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CU-006 Cambio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cambiar la información de un Profesor.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Escolar es la responsable de cambiar la información de un profesor.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cuya información se desea cambiar debe estar dado de alta en el sistema.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la Administración Escolar elige la opción “Cambiar información de Profesor”.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al profesor que cuya información se desea modificar.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El sistema corrobora que el profesor se encuentre en la base de datos.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la información del profesor correspondiente para su edición.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Escolar edita la información del profesor.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corrobora si La Administración Escolar está de acuerdo con los cambios realizados.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el profesor ingresado no está en la base de datos.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La Administración Escolar no está de acuerdo con los cambios realizados, entonces: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 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del profesor se actualiza.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La Administración Escolar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C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D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CU-006 Cambio de Profesor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G6o3g8zNn88haJMi2Fw2F6Z17A==">CgMxLjA4AHIhMWE0R3BWU3VGaGNCdWt1cE5EMGdFU0syMDluQVlkZ1FY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