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F3" w:rsidRDefault="00E00CF3" w:rsidP="00E00CF3">
      <w:pPr>
        <w:pStyle w:val="ListParagraph"/>
        <w:rPr>
          <w:lang w:val="en-IN"/>
        </w:rPr>
      </w:pPr>
    </w:p>
    <w:p w:rsidR="00E00CF3" w:rsidRPr="00E00CF3" w:rsidRDefault="00E00CF3" w:rsidP="00E00CF3">
      <w:pPr>
        <w:pStyle w:val="ListParagraph"/>
        <w:rPr>
          <w:lang w:val="en-IN"/>
        </w:rPr>
      </w:pPr>
    </w:p>
    <w:p w:rsidR="008A65C2" w:rsidRPr="00E00CF3" w:rsidRDefault="00E00CF3" w:rsidP="00E00CF3">
      <w:pPr>
        <w:pStyle w:val="ListParagraph"/>
        <w:numPr>
          <w:ilvl w:val="0"/>
          <w:numId w:val="2"/>
        </w:numPr>
        <w:rPr>
          <w:lang w:val="en-IN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Generate code for the following expression using the code generator algorithm   </w:t>
      </w: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           </w:t>
      </w: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 X := (a + b) * (c - d)</w:t>
      </w:r>
    </w:p>
    <w:p w:rsidR="00E00CF3" w:rsidRDefault="008719BC" w:rsidP="00E00CF3">
      <w:pPr>
        <w:pStyle w:val="ListParagraph"/>
        <w:numPr>
          <w:ilvl w:val="0"/>
          <w:numId w:val="2"/>
        </w:numPr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</w:t>
      </w:r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the issues in the design of a code generator.</w:t>
      </w:r>
    </w:p>
    <w:p w:rsidR="00E00CF3" w:rsidRPr="00E00CF3" w:rsidRDefault="00E00CF3" w:rsidP="00E00CF3">
      <w:pPr>
        <w:pStyle w:val="ListParagraph"/>
        <w:numPr>
          <w:ilvl w:val="0"/>
          <w:numId w:val="2"/>
        </w:numPr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Generate code for the following three-address statements.</w:t>
      </w:r>
    </w:p>
    <w:p w:rsidR="00E00CF3" w:rsidRPr="00E00CF3" w:rsidRDefault="00E00CF3" w:rsidP="00E00CF3">
      <w:pPr>
        <w:spacing w:after="0"/>
        <w:ind w:firstLine="72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x=a[</w:t>
      </w:r>
      <w:proofErr w:type="spellStart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i</w:t>
      </w:r>
      <w:proofErr w:type="spell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]</w:t>
      </w:r>
    </w:p>
    <w:p w:rsidR="00E00CF3" w:rsidRPr="00E00CF3" w:rsidRDefault="00E00CF3" w:rsidP="00E00CF3">
      <w:pPr>
        <w:spacing w:after="0"/>
        <w:ind w:firstLine="72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y=b[x]</w:t>
      </w:r>
    </w:p>
    <w:p w:rsidR="00E00CF3" w:rsidRDefault="00E00CF3" w:rsidP="00E00CF3">
      <w:pPr>
        <w:pStyle w:val="ListParagraph"/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proofErr w:type="gramStart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a[</w:t>
      </w:r>
      <w:proofErr w:type="spellStart"/>
      <w:proofErr w:type="gram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i</w:t>
      </w:r>
      <w:proofErr w:type="spell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]=y</w:t>
      </w:r>
    </w:p>
    <w:p w:rsidR="00E00CF3" w:rsidRPr="008719BC" w:rsidRDefault="00E00CF3" w:rsidP="00E00CF3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Translate the arithmetic expression a + </w:t>
      </w:r>
      <w:proofErr w:type="gramStart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-(</w:t>
      </w:r>
      <w:proofErr w:type="gram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b + c) into quadruples, triples and indirect triples.</w:t>
      </w:r>
    </w:p>
    <w:p w:rsidR="008719BC" w:rsidRPr="00E00CF3" w:rsidRDefault="008719BC" w:rsidP="00E00CF3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rFonts w:ascii="Times New Roman" w:hAnsi="Times New Roman"/>
        </w:rPr>
        <w:t>About code generator and the three primary task of code generator.</w:t>
      </w:r>
    </w:p>
    <w:p w:rsidR="00E00CF3" w:rsidRPr="00E00CF3" w:rsidRDefault="008719BC" w:rsidP="00E00CF3">
      <w:pPr>
        <w:pStyle w:val="ListParagraph"/>
        <w:numPr>
          <w:ilvl w:val="0"/>
          <w:numId w:val="2"/>
        </w:numPr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 the</w:t>
      </w:r>
    </w:p>
    <w:p w:rsidR="00E00CF3" w:rsidRDefault="00E00CF3" w:rsidP="00E00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Quadruples. (ii</w:t>
      </w: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) Triples  (iii) Indirect triples</w:t>
      </w:r>
    </w:p>
    <w:p w:rsidR="00E00CF3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S</w:t>
      </w:r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yntax tree for the expression </w:t>
      </w:r>
      <w:proofErr w:type="spellStart"/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a+a</w:t>
      </w:r>
      <w:proofErr w:type="spellEnd"/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*(b-c)+(b-c)*d</w:t>
      </w:r>
    </w:p>
    <w:p w:rsidR="00E00CF3" w:rsidRDefault="00E00CF3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DAG for the expression </w:t>
      </w:r>
      <w:proofErr w:type="spellStart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a+a</w:t>
      </w:r>
      <w:proofErr w:type="spell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*(b-c</w:t>
      </w:r>
      <w:proofErr w:type="gramStart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)+</w:t>
      </w:r>
      <w:proofErr w:type="gram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(b-c)*d. Show the steps for constructing the same.</w:t>
      </w:r>
    </w:p>
    <w:p w:rsidR="00E00CF3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</w:t>
      </w:r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Control Sections and Program Linking </w:t>
      </w:r>
    </w:p>
    <w:p w:rsidR="008719BC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 Bootstrap Loader.</w:t>
      </w:r>
    </w:p>
    <w:p w:rsidR="00E00CF3" w:rsidRPr="00E00CF3" w:rsidRDefault="00E00CF3" w:rsidP="00E00CF3">
      <w:pPr>
        <w:pStyle w:val="ListParagraph"/>
        <w:numPr>
          <w:ilvl w:val="0"/>
          <w:numId w:val="2"/>
        </w:numPr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Explain how multi-pass assembler handles the following forward reference:</w:t>
      </w:r>
    </w:p>
    <w:p w:rsidR="00E00CF3" w:rsidRPr="00E00CF3" w:rsidRDefault="00E00CF3" w:rsidP="00E00CF3">
      <w:pPr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1   HALFSZ     EQU     MAXLEN/2</w:t>
      </w:r>
    </w:p>
    <w:p w:rsidR="00E00CF3" w:rsidRPr="00E00CF3" w:rsidRDefault="00E00CF3" w:rsidP="00E00CF3">
      <w:pPr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2   MAXLEN   EQU     BUFEND-BUFFER</w:t>
      </w:r>
    </w:p>
    <w:p w:rsidR="00E00CF3" w:rsidRPr="00E00CF3" w:rsidRDefault="00E00CF3" w:rsidP="00E00CF3">
      <w:pPr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3   PREVBT     EQU     BUFFER-1</w:t>
      </w:r>
    </w:p>
    <w:p w:rsidR="00E00CF3" w:rsidRPr="00E00CF3" w:rsidRDefault="00E00CF3" w:rsidP="00E00CF3">
      <w:pPr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4   BUFFER     RESB   4096</w:t>
      </w:r>
    </w:p>
    <w:p w:rsidR="00E00CF3" w:rsidRPr="00E00CF3" w:rsidRDefault="00E00CF3" w:rsidP="00E00CF3">
      <w:pPr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5   BUFEND    EQU     *</w:t>
      </w:r>
    </w:p>
    <w:p w:rsidR="00E00CF3" w:rsidRDefault="00E00CF3" w:rsidP="00E00CF3">
      <w:pPr>
        <w:pStyle w:val="ListParagraph"/>
        <w:spacing w:after="0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Assume that the starting address of first instruction is 1000H</w:t>
      </w:r>
    </w:p>
    <w:p w:rsidR="00E00CF3" w:rsidRDefault="00E00CF3" w:rsidP="00E00CF3">
      <w:pPr>
        <w:pStyle w:val="ListParagraph"/>
        <w:spacing w:after="0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</w:p>
    <w:p w:rsidR="00E00CF3" w:rsidRDefault="008719BC" w:rsidP="00E00CF3">
      <w:pPr>
        <w:pStyle w:val="ListParagraph"/>
        <w:numPr>
          <w:ilvl w:val="0"/>
          <w:numId w:val="2"/>
        </w:numPr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 the</w:t>
      </w:r>
    </w:p>
    <w:p w:rsidR="00E00CF3" w:rsidRPr="00E00CF3" w:rsidRDefault="00E00CF3" w:rsidP="00E00CF3">
      <w:pPr>
        <w:pStyle w:val="ListParagraph"/>
        <w:spacing w:after="0" w:line="240" w:lineRule="auto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a) </w:t>
      </w: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Header record  </w:t>
      </w:r>
    </w:p>
    <w:p w:rsidR="00E00CF3" w:rsidRPr="00E00CF3" w:rsidRDefault="00E00CF3" w:rsidP="00E00CF3">
      <w:pPr>
        <w:spacing w:after="0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b)</w:t>
      </w:r>
      <w:proofErr w:type="gram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Text record</w:t>
      </w:r>
    </w:p>
    <w:p w:rsidR="00E00CF3" w:rsidRPr="00E00CF3" w:rsidRDefault="00E00CF3" w:rsidP="00E00CF3">
      <w:pPr>
        <w:spacing w:after="0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c)</w:t>
      </w:r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>End</w:t>
      </w:r>
      <w:proofErr w:type="gramEnd"/>
      <w:r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record</w:t>
      </w:r>
    </w:p>
    <w:p w:rsidR="00E00CF3" w:rsidRDefault="00E00CF3" w:rsidP="00E00CF3">
      <w:pPr>
        <w:pStyle w:val="ListParagraph"/>
        <w:spacing w:after="0"/>
        <w:ind w:left="851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d)</w:t>
      </w:r>
      <w:proofErr w:type="gramEnd"/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Modification record</w:t>
      </w:r>
    </w:p>
    <w:p w:rsidR="00E00CF3" w:rsidRDefault="00E00CF3" w:rsidP="00E00CF3">
      <w:p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</w:p>
    <w:p w:rsidR="00E00CF3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</w:t>
      </w:r>
      <w:r w:rsidR="00E00CF3" w:rsidRPr="00E00CF3">
        <w:rPr>
          <w:rFonts w:ascii="Times New Roman" w:hAnsi="Times New Roman" w:cs="Tahoma"/>
          <w:color w:val="000000"/>
          <w:sz w:val="24"/>
          <w:szCs w:val="24"/>
          <w:lang w:eastAsia="en-US"/>
        </w:rPr>
        <w:t xml:space="preserve"> an Absolute Loader.</w:t>
      </w:r>
    </w:p>
    <w:p w:rsidR="008719BC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 w:cs="Tahoma"/>
          <w:color w:val="000000"/>
          <w:sz w:val="24"/>
          <w:szCs w:val="24"/>
          <w:lang w:eastAsia="en-US"/>
        </w:rPr>
        <w:t>About multi pass assembler.</w:t>
      </w:r>
    </w:p>
    <w:p w:rsidR="00E00CF3" w:rsidRDefault="008719BC" w:rsidP="00E00CF3">
      <w:pPr>
        <w:pStyle w:val="ListParagraph"/>
        <w:numPr>
          <w:ilvl w:val="0"/>
          <w:numId w:val="2"/>
        </w:numPr>
        <w:spacing w:after="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r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About </w:t>
      </w:r>
      <w:r w:rsidR="00E00CF3"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 program relocation</w:t>
      </w:r>
    </w:p>
    <w:p w:rsidR="00E00CF3" w:rsidRDefault="008719BC" w:rsidP="00E00CF3">
      <w:pPr>
        <w:pStyle w:val="ListParagraph"/>
        <w:numPr>
          <w:ilvl w:val="0"/>
          <w:numId w:val="2"/>
        </w:numPr>
        <w:spacing w:after="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r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About the</w:t>
      </w:r>
      <w:r w:rsidR="00E00CF3"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 PASS-1 of two pass assembler and explain with an example.</w:t>
      </w:r>
    </w:p>
    <w:p w:rsidR="00E00CF3" w:rsidRPr="00E00CF3" w:rsidRDefault="00E00CF3" w:rsidP="00E00CF3">
      <w:pPr>
        <w:pStyle w:val="ListParagraph"/>
        <w:numPr>
          <w:ilvl w:val="0"/>
          <w:numId w:val="2"/>
        </w:numPr>
        <w:spacing w:after="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r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lastRenderedPageBreak/>
        <w:t>Generate the target address for the following machine instruction:</w:t>
      </w:r>
    </w:p>
    <w:p w:rsidR="00E00CF3" w:rsidRPr="007F05B9" w:rsidRDefault="00E00CF3" w:rsidP="00E00CF3">
      <w:pPr>
        <w:ind w:firstLine="72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7F05B9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i</w:t>
      </w:r>
      <w:proofErr w:type="spellEnd"/>
      <w:r w:rsidRPr="007F05B9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) 032600H    ii) 0310C303H   iii) 03C300H   iv</w:t>
      </w:r>
      <w:proofErr w:type="gramStart"/>
      <w:r w:rsidRPr="007F05B9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)  003600H</w:t>
      </w:r>
      <w:proofErr w:type="gramEnd"/>
    </w:p>
    <w:p w:rsidR="00E00CF3" w:rsidRDefault="00E00CF3" w:rsidP="00E00CF3">
      <w:pPr>
        <w:pStyle w:val="ListParagraph"/>
        <w:spacing w:after="0"/>
        <w:ind w:firstLine="72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proofErr w:type="gramStart"/>
      <w:r w:rsidRPr="007F05B9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if</w:t>
      </w:r>
      <w:proofErr w:type="gramEnd"/>
      <w:r w:rsidRPr="007F05B9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 (B)= 006000, (Pc):003000, (X) = 000090.</w:t>
      </w:r>
    </w:p>
    <w:p w:rsidR="00E00CF3" w:rsidRPr="00E00CF3" w:rsidRDefault="008719BC" w:rsidP="00E00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About</w:t>
      </w:r>
      <w:r w:rsidR="00E00CF3" w:rsidRPr="007F05B9">
        <w:rPr>
          <w:rFonts w:ascii="Times New Roman" w:hAnsi="Times New Roman"/>
          <w:sz w:val="24"/>
          <w:szCs w:val="24"/>
        </w:rPr>
        <w:t xml:space="preserve"> symbol definition statements </w:t>
      </w:r>
    </w:p>
    <w:p w:rsidR="00E00CF3" w:rsidRPr="00E00CF3" w:rsidRDefault="008719BC" w:rsidP="00E00CF3">
      <w:pPr>
        <w:pStyle w:val="ListParagraph"/>
        <w:numPr>
          <w:ilvl w:val="0"/>
          <w:numId w:val="2"/>
        </w:numPr>
        <w:spacing w:after="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r>
        <w:rPr>
          <w:rStyle w:val="BalloonTextChar"/>
          <w:rFonts w:ascii="Times New Roman" w:hAnsi="Times New Roman"/>
          <w:sz w:val="24"/>
          <w:szCs w:val="24"/>
          <w:lang w:eastAsia="en-US"/>
        </w:rPr>
        <w:t>About</w:t>
      </w:r>
      <w:r w:rsidR="00E00CF3" w:rsidRPr="007F05B9">
        <w:rPr>
          <w:rStyle w:val="BalloonTextChar"/>
          <w:rFonts w:ascii="Times New Roman" w:hAnsi="Times New Roman"/>
          <w:sz w:val="24"/>
          <w:szCs w:val="24"/>
          <w:lang w:eastAsia="en-US"/>
        </w:rPr>
        <w:t xml:space="preserve"> System software. Bring out the difference between System software and Application software.</w:t>
      </w:r>
    </w:p>
    <w:p w:rsidR="00E00CF3" w:rsidRPr="00E00CF3" w:rsidRDefault="008719BC" w:rsidP="00E00CF3">
      <w:pPr>
        <w:pStyle w:val="ListParagraph"/>
        <w:numPr>
          <w:ilvl w:val="0"/>
          <w:numId w:val="2"/>
        </w:numPr>
        <w:spacing w:after="0"/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</w:pPr>
      <w:r>
        <w:rPr>
          <w:rStyle w:val="BalloonTextChar"/>
          <w:rFonts w:ascii="Times New Roman" w:hAnsi="Times New Roman"/>
          <w:sz w:val="24"/>
          <w:szCs w:val="24"/>
          <w:lang w:eastAsia="en-US"/>
        </w:rPr>
        <w:t>About</w:t>
      </w:r>
      <w:r w:rsidR="00E00CF3" w:rsidRPr="007F05B9">
        <w:rPr>
          <w:rStyle w:val="BalloonTextChar"/>
          <w:rFonts w:ascii="Times New Roman" w:hAnsi="Times New Roman"/>
          <w:sz w:val="24"/>
          <w:szCs w:val="24"/>
          <w:lang w:eastAsia="en-US"/>
        </w:rPr>
        <w:t xml:space="preserve"> instruction format and addressing modes of SIC/XE architecture with examples.</w:t>
      </w:r>
    </w:p>
    <w:p w:rsidR="00E00CF3" w:rsidRPr="00E00CF3" w:rsidRDefault="00E00CF3" w:rsidP="00E00CF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Define </w:t>
      </w:r>
      <w:proofErr w:type="gramStart"/>
      <w:r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>2 Pass Assembler</w:t>
      </w:r>
      <w:proofErr w:type="gramEnd"/>
      <w:r w:rsidRPr="00E00CF3">
        <w:rPr>
          <w:rStyle w:val="BalloonTextChar"/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r w:rsidRPr="00E00CF3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Generate the object code for the following SIC/XE source program. 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SUM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START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4000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FIRST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 LDX                    ZERO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LDA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ZERO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LOOP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ADD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TABLE</w:t>
      </w:r>
      <w:proofErr w:type="gramStart"/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,X</w:t>
      </w:r>
      <w:proofErr w:type="gramEnd"/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TIX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COUNT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 xml:space="preserve">                             JLT                      LOOP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 xml:space="preserve">                             STA                     TOTAL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 xml:space="preserve">                             RSUB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TABLE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 RESW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2000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COUNT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 RESW   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1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ZERO                   WORD                0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>TOTAL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 RESW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 xml:space="preserve">               1</w:t>
      </w:r>
    </w:p>
    <w:p w:rsidR="00E00CF3" w:rsidRPr="00E00CF3" w:rsidRDefault="00E00CF3" w:rsidP="00E00CF3">
      <w:pPr>
        <w:pStyle w:val="ListParagraph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en-US"/>
        </w:rPr>
      </w:pP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END</w:t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</w:r>
      <w:r w:rsidRPr="00E00CF3">
        <w:rPr>
          <w:rFonts w:ascii="Times New Roman" w:eastAsia="Times New Roman" w:hAnsi="Times New Roman"/>
          <w:color w:val="000000"/>
          <w:sz w:val="20"/>
          <w:szCs w:val="20"/>
          <w:lang w:eastAsia="en-US"/>
        </w:rPr>
        <w:tab/>
        <w:t>FIRST</w:t>
      </w:r>
    </w:p>
    <w:tbl>
      <w:tblPr>
        <w:tblW w:w="7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984"/>
        <w:gridCol w:w="703"/>
        <w:gridCol w:w="702"/>
        <w:gridCol w:w="656"/>
        <w:gridCol w:w="1072"/>
        <w:gridCol w:w="755"/>
        <w:gridCol w:w="962"/>
      </w:tblGrid>
      <w:tr w:rsidR="00E00CF3" w:rsidRPr="00C51981" w:rsidTr="005220F6">
        <w:trPr>
          <w:trHeight w:val="36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51389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Mnemonic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LDA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LDX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STA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ADD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TIX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JLT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RSUB</w:t>
            </w:r>
          </w:p>
        </w:tc>
      </w:tr>
      <w:tr w:rsidR="00E00CF3" w:rsidRPr="00C51981" w:rsidTr="005220F6">
        <w:trPr>
          <w:trHeight w:val="36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51389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US"/>
              </w:rPr>
              <w:t>Opcode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00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0C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2C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CF3" w:rsidRPr="00513894" w:rsidRDefault="00E00CF3" w:rsidP="005220F6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</w:pPr>
            <w:r w:rsidRPr="00C51981"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US"/>
              </w:rPr>
              <w:t>4C</w:t>
            </w:r>
          </w:p>
        </w:tc>
      </w:tr>
    </w:tbl>
    <w:p w:rsidR="00E00CF3" w:rsidRPr="00E00CF3" w:rsidRDefault="00E00CF3" w:rsidP="00E00CF3">
      <w:pPr>
        <w:pStyle w:val="ListParagraph"/>
        <w:spacing w:after="0"/>
        <w:rPr>
          <w:rFonts w:ascii="Times New Roman" w:hAnsi="Times New Roman" w:cs="Tahoma"/>
          <w:color w:val="000000"/>
          <w:sz w:val="24"/>
          <w:szCs w:val="24"/>
          <w:lang w:eastAsia="en-US"/>
        </w:rPr>
      </w:pPr>
    </w:p>
    <w:sectPr w:rsidR="00E00CF3" w:rsidRPr="00E00CF3" w:rsidSect="008A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2AF"/>
    <w:multiLevelType w:val="hybridMultilevel"/>
    <w:tmpl w:val="4A1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B6550"/>
    <w:multiLevelType w:val="hybridMultilevel"/>
    <w:tmpl w:val="4A1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52C12"/>
    <w:multiLevelType w:val="hybridMultilevel"/>
    <w:tmpl w:val="4A1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916DA"/>
    <w:multiLevelType w:val="hybridMultilevel"/>
    <w:tmpl w:val="4A1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27DFD"/>
    <w:multiLevelType w:val="hybridMultilevel"/>
    <w:tmpl w:val="6200F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C2DF8"/>
    <w:multiLevelType w:val="hybridMultilevel"/>
    <w:tmpl w:val="7D884B7E"/>
    <w:lvl w:ilvl="0" w:tplc="085C29AE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>
    <w:nsid w:val="72003350"/>
    <w:multiLevelType w:val="hybridMultilevel"/>
    <w:tmpl w:val="4A1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00CF3"/>
    <w:rsid w:val="008719BC"/>
    <w:rsid w:val="008A65C2"/>
    <w:rsid w:val="00C4759C"/>
    <w:rsid w:val="00E0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F3"/>
    <w:rPr>
      <w:rFonts w:ascii="Calibri" w:eastAsia="Calibri" w:hAnsi="Calibri" w:cs="Times New Roman"/>
      <w:color w:val="00000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sid w:val="00E00CF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00CF3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00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D J</dc:creator>
  <cp:lastModifiedBy>Sanju D J</cp:lastModifiedBy>
  <cp:revision>2</cp:revision>
  <dcterms:created xsi:type="dcterms:W3CDTF">2022-07-05T04:41:00Z</dcterms:created>
  <dcterms:modified xsi:type="dcterms:W3CDTF">2022-07-05T04:58:00Z</dcterms:modified>
</cp:coreProperties>
</file>