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64E96" w14:textId="0FD2AEB6" w:rsidR="00C728C0" w:rsidRPr="00981DBB" w:rsidRDefault="00981DBB" w:rsidP="00E32895">
      <w:pPr>
        <w:pStyle w:val="Sinespaciado"/>
        <w:jc w:val="center"/>
        <w:rPr>
          <w:sz w:val="32"/>
          <w:szCs w:val="32"/>
          <w:lang w:val="es-419"/>
        </w:rPr>
      </w:pPr>
      <w:r w:rsidRPr="00981DBB">
        <w:rPr>
          <w:b/>
          <w:bCs/>
          <w:sz w:val="32"/>
          <w:szCs w:val="32"/>
        </w:rPr>
        <w:t>SIMULACIÓN DE SISTEMAS DISCRETOS DE PRIMERO Y SEGUNDO ORDEN</w:t>
      </w:r>
    </w:p>
    <w:p w14:paraId="4D16F110" w14:textId="77777777" w:rsidR="00981DBB" w:rsidRPr="00981DBB" w:rsidRDefault="00981DBB" w:rsidP="00981DBB">
      <w:pPr>
        <w:pStyle w:val="Sinespaciado"/>
        <w:jc w:val="both"/>
        <w:rPr>
          <w:sz w:val="24"/>
          <w:szCs w:val="24"/>
          <w:lang w:val="es-419"/>
        </w:rPr>
      </w:pPr>
    </w:p>
    <w:p w14:paraId="7BC5B422" w14:textId="21ACF84C" w:rsidR="00981DBB" w:rsidRDefault="00981DBB" w:rsidP="00981DBB">
      <w:pPr>
        <w:pStyle w:val="Sinespaciado"/>
        <w:jc w:val="both"/>
        <w:rPr>
          <w:sz w:val="24"/>
          <w:szCs w:val="24"/>
          <w:lang w:val="es-419"/>
        </w:rPr>
      </w:pPr>
      <w:r w:rsidRPr="004227D6">
        <w:rPr>
          <w:b/>
          <w:bCs/>
          <w:sz w:val="24"/>
          <w:szCs w:val="24"/>
          <w:lang w:val="es-419"/>
        </w:rPr>
        <w:t>Objetivo:</w:t>
      </w:r>
      <w:r>
        <w:rPr>
          <w:sz w:val="24"/>
          <w:szCs w:val="24"/>
          <w:lang w:val="es-419"/>
        </w:rPr>
        <w:t xml:space="preserve"> que el alumno pueda comprobar el comportamiento de una ecuación en diferencias obtenida a partir de una función de transferencia de primero y segundo orden, dando la oportunidad de ver su comportamiento en del dominio del tiempo y en el dominio de la frecuencia.</w:t>
      </w:r>
    </w:p>
    <w:p w14:paraId="36C73B20" w14:textId="77777777" w:rsidR="00981DBB" w:rsidRDefault="00981DBB" w:rsidP="00981DBB">
      <w:pPr>
        <w:pStyle w:val="Sinespaciado"/>
        <w:jc w:val="both"/>
        <w:rPr>
          <w:sz w:val="24"/>
          <w:szCs w:val="24"/>
          <w:lang w:val="es-419"/>
        </w:rPr>
      </w:pPr>
    </w:p>
    <w:p w14:paraId="3558727B" w14:textId="49C20BC9" w:rsidR="004227D6" w:rsidRDefault="004227D6" w:rsidP="00981DBB">
      <w:pPr>
        <w:pStyle w:val="Sinespaciad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 frecuencia de muestreo es a una </w:t>
      </w:r>
      <w:r w:rsidRPr="00672B57">
        <w:rPr>
          <w:b/>
          <w:bCs/>
          <w:i/>
          <w:iCs/>
          <w:sz w:val="24"/>
          <w:szCs w:val="24"/>
        </w:rPr>
        <w:t xml:space="preserve">tasa fija de 8 </w:t>
      </w:r>
      <w:proofErr w:type="spellStart"/>
      <w:r w:rsidRPr="00672B57">
        <w:rPr>
          <w:b/>
          <w:bCs/>
          <w:i/>
          <w:iCs/>
          <w:sz w:val="24"/>
          <w:szCs w:val="24"/>
        </w:rPr>
        <w:t>Kh</w:t>
      </w:r>
      <w:r w:rsidRPr="000D3F9A">
        <w:rPr>
          <w:b/>
          <w:bCs/>
          <w:sz w:val="24"/>
          <w:szCs w:val="24"/>
        </w:rPr>
        <w:t>z</w:t>
      </w:r>
      <w:proofErr w:type="spellEnd"/>
      <w:r>
        <w:rPr>
          <w:sz w:val="24"/>
          <w:szCs w:val="24"/>
        </w:rPr>
        <w:t>, debido a esto, todos los sistemas deben considerar esta frecuencia para su implementación</w:t>
      </w:r>
      <w:r w:rsidR="007776E0">
        <w:rPr>
          <w:sz w:val="24"/>
          <w:szCs w:val="24"/>
        </w:rPr>
        <w:t>.</w:t>
      </w:r>
    </w:p>
    <w:p w14:paraId="3B36030B" w14:textId="77777777" w:rsidR="007776E0" w:rsidRDefault="007776E0" w:rsidP="00981DBB">
      <w:pPr>
        <w:pStyle w:val="Sinespaciado"/>
        <w:jc w:val="both"/>
        <w:rPr>
          <w:sz w:val="24"/>
          <w:szCs w:val="24"/>
        </w:rPr>
      </w:pPr>
    </w:p>
    <w:p w14:paraId="2F2FB555" w14:textId="37068A29" w:rsidR="007776E0" w:rsidRDefault="007776E0" w:rsidP="00981DBB">
      <w:pPr>
        <w:pStyle w:val="Sinespaciado"/>
        <w:jc w:val="both"/>
        <w:rPr>
          <w:sz w:val="24"/>
          <w:szCs w:val="24"/>
          <w:lang w:val="es-419"/>
        </w:rPr>
      </w:pPr>
      <w:r>
        <w:rPr>
          <w:sz w:val="24"/>
          <w:szCs w:val="24"/>
        </w:rPr>
        <w:t>Con esta aplicación (a criterio del instructor), se pueden comprobar la respuesta en frecuencia de filtro digitales en combinación con la herramienta FDATOOL de MAT</w:t>
      </w:r>
      <w:r w:rsidR="00D1283F">
        <w:rPr>
          <w:sz w:val="24"/>
          <w:szCs w:val="24"/>
        </w:rPr>
        <w:t>LAB</w:t>
      </w:r>
    </w:p>
    <w:p w14:paraId="2A390AFA" w14:textId="77777777" w:rsidR="00981DBB" w:rsidRPr="00981DBB" w:rsidRDefault="00981DBB" w:rsidP="00981DBB">
      <w:pPr>
        <w:pStyle w:val="Sinespaciado"/>
        <w:jc w:val="both"/>
        <w:rPr>
          <w:sz w:val="24"/>
          <w:szCs w:val="24"/>
          <w:lang w:val="es-419"/>
        </w:rPr>
      </w:pPr>
    </w:p>
    <w:p w14:paraId="3AD3A959" w14:textId="7547BE25" w:rsidR="001647B7" w:rsidRPr="001647B7" w:rsidRDefault="001647B7" w:rsidP="001647B7">
      <w:pPr>
        <w:pStyle w:val="Sinespaciado"/>
        <w:jc w:val="center"/>
        <w:rPr>
          <w:b/>
          <w:bCs/>
          <w:sz w:val="28"/>
          <w:szCs w:val="28"/>
        </w:rPr>
      </w:pPr>
      <w:r w:rsidRPr="001647B7">
        <w:rPr>
          <w:b/>
          <w:bCs/>
          <w:sz w:val="28"/>
          <w:szCs w:val="28"/>
        </w:rPr>
        <w:t>FORMATO DE LAS FUNCIONES DE TRANSFERENCIA</w:t>
      </w:r>
    </w:p>
    <w:p w14:paraId="27DDD915" w14:textId="6A402B8D" w:rsidR="001647B7" w:rsidRDefault="001647B7" w:rsidP="001647B7">
      <w:pPr>
        <w:pStyle w:val="Sinespaciado"/>
        <w:jc w:val="both"/>
        <w:rPr>
          <w:sz w:val="24"/>
          <w:szCs w:val="24"/>
        </w:rPr>
      </w:pPr>
      <w:r>
        <w:rPr>
          <w:sz w:val="24"/>
          <w:szCs w:val="24"/>
        </w:rPr>
        <w:t>La función de transferencia de segundo orden discreta planteada sería de la forma:</w:t>
      </w:r>
    </w:p>
    <w:p w14:paraId="04DDCB7B" w14:textId="77777777" w:rsidR="001647B7" w:rsidRPr="00970892" w:rsidRDefault="001647B7" w:rsidP="001647B7">
      <w:pPr>
        <w:pStyle w:val="Sinespaciado"/>
        <w:jc w:val="both"/>
        <w:rPr>
          <w:sz w:val="10"/>
          <w:szCs w:val="1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4"/>
        <w:gridCol w:w="1462"/>
      </w:tblGrid>
      <w:tr w:rsidR="00FC0F19" w14:paraId="40443173" w14:textId="77777777" w:rsidTr="00FC0F19">
        <w:tc>
          <w:tcPr>
            <w:tcW w:w="9634" w:type="dxa"/>
          </w:tcPr>
          <w:p w14:paraId="2BF7DF17" w14:textId="6BBF6EFA" w:rsidR="00FC0F19" w:rsidRPr="00FC0F19" w:rsidRDefault="00FC0F19" w:rsidP="00981DBB">
            <w:pPr>
              <w:pStyle w:val="Sinespaciado"/>
              <w:jc w:val="both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z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A0*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+A1*Z+A2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+B1*Z+B2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Y(z)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U(z)</m:t>
                    </m:r>
                  </m:den>
                </m:f>
              </m:oMath>
            </m:oMathPara>
          </w:p>
        </w:tc>
        <w:tc>
          <w:tcPr>
            <w:tcW w:w="1462" w:type="dxa"/>
          </w:tcPr>
          <w:p w14:paraId="03FEEEED" w14:textId="77777777" w:rsidR="00FC0F19" w:rsidRPr="00FC0F19" w:rsidRDefault="00FC0F19" w:rsidP="00FC0F19">
            <w:pPr>
              <w:pStyle w:val="Sinespaciado"/>
              <w:jc w:val="right"/>
              <w:rPr>
                <w:sz w:val="16"/>
                <w:szCs w:val="16"/>
                <w:lang w:val="es-419"/>
              </w:rPr>
            </w:pPr>
          </w:p>
          <w:p w14:paraId="5F3646BA" w14:textId="798A43E7" w:rsidR="00FC0F19" w:rsidRDefault="00FC0F19" w:rsidP="00FC0F19">
            <w:pPr>
              <w:pStyle w:val="Sinespaciado"/>
              <w:jc w:val="right"/>
              <w:rPr>
                <w:sz w:val="24"/>
                <w:szCs w:val="24"/>
                <w:lang w:val="es-419"/>
              </w:rPr>
            </w:pPr>
            <w:r>
              <w:rPr>
                <w:sz w:val="24"/>
                <w:szCs w:val="24"/>
                <w:lang w:val="es-419"/>
              </w:rPr>
              <w:t>……….  1</w:t>
            </w:r>
          </w:p>
        </w:tc>
      </w:tr>
    </w:tbl>
    <w:p w14:paraId="6FCBF718" w14:textId="77777777" w:rsidR="00981DBB" w:rsidRDefault="00981DBB" w:rsidP="00981DBB">
      <w:pPr>
        <w:pStyle w:val="Sinespaciado"/>
        <w:jc w:val="both"/>
        <w:rPr>
          <w:sz w:val="24"/>
          <w:szCs w:val="24"/>
          <w:lang w:val="es-419"/>
        </w:rPr>
      </w:pPr>
    </w:p>
    <w:p w14:paraId="42443884" w14:textId="7D465639" w:rsidR="00DA12CB" w:rsidRPr="00981DBB" w:rsidRDefault="00DA12CB" w:rsidP="00981DBB">
      <w:pPr>
        <w:pStyle w:val="Sinespaciado"/>
        <w:jc w:val="both"/>
        <w:rPr>
          <w:sz w:val="24"/>
          <w:szCs w:val="24"/>
          <w:lang w:val="es-419"/>
        </w:rPr>
      </w:pPr>
      <w:r>
        <w:rPr>
          <w:noProof/>
          <w:sz w:val="24"/>
          <w:szCs w:val="24"/>
          <w:lang w:val="es-419"/>
        </w:rPr>
        <w:drawing>
          <wp:inline distT="0" distB="0" distL="0" distR="0" wp14:anchorId="0E66B86E" wp14:editId="15157A69">
            <wp:extent cx="7052310" cy="3966845"/>
            <wp:effectExtent l="0" t="0" r="0" b="0"/>
            <wp:docPr id="51923459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34593" name="Imagen 1" descr="Tabla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B60B3" w14:textId="77777777" w:rsidR="00981DBB" w:rsidRPr="00981DBB" w:rsidRDefault="00981DBB" w:rsidP="00981DBB">
      <w:pPr>
        <w:pStyle w:val="Sinespaciado"/>
        <w:jc w:val="both"/>
        <w:rPr>
          <w:sz w:val="24"/>
          <w:szCs w:val="24"/>
          <w:lang w:val="es-419"/>
        </w:rPr>
      </w:pPr>
    </w:p>
    <w:p w14:paraId="6EEAACC6" w14:textId="6E6D5C8B" w:rsidR="00981DBB" w:rsidRDefault="00DA12CB" w:rsidP="00981DBB">
      <w:pPr>
        <w:pStyle w:val="Sinespaciado"/>
        <w:jc w:val="both"/>
        <w:rPr>
          <w:rFonts w:eastAsiaTheme="minorEastAsia"/>
          <w:sz w:val="24"/>
          <w:szCs w:val="24"/>
          <w:lang w:val="es-419"/>
        </w:rPr>
      </w:pPr>
      <w:r>
        <w:rPr>
          <w:sz w:val="24"/>
          <w:szCs w:val="24"/>
          <w:lang w:val="es-419"/>
        </w:rPr>
        <w:t>Aunque es una buena práctica el obtener la ecuación e</w:t>
      </w:r>
      <w:r w:rsidR="00120708">
        <w:rPr>
          <w:sz w:val="24"/>
          <w:szCs w:val="24"/>
          <w:lang w:val="es-419"/>
        </w:rPr>
        <w:t>n</w:t>
      </w:r>
      <w:r>
        <w:rPr>
          <w:sz w:val="24"/>
          <w:szCs w:val="24"/>
          <w:lang w:val="es-419"/>
        </w:rPr>
        <w:t xml:space="preserve"> diferencias, es posible asignar directamente loe coeficiente de la H(z) llenando los campos de coeficiente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s-419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s-419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  <w:lang w:val="es-419"/>
              </w:rPr>
              <m:t>0</m:t>
            </m:r>
          </m:sub>
        </m:sSub>
      </m:oMath>
      <w:r w:rsidR="00016D35">
        <w:rPr>
          <w:rFonts w:eastAsiaTheme="minorEastAsia"/>
          <w:sz w:val="24"/>
          <w:szCs w:val="24"/>
          <w:lang w:val="es-419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s-419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s-419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s-419"/>
              </w:rPr>
              <m:t>1</m:t>
            </m:r>
          </m:sub>
        </m:sSub>
      </m:oMath>
      <w:r w:rsidR="00016D35">
        <w:rPr>
          <w:rFonts w:eastAsiaTheme="minorEastAsia"/>
          <w:sz w:val="24"/>
          <w:szCs w:val="24"/>
          <w:lang w:val="es-419"/>
        </w:rPr>
        <w:t xml:space="preserve"> y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s-419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s-419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s-419"/>
              </w:rPr>
              <m:t>2</m:t>
            </m:r>
          </m:sub>
        </m:sSub>
      </m:oMath>
      <w:r w:rsidR="00016D35">
        <w:rPr>
          <w:rFonts w:eastAsiaTheme="minorEastAsia"/>
          <w:sz w:val="24"/>
          <w:szCs w:val="24"/>
          <w:lang w:val="es-419"/>
        </w:rPr>
        <w:t xml:space="preserve">. Con respecto a los coeficientes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s-419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s-419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s-419"/>
              </w:rPr>
              <m:t>1</m:t>
            </m:r>
          </m:sub>
        </m:sSub>
      </m:oMath>
      <w:r w:rsidR="00016D35">
        <w:rPr>
          <w:rFonts w:eastAsiaTheme="minorEastAsia"/>
          <w:sz w:val="24"/>
          <w:szCs w:val="24"/>
          <w:lang w:val="es-419"/>
        </w:rPr>
        <w:t xml:space="preserve">, y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s-419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s-419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s-419"/>
              </w:rPr>
              <m:t>2</m:t>
            </m:r>
          </m:sub>
        </m:sSub>
      </m:oMath>
      <w:r w:rsidR="00016D35">
        <w:rPr>
          <w:rFonts w:eastAsiaTheme="minorEastAsia"/>
          <w:sz w:val="24"/>
          <w:szCs w:val="24"/>
          <w:lang w:val="es-419"/>
        </w:rPr>
        <w:t xml:space="preserve"> se deberá invertir el signo de estos.</w:t>
      </w:r>
    </w:p>
    <w:p w14:paraId="4E33BDE1" w14:textId="77777777" w:rsidR="00FC0F19" w:rsidRDefault="00FC0F19" w:rsidP="00981DBB">
      <w:pPr>
        <w:pStyle w:val="Sinespaciado"/>
        <w:jc w:val="both"/>
        <w:rPr>
          <w:rFonts w:eastAsiaTheme="minorEastAsia"/>
          <w:sz w:val="24"/>
          <w:szCs w:val="24"/>
          <w:lang w:val="es-419"/>
        </w:rPr>
      </w:pPr>
    </w:p>
    <w:p w14:paraId="039BF056" w14:textId="31CD53B1" w:rsidR="00FC0F19" w:rsidRDefault="00FC0F19" w:rsidP="00981DBB">
      <w:pPr>
        <w:pStyle w:val="Sinespaciado"/>
        <w:jc w:val="both"/>
        <w:rPr>
          <w:rFonts w:eastAsiaTheme="minorEastAsia"/>
          <w:sz w:val="24"/>
          <w:szCs w:val="24"/>
          <w:lang w:val="es-419"/>
        </w:rPr>
      </w:pPr>
      <w:r>
        <w:rPr>
          <w:rFonts w:eastAsiaTheme="minorEastAsia"/>
          <w:sz w:val="24"/>
          <w:szCs w:val="24"/>
          <w:lang w:val="es-419"/>
        </w:rPr>
        <w:t xml:space="preserve">Cabe hacer notar que la ecuación 1 está representando a una función de transferencia H(z) de segundo orden, por lo que, para trasladar los coeficientes de una función de transferencia de primer orden se deberá considerar a los coeficientes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s-419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s-419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s-419"/>
              </w:rPr>
              <m:t>2</m:t>
            </m:r>
          </m:sub>
        </m:sSub>
      </m:oMath>
      <w:r>
        <w:rPr>
          <w:rFonts w:eastAsiaTheme="minorEastAsia"/>
          <w:sz w:val="24"/>
          <w:szCs w:val="24"/>
          <w:lang w:val="es-419"/>
        </w:rPr>
        <w:t xml:space="preserve"> y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s-419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s-419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s-419"/>
              </w:rPr>
              <m:t>2</m:t>
            </m:r>
          </m:sub>
        </m:sSub>
      </m:oMath>
      <w:r>
        <w:rPr>
          <w:rFonts w:eastAsiaTheme="minorEastAsia"/>
          <w:sz w:val="24"/>
          <w:szCs w:val="24"/>
          <w:lang w:val="es-419"/>
        </w:rPr>
        <w:t xml:space="preserve">  con valor cero. Esto se debe a que el modelo de programación es un modelo único para facilidad de manejo de la aplicación.</w:t>
      </w:r>
    </w:p>
    <w:p w14:paraId="6C7C84B0" w14:textId="77777777" w:rsidR="005C4167" w:rsidRDefault="005C4167" w:rsidP="00981DBB">
      <w:pPr>
        <w:pStyle w:val="Sinespaciado"/>
        <w:jc w:val="both"/>
        <w:rPr>
          <w:rFonts w:eastAsiaTheme="minorEastAsia"/>
          <w:sz w:val="24"/>
          <w:szCs w:val="24"/>
          <w:lang w:val="es-419"/>
        </w:rPr>
      </w:pPr>
    </w:p>
    <w:p w14:paraId="64C13E50" w14:textId="54C19ED2" w:rsidR="005C4167" w:rsidRPr="005C4167" w:rsidRDefault="005C4167" w:rsidP="005C4167">
      <w:pPr>
        <w:pStyle w:val="Sinespaciado"/>
        <w:jc w:val="center"/>
        <w:rPr>
          <w:rFonts w:eastAsiaTheme="minorEastAsia"/>
          <w:b/>
          <w:bCs/>
          <w:sz w:val="32"/>
          <w:szCs w:val="32"/>
          <w:lang w:val="es-419"/>
        </w:rPr>
      </w:pPr>
      <w:r w:rsidRPr="005C4167">
        <w:rPr>
          <w:rFonts w:eastAsiaTheme="minorEastAsia"/>
          <w:b/>
          <w:bCs/>
          <w:sz w:val="32"/>
          <w:szCs w:val="32"/>
          <w:lang w:val="es-419"/>
        </w:rPr>
        <w:lastRenderedPageBreak/>
        <w:t>USO DE LA APLICACIÓN FDATOOL PARA DISEÑO DE FILTROS DEL MATLAB</w:t>
      </w:r>
    </w:p>
    <w:p w14:paraId="6F7E0A96" w14:textId="77777777" w:rsidR="005C4167" w:rsidRPr="00254F9D" w:rsidRDefault="005C4167" w:rsidP="00981DBB">
      <w:pPr>
        <w:pStyle w:val="Sinespaciado"/>
        <w:jc w:val="both"/>
        <w:rPr>
          <w:rFonts w:eastAsiaTheme="minorEastAsia"/>
          <w:sz w:val="12"/>
          <w:szCs w:val="12"/>
          <w:lang w:val="es-419"/>
        </w:rPr>
      </w:pPr>
    </w:p>
    <w:p w14:paraId="4A2B0DF6" w14:textId="3D404609" w:rsidR="00254F9D" w:rsidRDefault="00254F9D" w:rsidP="00981DBB">
      <w:pPr>
        <w:pStyle w:val="Sinespaciado"/>
        <w:jc w:val="both"/>
        <w:rPr>
          <w:rFonts w:eastAsiaTheme="minorEastAsia"/>
          <w:sz w:val="24"/>
          <w:szCs w:val="24"/>
          <w:lang w:val="es-419"/>
        </w:rPr>
      </w:pPr>
      <w:r>
        <w:rPr>
          <w:rFonts w:eastAsiaTheme="minorEastAsia"/>
          <w:sz w:val="24"/>
          <w:szCs w:val="24"/>
          <w:lang w:val="es-419"/>
        </w:rPr>
        <w:t>La FDATOOL del MATLAB es una excelente herramienta para el diseño en base a una plantilla dada, la cual, nos entrega un filtro con coeficientes generados, que pueden ser transportados a la aplicación de simulación de MATLAB.</w:t>
      </w:r>
    </w:p>
    <w:p w14:paraId="4764F716" w14:textId="77777777" w:rsidR="005C4167" w:rsidRPr="00042C08" w:rsidRDefault="005C4167" w:rsidP="00981DBB">
      <w:pPr>
        <w:pStyle w:val="Sinespaciado"/>
        <w:jc w:val="both"/>
        <w:rPr>
          <w:sz w:val="12"/>
          <w:szCs w:val="12"/>
          <w:lang w:val="es-419"/>
        </w:rPr>
      </w:pPr>
    </w:p>
    <w:p w14:paraId="178551C9" w14:textId="393CA45C" w:rsidR="00042C08" w:rsidRDefault="00042C08" w:rsidP="00042C08">
      <w:pPr>
        <w:pStyle w:val="Sinespaciado"/>
        <w:jc w:val="both"/>
        <w:rPr>
          <w:rFonts w:eastAsiaTheme="minorEastAsia"/>
          <w:sz w:val="24"/>
          <w:szCs w:val="24"/>
        </w:rPr>
      </w:pPr>
      <w:r w:rsidRPr="00941264">
        <w:rPr>
          <w:rFonts w:eastAsiaTheme="minorEastAsia"/>
          <w:b/>
          <w:bCs/>
          <w:sz w:val="24"/>
          <w:szCs w:val="24"/>
        </w:rPr>
        <w:t>EJEMPLO.</w:t>
      </w:r>
      <w:r>
        <w:rPr>
          <w:rFonts w:eastAsiaTheme="minorEastAsia"/>
          <w:sz w:val="24"/>
          <w:szCs w:val="24"/>
        </w:rPr>
        <w:t xml:space="preserve"> Implementación de un Filtro IIR (Infinite Impulse Response) de estructura Butterworth de segundo orden pasa banda, con una frecuencia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o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=400 Hz</m:t>
        </m:r>
      </m:oMath>
      <w:r>
        <w:rPr>
          <w:rFonts w:eastAsiaTheme="minorEastAsia"/>
          <w:sz w:val="24"/>
          <w:szCs w:val="24"/>
        </w:rPr>
        <w:t xml:space="preserve"> y un ancho de banda BW = 20 Hz. </w:t>
      </w:r>
      <w:r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 xml:space="preserve">Por supuesto, la frecuencia de muestreo seguirá siendo de 8 </w:t>
      </w:r>
      <w:proofErr w:type="spellStart"/>
      <w:r>
        <w:rPr>
          <w:rFonts w:eastAsiaTheme="minorEastAsia"/>
          <w:sz w:val="24"/>
          <w:szCs w:val="24"/>
        </w:rPr>
        <w:t>Khz</w:t>
      </w:r>
      <w:proofErr w:type="spellEnd"/>
      <w:r>
        <w:rPr>
          <w:rFonts w:eastAsiaTheme="minorEastAsia"/>
          <w:sz w:val="24"/>
          <w:szCs w:val="24"/>
        </w:rPr>
        <w:t xml:space="preserve">. </w:t>
      </w:r>
    </w:p>
    <w:p w14:paraId="2EEC8BE0" w14:textId="77777777" w:rsidR="00042C08" w:rsidRDefault="00042C08" w:rsidP="00981DBB">
      <w:pPr>
        <w:pStyle w:val="Sinespaciado"/>
        <w:jc w:val="both"/>
        <w:rPr>
          <w:sz w:val="24"/>
          <w:szCs w:val="24"/>
        </w:rPr>
      </w:pPr>
    </w:p>
    <w:p w14:paraId="39BEF5D1" w14:textId="77777777" w:rsidR="009923B0" w:rsidRDefault="009923B0" w:rsidP="009923B0">
      <w:pPr>
        <w:pStyle w:val="Sinespaciado"/>
        <w:numPr>
          <w:ilvl w:val="0"/>
          <w:numId w:val="1"/>
        </w:num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Abra el programa MATLAB y en la línea de comando escriba “</w:t>
      </w:r>
      <w:proofErr w:type="spellStart"/>
      <w:r w:rsidRPr="0093510D">
        <w:rPr>
          <w:rFonts w:eastAsiaTheme="minorEastAsia"/>
          <w:b/>
          <w:bCs/>
          <w:i/>
          <w:iCs/>
          <w:sz w:val="24"/>
          <w:szCs w:val="24"/>
        </w:rPr>
        <w:t>fdatool</w:t>
      </w:r>
      <w:proofErr w:type="spellEnd"/>
      <w:r>
        <w:rPr>
          <w:rFonts w:eastAsiaTheme="minorEastAsia"/>
          <w:sz w:val="24"/>
          <w:szCs w:val="24"/>
        </w:rPr>
        <w:t>”.</w:t>
      </w:r>
    </w:p>
    <w:p w14:paraId="6DE91649" w14:textId="77777777" w:rsidR="009923B0" w:rsidRPr="0093510D" w:rsidRDefault="009923B0" w:rsidP="009923B0">
      <w:pPr>
        <w:pStyle w:val="Sinespaciado"/>
        <w:jc w:val="both"/>
        <w:rPr>
          <w:rFonts w:eastAsiaTheme="minorEastAsia"/>
          <w:sz w:val="12"/>
          <w:szCs w:val="12"/>
        </w:rPr>
      </w:pPr>
    </w:p>
    <w:p w14:paraId="2208D3AD" w14:textId="77777777" w:rsidR="009923B0" w:rsidRDefault="009923B0" w:rsidP="009923B0">
      <w:pPr>
        <w:pStyle w:val="Sinespaciado"/>
        <w:jc w:val="center"/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drawing>
          <wp:inline distT="0" distB="0" distL="0" distR="0" wp14:anchorId="47AD4FB7" wp14:editId="5ED7FE57">
            <wp:extent cx="2076450" cy="626367"/>
            <wp:effectExtent l="0" t="0" r="0" b="2540"/>
            <wp:docPr id="1201606669" name="Imagen 3" descr="Interfaz de usuario gráfica, Aplicación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06669" name="Imagen 3" descr="Interfaz de usuario gráfica, Aplicación, Sitio web&#10;&#10;Descripción generada automá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272" cy="62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AD5F6" w14:textId="77777777" w:rsidR="009923B0" w:rsidRDefault="009923B0" w:rsidP="00981DBB">
      <w:pPr>
        <w:pStyle w:val="Sinespaciado"/>
        <w:jc w:val="both"/>
        <w:rPr>
          <w:sz w:val="24"/>
          <w:szCs w:val="24"/>
        </w:rPr>
      </w:pPr>
    </w:p>
    <w:p w14:paraId="6F60D2B0" w14:textId="77777777" w:rsidR="009923B0" w:rsidRDefault="009923B0" w:rsidP="009923B0">
      <w:pPr>
        <w:pStyle w:val="Sinespaciado"/>
        <w:numPr>
          <w:ilvl w:val="0"/>
          <w:numId w:val="1"/>
        </w:num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En seguida se estará abriendo el programa, apareciendo inmediatamente el “</w:t>
      </w:r>
      <w:r w:rsidRPr="00F93B6D">
        <w:rPr>
          <w:rFonts w:eastAsiaTheme="minorEastAsia"/>
          <w:i/>
          <w:iCs/>
          <w:sz w:val="24"/>
          <w:szCs w:val="24"/>
        </w:rPr>
        <w:t>tip del día</w:t>
      </w:r>
      <w:r>
        <w:rPr>
          <w:rFonts w:eastAsiaTheme="minorEastAsia"/>
          <w:sz w:val="24"/>
          <w:szCs w:val="24"/>
        </w:rPr>
        <w:t>”. Aparecerá la siguiente pantalla:</w:t>
      </w:r>
    </w:p>
    <w:p w14:paraId="204E1329" w14:textId="77777777" w:rsidR="009923B0" w:rsidRDefault="009923B0" w:rsidP="00981DBB">
      <w:pPr>
        <w:pStyle w:val="Sinespaciado"/>
        <w:jc w:val="both"/>
        <w:rPr>
          <w:sz w:val="24"/>
          <w:szCs w:val="24"/>
        </w:rPr>
      </w:pPr>
    </w:p>
    <w:p w14:paraId="5CAE2897" w14:textId="2058179A" w:rsidR="00DE5BB1" w:rsidRDefault="00DE5BB1" w:rsidP="00981DBB">
      <w:pPr>
        <w:pStyle w:val="Sinespaciado"/>
        <w:jc w:val="both"/>
        <w:rPr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drawing>
          <wp:inline distT="0" distB="0" distL="0" distR="0" wp14:anchorId="6E8E3440" wp14:editId="1C1241BB">
            <wp:extent cx="7052310" cy="5789295"/>
            <wp:effectExtent l="0" t="0" r="0" b="1905"/>
            <wp:docPr id="1428550348" name="Imagen 5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50348" name="Imagen 5" descr="Interfaz de usuario gráfica&#10;&#10;Descripción generada automá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578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E414A" w14:textId="77777777" w:rsidR="00CF14FB" w:rsidRDefault="00CF14FB" w:rsidP="00CF14FB">
      <w:pPr>
        <w:pStyle w:val="Sinespaciado"/>
        <w:numPr>
          <w:ilvl w:val="0"/>
          <w:numId w:val="1"/>
        </w:num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lastRenderedPageBreak/>
        <w:t>Para configurar la respuesta del filtro deberá seleccionar la configuración “</w:t>
      </w:r>
      <w:r w:rsidRPr="00081AC4">
        <w:rPr>
          <w:rFonts w:eastAsiaTheme="minorEastAsia"/>
          <w:b/>
          <w:bCs/>
          <w:i/>
          <w:iCs/>
          <w:sz w:val="24"/>
          <w:szCs w:val="24"/>
        </w:rPr>
        <w:t>IIR</w:t>
      </w:r>
      <w:r>
        <w:rPr>
          <w:rFonts w:eastAsiaTheme="minorEastAsia"/>
          <w:sz w:val="24"/>
          <w:szCs w:val="24"/>
        </w:rPr>
        <w:t>” y “</w:t>
      </w:r>
      <w:proofErr w:type="spellStart"/>
      <w:r w:rsidRPr="00081AC4">
        <w:rPr>
          <w:rFonts w:eastAsiaTheme="minorEastAsia"/>
          <w:b/>
          <w:bCs/>
          <w:i/>
          <w:iCs/>
          <w:sz w:val="24"/>
          <w:szCs w:val="24"/>
        </w:rPr>
        <w:t>Bandpass</w:t>
      </w:r>
      <w:proofErr w:type="spellEnd"/>
      <w:r>
        <w:rPr>
          <w:rFonts w:eastAsiaTheme="minorEastAsia"/>
          <w:sz w:val="24"/>
          <w:szCs w:val="24"/>
        </w:rPr>
        <w:t xml:space="preserve">” como se observa en la figura. </w:t>
      </w:r>
      <w:r w:rsidRPr="00E81744">
        <w:rPr>
          <w:rFonts w:eastAsiaTheme="minorEastAsia"/>
          <w:b/>
          <w:bCs/>
          <w:i/>
          <w:iCs/>
          <w:sz w:val="24"/>
          <w:szCs w:val="24"/>
        </w:rPr>
        <w:t>Nota:</w:t>
      </w:r>
      <w:r w:rsidRPr="00E81744">
        <w:rPr>
          <w:rFonts w:eastAsiaTheme="minorEastAsia"/>
          <w:i/>
          <w:iCs/>
          <w:sz w:val="24"/>
          <w:szCs w:val="24"/>
        </w:rPr>
        <w:t xml:space="preserve"> la sesión puede ser salvada como proyecto.</w:t>
      </w:r>
    </w:p>
    <w:p w14:paraId="08A420D4" w14:textId="77777777" w:rsidR="00DE5BB1" w:rsidRPr="00C8760C" w:rsidRDefault="00DE5BB1" w:rsidP="00981DBB">
      <w:pPr>
        <w:pStyle w:val="Sinespaciado"/>
        <w:jc w:val="both"/>
        <w:rPr>
          <w:sz w:val="24"/>
          <w:szCs w:val="24"/>
        </w:rPr>
      </w:pPr>
    </w:p>
    <w:p w14:paraId="5B1697AA" w14:textId="7E006A04" w:rsidR="00CF14FB" w:rsidRDefault="00CF14FB" w:rsidP="00CF14FB">
      <w:pPr>
        <w:pStyle w:val="Sinespaciado"/>
        <w:jc w:val="center"/>
        <w:rPr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drawing>
          <wp:inline distT="0" distB="0" distL="0" distR="0" wp14:anchorId="70F020F9" wp14:editId="472DE4AC">
            <wp:extent cx="1771650" cy="2152650"/>
            <wp:effectExtent l="0" t="0" r="0" b="0"/>
            <wp:docPr id="1976391815" name="Imagen 6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91815" name="Imagen 6" descr="Interfaz de usuario gráfica, Texto, Aplicación&#10;&#10;Descripción generada automá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4C93B" w14:textId="77777777" w:rsidR="00CF14FB" w:rsidRDefault="00CF14FB" w:rsidP="00981DBB">
      <w:pPr>
        <w:pStyle w:val="Sinespaciado"/>
        <w:jc w:val="both"/>
        <w:rPr>
          <w:sz w:val="24"/>
          <w:szCs w:val="24"/>
        </w:rPr>
      </w:pPr>
    </w:p>
    <w:p w14:paraId="341BA3CB" w14:textId="77777777" w:rsidR="00733CC7" w:rsidRDefault="00733CC7" w:rsidP="00733CC7">
      <w:pPr>
        <w:pStyle w:val="Sinespaciado"/>
        <w:numPr>
          <w:ilvl w:val="0"/>
          <w:numId w:val="1"/>
        </w:num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Para lograr especificar el orden del filtro se deberá hacer lo siguiente:</w:t>
      </w:r>
    </w:p>
    <w:p w14:paraId="67B0AD7B" w14:textId="77777777" w:rsidR="00733CC7" w:rsidRPr="00C8760C" w:rsidRDefault="00733CC7" w:rsidP="00981DBB">
      <w:pPr>
        <w:pStyle w:val="Sinespaciado"/>
        <w:jc w:val="both"/>
        <w:rPr>
          <w:sz w:val="24"/>
          <w:szCs w:val="24"/>
        </w:rPr>
      </w:pPr>
    </w:p>
    <w:p w14:paraId="0B9B29EF" w14:textId="27FAB2D9" w:rsidR="00733CC7" w:rsidRDefault="00733CC7" w:rsidP="00733CC7">
      <w:pPr>
        <w:pStyle w:val="Sinespaciado"/>
        <w:jc w:val="center"/>
        <w:rPr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drawing>
          <wp:inline distT="0" distB="0" distL="0" distR="0" wp14:anchorId="57AC04EC" wp14:editId="7D45C69E">
            <wp:extent cx="1752600" cy="2057400"/>
            <wp:effectExtent l="0" t="0" r="0" b="0"/>
            <wp:docPr id="1727312445" name="Imagen 7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12445" name="Imagen 7" descr="Interfaz de usuario gráfica, Texto, Aplicación&#10;&#10;Descripción generada automá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D6CFC" w14:textId="77777777" w:rsidR="00733CC7" w:rsidRDefault="00733CC7" w:rsidP="00981DBB">
      <w:pPr>
        <w:pStyle w:val="Sinespaciado"/>
        <w:jc w:val="both"/>
        <w:rPr>
          <w:sz w:val="24"/>
          <w:szCs w:val="24"/>
        </w:rPr>
      </w:pPr>
    </w:p>
    <w:p w14:paraId="16D554E1" w14:textId="77777777" w:rsidR="00E85F97" w:rsidRDefault="00E85F97" w:rsidP="00E85F97">
      <w:pPr>
        <w:pStyle w:val="Sinespaciado"/>
        <w:numPr>
          <w:ilvl w:val="0"/>
          <w:numId w:val="1"/>
        </w:num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A continuación, en campo de la frecuencia de muestreo se declarará como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=8000Hz</m:t>
        </m:r>
      </m:oMath>
      <w:r>
        <w:rPr>
          <w:rFonts w:eastAsiaTheme="minorEastAsia"/>
          <w:sz w:val="24"/>
          <w:szCs w:val="24"/>
        </w:rPr>
        <w:t xml:space="preserve"> y el ancho de banda se especificará como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C1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=390Hz</m:t>
        </m:r>
      </m:oMath>
      <w:r>
        <w:rPr>
          <w:rFonts w:eastAsiaTheme="minorEastAsia"/>
          <w:sz w:val="24"/>
          <w:szCs w:val="24"/>
        </w:rPr>
        <w:t xml:space="preserve"> y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C2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=410Hz</m:t>
        </m:r>
      </m:oMath>
      <w:r>
        <w:rPr>
          <w:rFonts w:eastAsiaTheme="minorEastAsia"/>
          <w:sz w:val="24"/>
          <w:szCs w:val="24"/>
        </w:rPr>
        <w:t xml:space="preserve"> para tener un ancho de banda 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BW=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C2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C1</m:t>
            </m:r>
          </m:sub>
        </m:sSub>
      </m:oMath>
      <w:r>
        <w:rPr>
          <w:rFonts w:eastAsiaTheme="minorEastAsia"/>
          <w:sz w:val="24"/>
          <w:szCs w:val="24"/>
        </w:rPr>
        <w:t xml:space="preserve"> que será igual a 20 Hz.</w:t>
      </w:r>
    </w:p>
    <w:p w14:paraId="696E10FF" w14:textId="77777777" w:rsidR="00733CC7" w:rsidRPr="00C8760C" w:rsidRDefault="00733CC7" w:rsidP="00981DBB">
      <w:pPr>
        <w:pStyle w:val="Sinespaciado"/>
        <w:jc w:val="both"/>
        <w:rPr>
          <w:sz w:val="24"/>
          <w:szCs w:val="24"/>
        </w:rPr>
      </w:pPr>
    </w:p>
    <w:p w14:paraId="7A735BD1" w14:textId="7284EB73" w:rsidR="000D04A3" w:rsidRDefault="000D04A3" w:rsidP="000D04A3">
      <w:pPr>
        <w:pStyle w:val="Sinespaciado"/>
        <w:jc w:val="center"/>
        <w:rPr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drawing>
          <wp:inline distT="0" distB="0" distL="0" distR="0" wp14:anchorId="70498852" wp14:editId="4FFFA135">
            <wp:extent cx="1752600" cy="2066925"/>
            <wp:effectExtent l="0" t="0" r="0" b="9525"/>
            <wp:docPr id="1645421780" name="Imagen 8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21780" name="Imagen 8" descr="Interfaz de usuario gráfica&#10;&#10;Descripción generada automá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B3399" w14:textId="77777777" w:rsidR="00E85F97" w:rsidRDefault="00E85F97" w:rsidP="00981DBB">
      <w:pPr>
        <w:pStyle w:val="Sinespaciado"/>
        <w:jc w:val="both"/>
        <w:rPr>
          <w:sz w:val="24"/>
          <w:szCs w:val="24"/>
        </w:rPr>
      </w:pPr>
    </w:p>
    <w:p w14:paraId="454AE5E8" w14:textId="77777777" w:rsidR="00E85F97" w:rsidRDefault="00E85F97" w:rsidP="00981DBB">
      <w:pPr>
        <w:pStyle w:val="Sinespaciado"/>
        <w:jc w:val="both"/>
        <w:rPr>
          <w:sz w:val="24"/>
          <w:szCs w:val="24"/>
        </w:rPr>
      </w:pPr>
    </w:p>
    <w:p w14:paraId="62C8D5F3" w14:textId="77777777" w:rsidR="00D30BCF" w:rsidRDefault="00D30BCF" w:rsidP="00981DBB">
      <w:pPr>
        <w:pStyle w:val="Sinespaciado"/>
        <w:jc w:val="both"/>
        <w:rPr>
          <w:sz w:val="24"/>
          <w:szCs w:val="24"/>
        </w:rPr>
      </w:pPr>
    </w:p>
    <w:p w14:paraId="0D07B5AD" w14:textId="77777777" w:rsidR="00D30BCF" w:rsidRDefault="00D30BCF" w:rsidP="00981DBB">
      <w:pPr>
        <w:pStyle w:val="Sinespaciado"/>
        <w:jc w:val="both"/>
        <w:rPr>
          <w:sz w:val="24"/>
          <w:szCs w:val="24"/>
        </w:rPr>
      </w:pPr>
    </w:p>
    <w:p w14:paraId="62119CDB" w14:textId="77777777" w:rsidR="00C8760C" w:rsidRDefault="00C8760C" w:rsidP="00C8760C">
      <w:pPr>
        <w:pStyle w:val="Sinespaciado"/>
        <w:numPr>
          <w:ilvl w:val="0"/>
          <w:numId w:val="1"/>
        </w:num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lastRenderedPageBreak/>
        <w:t>Una vez que se tienen asignados todos los parámetros, se procede a realizar el diseño del filtro. Esto se logra pulsando el botón “</w:t>
      </w:r>
      <w:proofErr w:type="spellStart"/>
      <w:r w:rsidRPr="00051D0B">
        <w:rPr>
          <w:rFonts w:eastAsiaTheme="minorEastAsia"/>
          <w:i/>
          <w:iCs/>
          <w:sz w:val="24"/>
          <w:szCs w:val="24"/>
        </w:rPr>
        <w:t>Design</w:t>
      </w:r>
      <w:proofErr w:type="spellEnd"/>
      <w:r w:rsidRPr="00051D0B">
        <w:rPr>
          <w:rFonts w:eastAsiaTheme="minorEastAsia"/>
          <w:i/>
          <w:iCs/>
          <w:sz w:val="24"/>
          <w:szCs w:val="24"/>
        </w:rPr>
        <w:t xml:space="preserve"> </w:t>
      </w:r>
      <w:proofErr w:type="spellStart"/>
      <w:r w:rsidRPr="00051D0B">
        <w:rPr>
          <w:rFonts w:eastAsiaTheme="minorEastAsia"/>
          <w:i/>
          <w:iCs/>
          <w:sz w:val="24"/>
          <w:szCs w:val="24"/>
        </w:rPr>
        <w:t>Filter</w:t>
      </w:r>
      <w:proofErr w:type="spellEnd"/>
      <w:r>
        <w:rPr>
          <w:rFonts w:eastAsiaTheme="minorEastAsia"/>
          <w:sz w:val="24"/>
          <w:szCs w:val="24"/>
        </w:rPr>
        <w:t>”.</w:t>
      </w:r>
    </w:p>
    <w:p w14:paraId="776B1500" w14:textId="77777777" w:rsidR="00C8760C" w:rsidRDefault="00C8760C" w:rsidP="00981DBB">
      <w:pPr>
        <w:pStyle w:val="Sinespaciado"/>
        <w:jc w:val="both"/>
        <w:rPr>
          <w:sz w:val="24"/>
          <w:szCs w:val="24"/>
        </w:rPr>
      </w:pPr>
    </w:p>
    <w:p w14:paraId="2B2AB7D8" w14:textId="19BD7954" w:rsidR="00D30BCF" w:rsidRDefault="00D30BCF" w:rsidP="00D30BCF">
      <w:pPr>
        <w:pStyle w:val="Sinespaciado"/>
        <w:jc w:val="center"/>
        <w:rPr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drawing>
          <wp:inline distT="0" distB="0" distL="0" distR="0" wp14:anchorId="14E43A0D" wp14:editId="1293BBFC">
            <wp:extent cx="4762500" cy="2186774"/>
            <wp:effectExtent l="0" t="0" r="0" b="4445"/>
            <wp:docPr id="950348620" name="Imagen 9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48620" name="Imagen 9" descr="Interfaz de usuario gráfica, Aplicación&#10;&#10;Descripción generada automá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519" cy="219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5CC31" w14:textId="77777777" w:rsidR="00E85F97" w:rsidRDefault="00E85F97" w:rsidP="00981DBB">
      <w:pPr>
        <w:pStyle w:val="Sinespaciado"/>
        <w:jc w:val="both"/>
        <w:rPr>
          <w:sz w:val="24"/>
          <w:szCs w:val="24"/>
        </w:rPr>
      </w:pPr>
    </w:p>
    <w:p w14:paraId="28661277" w14:textId="77777777" w:rsidR="00940548" w:rsidRDefault="00940548" w:rsidP="00940548">
      <w:pPr>
        <w:pStyle w:val="Sinespaciado"/>
        <w:numPr>
          <w:ilvl w:val="0"/>
          <w:numId w:val="1"/>
        </w:num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En seguida aparecerá la gráfica de respuesta en frecuencia del filtro en donde se ve que checa con los parámetros asignados (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o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=400Hz)</m:t>
        </m:r>
      </m:oMath>
      <w:r>
        <w:rPr>
          <w:rFonts w:eastAsiaTheme="minorEastAsia"/>
          <w:sz w:val="24"/>
          <w:szCs w:val="24"/>
        </w:rPr>
        <w:t>.</w:t>
      </w:r>
    </w:p>
    <w:p w14:paraId="24088DD8" w14:textId="77777777" w:rsidR="00E85F97" w:rsidRDefault="00E85F97" w:rsidP="00981DBB">
      <w:pPr>
        <w:pStyle w:val="Sinespaciado"/>
        <w:jc w:val="both"/>
        <w:rPr>
          <w:sz w:val="24"/>
          <w:szCs w:val="24"/>
        </w:rPr>
      </w:pPr>
    </w:p>
    <w:p w14:paraId="0F3D00D5" w14:textId="7AB5B7A2" w:rsidR="00733CC7" w:rsidRDefault="004F467E" w:rsidP="004F467E">
      <w:pPr>
        <w:pStyle w:val="Sinespaciado"/>
        <w:jc w:val="center"/>
        <w:rPr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drawing>
          <wp:inline distT="0" distB="0" distL="0" distR="0" wp14:anchorId="2852C3EE" wp14:editId="0A334187">
            <wp:extent cx="4791075" cy="2295904"/>
            <wp:effectExtent l="0" t="0" r="0" b="9525"/>
            <wp:docPr id="1901348140" name="Imagen 10" descr="Gráfico, Gráfico de líneas, Gráfico de dispers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48140" name="Imagen 10" descr="Gráfico, Gráfico de líneas, Gráfico de dispersión&#10;&#10;Descripción generada automá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1251" cy="230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7679C" w14:textId="77777777" w:rsidR="00733CC7" w:rsidRDefault="00733CC7" w:rsidP="00981DBB">
      <w:pPr>
        <w:pStyle w:val="Sinespaciado"/>
        <w:jc w:val="both"/>
        <w:rPr>
          <w:sz w:val="24"/>
          <w:szCs w:val="24"/>
        </w:rPr>
      </w:pPr>
    </w:p>
    <w:p w14:paraId="126CD2D8" w14:textId="77777777" w:rsidR="00D70643" w:rsidRDefault="00D70643" w:rsidP="00787E8B">
      <w:pPr>
        <w:pStyle w:val="Sinespaciado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A continuación, hay unos íconos que nos van a ser muy útiles para llegar a la implementación, los cuales son:</w:t>
      </w:r>
    </w:p>
    <w:p w14:paraId="41F6E299" w14:textId="77777777" w:rsidR="00733CC7" w:rsidRDefault="00733CC7" w:rsidP="00981DBB">
      <w:pPr>
        <w:pStyle w:val="Sinespaciado"/>
        <w:jc w:val="both"/>
        <w:rPr>
          <w:sz w:val="24"/>
          <w:szCs w:val="24"/>
        </w:rPr>
      </w:pPr>
    </w:p>
    <w:p w14:paraId="12605E4D" w14:textId="054DFED0" w:rsidR="00D70643" w:rsidRDefault="004766F1" w:rsidP="004766F1">
      <w:pPr>
        <w:pStyle w:val="Sinespaciad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C351767" wp14:editId="3BCF99D8">
            <wp:extent cx="4034118" cy="476250"/>
            <wp:effectExtent l="0" t="0" r="5080" b="0"/>
            <wp:docPr id="1959918435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18435" name="Imagen 195991843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7562" cy="47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2CF72" w14:textId="77777777" w:rsidR="00CF14FB" w:rsidRDefault="00CF14FB" w:rsidP="00981DBB">
      <w:pPr>
        <w:pStyle w:val="Sinespaciado"/>
        <w:jc w:val="both"/>
        <w:rPr>
          <w:sz w:val="24"/>
          <w:szCs w:val="24"/>
        </w:rPr>
      </w:pPr>
    </w:p>
    <w:tbl>
      <w:tblPr>
        <w:tblStyle w:val="Tablaconcuadrcula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3"/>
        <w:gridCol w:w="6111"/>
      </w:tblGrid>
      <w:tr w:rsidR="004766F1" w14:paraId="6B4E33AA" w14:textId="77777777" w:rsidTr="00F277B5">
        <w:tc>
          <w:tcPr>
            <w:tcW w:w="1053" w:type="dxa"/>
          </w:tcPr>
          <w:p w14:paraId="758935A7" w14:textId="77777777" w:rsidR="004766F1" w:rsidRDefault="004766F1" w:rsidP="00F277B5">
            <w:pPr>
              <w:pStyle w:val="Sinespaciado"/>
              <w:jc w:val="both"/>
              <w:rPr>
                <w:sz w:val="4"/>
                <w:szCs w:val="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04F8E65C" wp14:editId="5BA9FC36">
                  <wp:extent cx="495299" cy="476250"/>
                  <wp:effectExtent l="0" t="0" r="635" b="0"/>
                  <wp:docPr id="1753480064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480064" name="Imagen 1753480064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600" cy="485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DC2ED9" w14:textId="77777777" w:rsidR="004766F1" w:rsidRPr="00010A44" w:rsidRDefault="004766F1" w:rsidP="00F277B5">
            <w:pPr>
              <w:pStyle w:val="Sinespaciado"/>
              <w:jc w:val="both"/>
              <w:rPr>
                <w:sz w:val="4"/>
                <w:szCs w:val="4"/>
              </w:rPr>
            </w:pPr>
          </w:p>
        </w:tc>
        <w:tc>
          <w:tcPr>
            <w:tcW w:w="6111" w:type="dxa"/>
          </w:tcPr>
          <w:p w14:paraId="38FE09E2" w14:textId="77777777" w:rsidR="004766F1" w:rsidRPr="00D8124F" w:rsidRDefault="004766F1" w:rsidP="00F277B5">
            <w:pPr>
              <w:pStyle w:val="Sinespaciado"/>
              <w:jc w:val="both"/>
              <w:rPr>
                <w:sz w:val="16"/>
                <w:szCs w:val="16"/>
              </w:rPr>
            </w:pPr>
          </w:p>
          <w:p w14:paraId="04CDEEC8" w14:textId="77777777" w:rsidR="004766F1" w:rsidRDefault="004766F1" w:rsidP="00F277B5">
            <w:pPr>
              <w:pStyle w:val="Sinespaciad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Gráfica de Respuesta en Frecuencia</w:t>
            </w:r>
          </w:p>
        </w:tc>
      </w:tr>
      <w:tr w:rsidR="004766F1" w14:paraId="1857AE97" w14:textId="77777777" w:rsidTr="00F277B5">
        <w:tc>
          <w:tcPr>
            <w:tcW w:w="1053" w:type="dxa"/>
          </w:tcPr>
          <w:p w14:paraId="3220E5C3" w14:textId="77777777" w:rsidR="004766F1" w:rsidRDefault="004766F1" w:rsidP="00F277B5">
            <w:pPr>
              <w:pStyle w:val="Sinespaciado"/>
              <w:jc w:val="both"/>
              <w:rPr>
                <w:sz w:val="4"/>
                <w:szCs w:val="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233D8494" wp14:editId="0A13D6E5">
                  <wp:extent cx="477077" cy="457200"/>
                  <wp:effectExtent l="0" t="0" r="0" b="0"/>
                  <wp:docPr id="322046196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046196" name="Imagen 322046196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31" cy="465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1B3DFC" w14:textId="77777777" w:rsidR="004766F1" w:rsidRPr="00010A44" w:rsidRDefault="004766F1" w:rsidP="00F277B5">
            <w:pPr>
              <w:pStyle w:val="Sinespaciado"/>
              <w:jc w:val="both"/>
              <w:rPr>
                <w:sz w:val="4"/>
                <w:szCs w:val="4"/>
              </w:rPr>
            </w:pPr>
          </w:p>
        </w:tc>
        <w:tc>
          <w:tcPr>
            <w:tcW w:w="6111" w:type="dxa"/>
          </w:tcPr>
          <w:p w14:paraId="3725C5B6" w14:textId="77777777" w:rsidR="004766F1" w:rsidRPr="00400718" w:rsidRDefault="004766F1" w:rsidP="00F277B5">
            <w:pPr>
              <w:pStyle w:val="Sinespaciado"/>
              <w:jc w:val="both"/>
              <w:rPr>
                <w:sz w:val="16"/>
                <w:szCs w:val="16"/>
              </w:rPr>
            </w:pPr>
          </w:p>
          <w:p w14:paraId="3F1EB6CD" w14:textId="77777777" w:rsidR="004766F1" w:rsidRDefault="004766F1" w:rsidP="00F277B5">
            <w:pPr>
              <w:pStyle w:val="Sinespaciad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Gráfica de la Fase y Respuesta en Frecuencia</w:t>
            </w:r>
          </w:p>
        </w:tc>
      </w:tr>
      <w:tr w:rsidR="004766F1" w14:paraId="4DC1C000" w14:textId="77777777" w:rsidTr="00F277B5">
        <w:tc>
          <w:tcPr>
            <w:tcW w:w="1053" w:type="dxa"/>
          </w:tcPr>
          <w:p w14:paraId="76D1A1B5" w14:textId="77777777" w:rsidR="004766F1" w:rsidRDefault="004766F1" w:rsidP="00F277B5">
            <w:pPr>
              <w:pStyle w:val="Sinespaciado"/>
              <w:jc w:val="both"/>
              <w:rPr>
                <w:sz w:val="4"/>
                <w:szCs w:val="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3627BA5A" wp14:editId="2D24DA26">
                  <wp:extent cx="485775" cy="466344"/>
                  <wp:effectExtent l="0" t="0" r="0" b="0"/>
                  <wp:docPr id="1784531176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531176" name="Imagen 1784531176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884" cy="474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358833" w14:textId="77777777" w:rsidR="004766F1" w:rsidRPr="00010A44" w:rsidRDefault="004766F1" w:rsidP="00F277B5">
            <w:pPr>
              <w:pStyle w:val="Sinespaciado"/>
              <w:jc w:val="both"/>
              <w:rPr>
                <w:sz w:val="4"/>
                <w:szCs w:val="4"/>
              </w:rPr>
            </w:pPr>
          </w:p>
        </w:tc>
        <w:tc>
          <w:tcPr>
            <w:tcW w:w="6111" w:type="dxa"/>
          </w:tcPr>
          <w:p w14:paraId="17B6F8A7" w14:textId="77777777" w:rsidR="004766F1" w:rsidRPr="00FC242B" w:rsidRDefault="004766F1" w:rsidP="00F277B5">
            <w:pPr>
              <w:pStyle w:val="Sinespaciado"/>
              <w:jc w:val="both"/>
              <w:rPr>
                <w:sz w:val="16"/>
                <w:szCs w:val="16"/>
              </w:rPr>
            </w:pPr>
          </w:p>
          <w:p w14:paraId="616DD643" w14:textId="77777777" w:rsidR="004766F1" w:rsidRDefault="004766F1" w:rsidP="00F277B5">
            <w:pPr>
              <w:pStyle w:val="Sinespaciad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Patrón de Polos y Ceros</w:t>
            </w:r>
          </w:p>
        </w:tc>
      </w:tr>
      <w:tr w:rsidR="004766F1" w14:paraId="7E790D1C" w14:textId="77777777" w:rsidTr="00F277B5">
        <w:tc>
          <w:tcPr>
            <w:tcW w:w="1053" w:type="dxa"/>
          </w:tcPr>
          <w:p w14:paraId="1CEF9CEA" w14:textId="77777777" w:rsidR="004766F1" w:rsidRDefault="004766F1" w:rsidP="00F277B5">
            <w:pPr>
              <w:pStyle w:val="Sinespaciado"/>
              <w:jc w:val="both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79D1BA45" wp14:editId="7DE3DA6E">
                  <wp:extent cx="466725" cy="466725"/>
                  <wp:effectExtent l="0" t="0" r="9525" b="9525"/>
                  <wp:docPr id="759517792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517792" name="Imagen 759517792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1" w:type="dxa"/>
          </w:tcPr>
          <w:p w14:paraId="2F63797A" w14:textId="77777777" w:rsidR="004766F1" w:rsidRPr="00010A44" w:rsidRDefault="004766F1" w:rsidP="00F277B5">
            <w:pPr>
              <w:pStyle w:val="Sinespaciado"/>
              <w:jc w:val="both"/>
              <w:rPr>
                <w:sz w:val="16"/>
                <w:szCs w:val="16"/>
              </w:rPr>
            </w:pPr>
          </w:p>
          <w:p w14:paraId="16380734" w14:textId="77777777" w:rsidR="004766F1" w:rsidRDefault="004766F1" w:rsidP="00F277B5">
            <w:pPr>
              <w:pStyle w:val="Sinespaciad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Coeficientes del Filtro</w:t>
            </w:r>
          </w:p>
        </w:tc>
      </w:tr>
    </w:tbl>
    <w:p w14:paraId="65BA4D2E" w14:textId="77777777" w:rsidR="003C162E" w:rsidRDefault="003C162E" w:rsidP="003C162E">
      <w:pPr>
        <w:pStyle w:val="Sinespaciado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Pulsando el icono de “</w:t>
      </w:r>
      <w:r w:rsidRPr="002A05F0">
        <w:rPr>
          <w:i/>
          <w:iCs/>
          <w:sz w:val="24"/>
          <w:szCs w:val="24"/>
        </w:rPr>
        <w:t>Graficas de la Fase y Respuesta en Frecuencia</w:t>
      </w:r>
      <w:r>
        <w:rPr>
          <w:sz w:val="24"/>
          <w:szCs w:val="24"/>
        </w:rPr>
        <w:t>” se puede observar:</w:t>
      </w:r>
    </w:p>
    <w:p w14:paraId="67C294E2" w14:textId="77777777" w:rsidR="00DE5BB1" w:rsidRDefault="00DE5BB1" w:rsidP="00981DBB">
      <w:pPr>
        <w:pStyle w:val="Sinespaciado"/>
        <w:jc w:val="both"/>
        <w:rPr>
          <w:sz w:val="24"/>
          <w:szCs w:val="24"/>
        </w:rPr>
      </w:pPr>
    </w:p>
    <w:p w14:paraId="7A234742" w14:textId="1BF10DF2" w:rsidR="00DE5BB1" w:rsidRDefault="003C162E" w:rsidP="003C162E">
      <w:pPr>
        <w:pStyle w:val="Sinespaciad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9B0BCAF" wp14:editId="5C4328CA">
            <wp:extent cx="4991100" cy="2400782"/>
            <wp:effectExtent l="0" t="0" r="0" b="0"/>
            <wp:docPr id="46222660" name="Imagen 17" descr="Gráfico, Gráfico de líneas, Gráfico de dispers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2660" name="Imagen 17" descr="Gráfico, Gráfico de líneas, Gráfico de dispersión&#10;&#10;Descripción generada automáticament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654" cy="240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624F" w14:textId="77777777" w:rsidR="00787E8B" w:rsidRDefault="00787E8B" w:rsidP="00981DBB">
      <w:pPr>
        <w:pStyle w:val="Sinespaciado"/>
        <w:jc w:val="both"/>
        <w:rPr>
          <w:sz w:val="24"/>
          <w:szCs w:val="24"/>
        </w:rPr>
      </w:pPr>
    </w:p>
    <w:p w14:paraId="75CD4A62" w14:textId="77777777" w:rsidR="003C162E" w:rsidRDefault="003C162E" w:rsidP="003C162E">
      <w:pPr>
        <w:pStyle w:val="Sinespaciado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Con el icono del “</w:t>
      </w:r>
      <w:r w:rsidRPr="00754E7B">
        <w:rPr>
          <w:i/>
          <w:iCs/>
          <w:sz w:val="24"/>
          <w:szCs w:val="24"/>
        </w:rPr>
        <w:t>Patrón de Polos y Ceros</w:t>
      </w:r>
      <w:r>
        <w:rPr>
          <w:sz w:val="24"/>
          <w:szCs w:val="24"/>
        </w:rPr>
        <w:t>” se tiene:</w:t>
      </w:r>
    </w:p>
    <w:p w14:paraId="02AAC519" w14:textId="77777777" w:rsidR="003C162E" w:rsidRDefault="003C162E" w:rsidP="00981DBB">
      <w:pPr>
        <w:pStyle w:val="Sinespaciado"/>
        <w:jc w:val="both"/>
        <w:rPr>
          <w:sz w:val="24"/>
          <w:szCs w:val="24"/>
        </w:rPr>
      </w:pPr>
    </w:p>
    <w:p w14:paraId="56B3B4E0" w14:textId="5278CBFD" w:rsidR="00787E8B" w:rsidRDefault="004E24E5" w:rsidP="004E24E5">
      <w:pPr>
        <w:pStyle w:val="Sinespaciad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F368BE3" wp14:editId="6AA181A4">
            <wp:extent cx="5286375" cy="2524125"/>
            <wp:effectExtent l="0" t="0" r="9525" b="9525"/>
            <wp:docPr id="2026757935" name="Imagen 18" descr="Gráfico, Gráfico de dispers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57935" name="Imagen 18" descr="Gráfico, Gráfico de dispersión&#10;&#10;Descripción generada automáticament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F0BF" w14:textId="77777777" w:rsidR="00787E8B" w:rsidRDefault="00787E8B" w:rsidP="00981DBB">
      <w:pPr>
        <w:pStyle w:val="Sinespaciado"/>
        <w:jc w:val="both"/>
        <w:rPr>
          <w:sz w:val="24"/>
          <w:szCs w:val="24"/>
        </w:rPr>
      </w:pPr>
    </w:p>
    <w:p w14:paraId="0A92E394" w14:textId="77777777" w:rsidR="0075537D" w:rsidRDefault="0075537D" w:rsidP="0075537D">
      <w:pPr>
        <w:pStyle w:val="Sinespaciado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Con el icono de relativo a “</w:t>
      </w:r>
      <w:r w:rsidRPr="00C81DC3">
        <w:rPr>
          <w:i/>
          <w:iCs/>
          <w:sz w:val="24"/>
          <w:szCs w:val="24"/>
        </w:rPr>
        <w:t>Coeficientes del Filtro</w:t>
      </w:r>
      <w:r>
        <w:rPr>
          <w:sz w:val="24"/>
          <w:szCs w:val="24"/>
        </w:rPr>
        <w:t>” se tiene:</w:t>
      </w:r>
    </w:p>
    <w:p w14:paraId="3E8615A2" w14:textId="77777777" w:rsidR="00DE5BB1" w:rsidRDefault="00DE5BB1" w:rsidP="00981DBB">
      <w:pPr>
        <w:pStyle w:val="Sinespaciado"/>
        <w:jc w:val="both"/>
        <w:rPr>
          <w:sz w:val="24"/>
          <w:szCs w:val="24"/>
        </w:rPr>
      </w:pPr>
    </w:p>
    <w:p w14:paraId="0890670A" w14:textId="68993C4B" w:rsidR="0075537D" w:rsidRDefault="0075537D" w:rsidP="0075537D">
      <w:pPr>
        <w:pStyle w:val="Sinespaciad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9AAE927" wp14:editId="0CBF6A31">
            <wp:extent cx="5276850" cy="2524125"/>
            <wp:effectExtent l="0" t="0" r="0" b="9525"/>
            <wp:docPr id="924223556" name="Imagen 19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23556" name="Imagen 19" descr="Interfaz de usuario gráfica, Texto, Aplicación, Correo electrónico&#10;&#10;Descripción generada automáticamente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45F3" w14:textId="77777777" w:rsidR="00F12472" w:rsidRDefault="00F12472" w:rsidP="00F12472">
      <w:pPr>
        <w:pStyle w:val="Sinespaciado"/>
        <w:jc w:val="both"/>
        <w:rPr>
          <w:sz w:val="24"/>
          <w:szCs w:val="24"/>
        </w:rPr>
      </w:pPr>
    </w:p>
    <w:p w14:paraId="524C54B1" w14:textId="77777777" w:rsidR="00F12472" w:rsidRDefault="00F12472" w:rsidP="00F12472">
      <w:pPr>
        <w:pStyle w:val="Sinespaciado"/>
        <w:jc w:val="both"/>
        <w:rPr>
          <w:sz w:val="24"/>
          <w:szCs w:val="24"/>
        </w:rPr>
      </w:pPr>
    </w:p>
    <w:p w14:paraId="7313BBF3" w14:textId="7D9B375C" w:rsidR="00F12472" w:rsidRDefault="00006880" w:rsidP="00006880">
      <w:pPr>
        <w:pStyle w:val="Sinespaciad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6A7AEBF" wp14:editId="29E7A5A3">
            <wp:extent cx="5286375" cy="2514600"/>
            <wp:effectExtent l="0" t="0" r="9525" b="0"/>
            <wp:docPr id="1678784034" name="Imagen 20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84034" name="Imagen 20" descr="Interfaz de usuario gráfica, Texto, Aplicación&#10;&#10;Descripción generada automáticamente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2556" w14:textId="77777777" w:rsidR="00F12472" w:rsidRDefault="00F12472" w:rsidP="00F12472">
      <w:pPr>
        <w:pStyle w:val="Sinespaciado"/>
        <w:jc w:val="both"/>
        <w:rPr>
          <w:sz w:val="24"/>
          <w:szCs w:val="24"/>
        </w:rPr>
      </w:pPr>
    </w:p>
    <w:p w14:paraId="0656011C" w14:textId="77777777" w:rsidR="00E6041A" w:rsidRDefault="00E6041A" w:rsidP="00E6041A">
      <w:pPr>
        <w:pStyle w:val="Sinespaciado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Para formar la “Función de Transferencia” en base a la información anterior se tiene:</w:t>
      </w:r>
    </w:p>
    <w:p w14:paraId="7C75D7C6" w14:textId="77777777" w:rsidR="00F12472" w:rsidRDefault="00F12472" w:rsidP="00F12472">
      <w:pPr>
        <w:pStyle w:val="Sinespaciado"/>
        <w:jc w:val="both"/>
        <w:rPr>
          <w:sz w:val="24"/>
          <w:szCs w:val="24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8"/>
        <w:gridCol w:w="1178"/>
      </w:tblGrid>
      <w:tr w:rsidR="008872E4" w14:paraId="5B3DB990" w14:textId="77777777" w:rsidTr="008872E4">
        <w:tc>
          <w:tcPr>
            <w:tcW w:w="9918" w:type="dxa"/>
          </w:tcPr>
          <w:p w14:paraId="1791831D" w14:textId="77777777" w:rsidR="008872E4" w:rsidRPr="008872E4" w:rsidRDefault="008872E4" w:rsidP="008872E4">
            <w:pPr>
              <w:pStyle w:val="Sinespaciado"/>
              <w:ind w:left="360"/>
              <w:jc w:val="both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z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1*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Z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+0*Z-1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Z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-1.8873481971Z+0.9844141274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*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Gain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*(Output Gain)</m:t>
                </m:r>
              </m:oMath>
            </m:oMathPara>
          </w:p>
          <w:p w14:paraId="312A5FBE" w14:textId="77777777" w:rsidR="008872E4" w:rsidRDefault="008872E4" w:rsidP="00F12472">
            <w:pPr>
              <w:pStyle w:val="Sinespaciado"/>
              <w:jc w:val="both"/>
              <w:rPr>
                <w:sz w:val="24"/>
                <w:szCs w:val="24"/>
              </w:rPr>
            </w:pPr>
          </w:p>
        </w:tc>
        <w:tc>
          <w:tcPr>
            <w:tcW w:w="1178" w:type="dxa"/>
          </w:tcPr>
          <w:p w14:paraId="202DB4C5" w14:textId="77777777" w:rsidR="008872E4" w:rsidRDefault="008872E4" w:rsidP="008872E4">
            <w:pPr>
              <w:pStyle w:val="Sinespaciado"/>
              <w:jc w:val="right"/>
              <w:rPr>
                <w:sz w:val="24"/>
                <w:szCs w:val="24"/>
              </w:rPr>
            </w:pPr>
          </w:p>
          <w:p w14:paraId="41A7BE56" w14:textId="130FC236" w:rsidR="008872E4" w:rsidRDefault="008872E4" w:rsidP="008872E4">
            <w:pPr>
              <w:pStyle w:val="Sinespaciad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…… 2</w:t>
            </w:r>
          </w:p>
        </w:tc>
      </w:tr>
    </w:tbl>
    <w:p w14:paraId="7A0B6313" w14:textId="2FA3C242" w:rsidR="008872E4" w:rsidRDefault="008D3545" w:rsidP="008D3545">
      <w:pPr>
        <w:pStyle w:val="Sinespaciad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Dando los valores de “</w:t>
      </w:r>
      <w:proofErr w:type="spellStart"/>
      <w:r w:rsidRPr="00A312A5">
        <w:rPr>
          <w:i/>
          <w:iCs/>
          <w:sz w:val="24"/>
          <w:szCs w:val="24"/>
        </w:rPr>
        <w:t>Gain</w:t>
      </w:r>
      <w:proofErr w:type="spellEnd"/>
      <w:r>
        <w:rPr>
          <w:sz w:val="24"/>
          <w:szCs w:val="24"/>
        </w:rPr>
        <w:t>” y “</w:t>
      </w:r>
      <w:r w:rsidRPr="00A312A5">
        <w:rPr>
          <w:i/>
          <w:iCs/>
          <w:sz w:val="24"/>
          <w:szCs w:val="24"/>
        </w:rPr>
        <w:t xml:space="preserve">Output </w:t>
      </w:r>
      <w:proofErr w:type="spellStart"/>
      <w:r w:rsidRPr="00A312A5">
        <w:rPr>
          <w:i/>
          <w:iCs/>
          <w:sz w:val="24"/>
          <w:szCs w:val="24"/>
        </w:rPr>
        <w:t>Gain</w:t>
      </w:r>
      <w:proofErr w:type="spellEnd"/>
      <w:r>
        <w:rPr>
          <w:sz w:val="24"/>
          <w:szCs w:val="24"/>
        </w:rPr>
        <w:t>”:</w:t>
      </w:r>
    </w:p>
    <w:p w14:paraId="32A5ED8D" w14:textId="77777777" w:rsidR="00E6041A" w:rsidRDefault="00E6041A" w:rsidP="00F12472">
      <w:pPr>
        <w:pStyle w:val="Sinespaciado"/>
        <w:jc w:val="both"/>
        <w:rPr>
          <w:sz w:val="24"/>
          <w:szCs w:val="24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76"/>
        <w:gridCol w:w="1320"/>
      </w:tblGrid>
      <w:tr w:rsidR="00EC27FA" w14:paraId="6FA6D8A9" w14:textId="77777777" w:rsidTr="00EC27FA">
        <w:tc>
          <w:tcPr>
            <w:tcW w:w="9776" w:type="dxa"/>
          </w:tcPr>
          <w:p w14:paraId="6387EBA2" w14:textId="77777777" w:rsidR="00EC27FA" w:rsidRPr="00EC27FA" w:rsidRDefault="00EC27FA" w:rsidP="00EC27FA">
            <w:pPr>
              <w:pStyle w:val="Sinespaciado"/>
              <w:ind w:left="360"/>
              <w:jc w:val="both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z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Z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Z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-1.8873481971Z+0.9844141274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*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0.0077929362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*(1)</m:t>
                </m:r>
              </m:oMath>
            </m:oMathPara>
          </w:p>
          <w:p w14:paraId="210ECC70" w14:textId="77777777" w:rsidR="00EC27FA" w:rsidRDefault="00EC27FA" w:rsidP="00F12472">
            <w:pPr>
              <w:pStyle w:val="Sinespaciado"/>
              <w:jc w:val="both"/>
              <w:rPr>
                <w:sz w:val="24"/>
                <w:szCs w:val="24"/>
              </w:rPr>
            </w:pPr>
          </w:p>
        </w:tc>
        <w:tc>
          <w:tcPr>
            <w:tcW w:w="1320" w:type="dxa"/>
          </w:tcPr>
          <w:p w14:paraId="12CC458F" w14:textId="77777777" w:rsidR="00EC27FA" w:rsidRDefault="00EC27FA" w:rsidP="00EC27FA">
            <w:pPr>
              <w:pStyle w:val="Sinespaciado"/>
              <w:jc w:val="right"/>
              <w:rPr>
                <w:sz w:val="24"/>
                <w:szCs w:val="24"/>
              </w:rPr>
            </w:pPr>
          </w:p>
          <w:p w14:paraId="4FC5BB14" w14:textId="430EB3AB" w:rsidR="00EC27FA" w:rsidRDefault="00EC27FA" w:rsidP="00EC27FA">
            <w:pPr>
              <w:pStyle w:val="Sinespaciad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…… 3</w:t>
            </w:r>
          </w:p>
        </w:tc>
      </w:tr>
    </w:tbl>
    <w:p w14:paraId="1EBC33FC" w14:textId="77777777" w:rsidR="00676971" w:rsidRDefault="00676971" w:rsidP="00676971">
      <w:pPr>
        <w:pStyle w:val="Sinespaciado"/>
        <w:ind w:left="360" w:firstLine="348"/>
        <w:jc w:val="both"/>
        <w:rPr>
          <w:sz w:val="24"/>
          <w:szCs w:val="24"/>
        </w:rPr>
      </w:pPr>
      <w:r>
        <w:rPr>
          <w:sz w:val="24"/>
          <w:szCs w:val="24"/>
        </w:rPr>
        <w:t>La Función de Transferencia Discreta es:</w:t>
      </w:r>
    </w:p>
    <w:p w14:paraId="20ADD612" w14:textId="77777777" w:rsidR="00EC27FA" w:rsidRDefault="00EC27FA" w:rsidP="00F12472">
      <w:pPr>
        <w:pStyle w:val="Sinespaciado"/>
        <w:jc w:val="both"/>
        <w:rPr>
          <w:sz w:val="24"/>
          <w:szCs w:val="24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76"/>
        <w:gridCol w:w="1320"/>
      </w:tblGrid>
      <w:tr w:rsidR="00B62A6F" w14:paraId="095B80E5" w14:textId="77777777" w:rsidTr="00B852C0">
        <w:tc>
          <w:tcPr>
            <w:tcW w:w="9776" w:type="dxa"/>
          </w:tcPr>
          <w:p w14:paraId="11C0B8D2" w14:textId="410C6FEE" w:rsidR="00B62A6F" w:rsidRPr="00B62A6F" w:rsidRDefault="00B62A6F" w:rsidP="00B62A6F">
            <w:pPr>
              <w:pStyle w:val="Sinespaciado"/>
              <w:ind w:left="360"/>
              <w:jc w:val="both"/>
              <w:rPr>
                <w:rFonts w:eastAsiaTheme="minorEastAsia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z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0.0077929362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-0.0077929362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-1.8873481971Z+0.9844141274</m:t>
                    </m:r>
                  </m:den>
                </m:f>
              </m:oMath>
            </m:oMathPara>
          </w:p>
        </w:tc>
        <w:tc>
          <w:tcPr>
            <w:tcW w:w="1320" w:type="dxa"/>
          </w:tcPr>
          <w:p w14:paraId="3DCA9BE4" w14:textId="77777777" w:rsidR="00B62A6F" w:rsidRPr="00B62A6F" w:rsidRDefault="00B62A6F" w:rsidP="00F12472">
            <w:pPr>
              <w:pStyle w:val="Sinespaciado"/>
              <w:jc w:val="both"/>
              <w:rPr>
                <w:sz w:val="16"/>
                <w:szCs w:val="16"/>
              </w:rPr>
            </w:pPr>
          </w:p>
          <w:p w14:paraId="297F07D0" w14:textId="24DB5A03" w:rsidR="00B62A6F" w:rsidRDefault="00B62A6F" w:rsidP="00B62A6F">
            <w:pPr>
              <w:pStyle w:val="Sinespaciad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…… 4</w:t>
            </w:r>
          </w:p>
        </w:tc>
      </w:tr>
    </w:tbl>
    <w:p w14:paraId="45FC51AC" w14:textId="77777777" w:rsidR="00B62A6F" w:rsidRDefault="00B62A6F" w:rsidP="00F12472">
      <w:pPr>
        <w:pStyle w:val="Sinespaciado"/>
        <w:jc w:val="both"/>
        <w:rPr>
          <w:sz w:val="24"/>
          <w:szCs w:val="24"/>
        </w:rPr>
      </w:pPr>
    </w:p>
    <w:p w14:paraId="147FCE50" w14:textId="77777777" w:rsidR="00E6041A" w:rsidRDefault="00E6041A" w:rsidP="00F12472">
      <w:pPr>
        <w:pStyle w:val="Sinespaciado"/>
        <w:jc w:val="both"/>
        <w:rPr>
          <w:sz w:val="24"/>
          <w:szCs w:val="24"/>
        </w:rPr>
      </w:pPr>
    </w:p>
    <w:p w14:paraId="43D6003A" w14:textId="1E6503FA" w:rsidR="00E6041A" w:rsidRDefault="005B1440" w:rsidP="00F12472">
      <w:pPr>
        <w:pStyle w:val="Sinespaciado"/>
        <w:jc w:val="both"/>
        <w:rPr>
          <w:sz w:val="24"/>
          <w:szCs w:val="24"/>
        </w:rPr>
      </w:pPr>
      <w:r w:rsidRPr="00767574">
        <w:rPr>
          <w:b/>
          <w:bCs/>
          <w:sz w:val="24"/>
          <w:szCs w:val="24"/>
        </w:rPr>
        <w:t>Experimento:</w:t>
      </w:r>
      <w:r>
        <w:rPr>
          <w:sz w:val="24"/>
          <w:szCs w:val="24"/>
        </w:rPr>
        <w:t xml:space="preserve"> traslade los coeficientes de la ecuación 4 y observe si las respuestas en el dominio del tiempo y en el dominio de la frecuencia cumplen con las especificaciones planteadas en la plantilla </w:t>
      </w:r>
      <w:proofErr w:type="spellStart"/>
      <w:r>
        <w:rPr>
          <w:sz w:val="24"/>
          <w:szCs w:val="24"/>
        </w:rPr>
        <w:t>anterio</w:t>
      </w:r>
      <w:proofErr w:type="spellEnd"/>
    </w:p>
    <w:p w14:paraId="6E950988" w14:textId="77777777" w:rsidR="00F12472" w:rsidRDefault="00F12472" w:rsidP="00F12472">
      <w:pPr>
        <w:pStyle w:val="Sinespaciado"/>
        <w:jc w:val="both"/>
        <w:rPr>
          <w:sz w:val="24"/>
          <w:szCs w:val="24"/>
        </w:rPr>
      </w:pPr>
    </w:p>
    <w:p w14:paraId="4D0E7CB8" w14:textId="77777777" w:rsidR="00DA1C80" w:rsidRDefault="00DA1C80" w:rsidP="00F12472">
      <w:pPr>
        <w:pStyle w:val="Sinespaciado"/>
        <w:jc w:val="both"/>
        <w:rPr>
          <w:sz w:val="24"/>
          <w:szCs w:val="24"/>
        </w:rPr>
      </w:pPr>
    </w:p>
    <w:p w14:paraId="30C66C5B" w14:textId="77777777" w:rsidR="00DA1C80" w:rsidRDefault="00DA1C80" w:rsidP="00F12472">
      <w:pPr>
        <w:pStyle w:val="Sinespaciado"/>
        <w:jc w:val="both"/>
        <w:rPr>
          <w:sz w:val="24"/>
          <w:szCs w:val="24"/>
        </w:rPr>
      </w:pPr>
    </w:p>
    <w:p w14:paraId="3F97C2E8" w14:textId="77777777" w:rsidR="00DA1C80" w:rsidRDefault="00DA1C80" w:rsidP="00F12472">
      <w:pPr>
        <w:pStyle w:val="Sinespaciado"/>
        <w:jc w:val="both"/>
        <w:rPr>
          <w:sz w:val="24"/>
          <w:szCs w:val="24"/>
        </w:rPr>
      </w:pPr>
    </w:p>
    <w:p w14:paraId="45697575" w14:textId="77777777" w:rsidR="00DA1C80" w:rsidRDefault="00DA1C80" w:rsidP="00F12472">
      <w:pPr>
        <w:pStyle w:val="Sinespaciado"/>
        <w:jc w:val="both"/>
        <w:rPr>
          <w:sz w:val="24"/>
          <w:szCs w:val="24"/>
        </w:rPr>
      </w:pPr>
    </w:p>
    <w:p w14:paraId="1CDDA427" w14:textId="77777777" w:rsidR="00DA1C80" w:rsidRDefault="00DA1C80" w:rsidP="00F12472">
      <w:pPr>
        <w:pStyle w:val="Sinespaciado"/>
        <w:jc w:val="both"/>
        <w:rPr>
          <w:sz w:val="24"/>
          <w:szCs w:val="24"/>
        </w:rPr>
      </w:pPr>
    </w:p>
    <w:p w14:paraId="5CC86A24" w14:textId="77777777" w:rsidR="00DA1C80" w:rsidRDefault="00DA1C80" w:rsidP="00F12472">
      <w:pPr>
        <w:pStyle w:val="Sinespaciado"/>
        <w:jc w:val="both"/>
        <w:rPr>
          <w:sz w:val="24"/>
          <w:szCs w:val="24"/>
        </w:rPr>
      </w:pPr>
    </w:p>
    <w:p w14:paraId="0FA11B02" w14:textId="77777777" w:rsidR="00DA1C80" w:rsidRDefault="00DA1C80" w:rsidP="00F12472">
      <w:pPr>
        <w:pStyle w:val="Sinespaciado"/>
        <w:jc w:val="both"/>
        <w:rPr>
          <w:sz w:val="24"/>
          <w:szCs w:val="24"/>
        </w:rPr>
      </w:pPr>
    </w:p>
    <w:p w14:paraId="36C52060" w14:textId="77777777" w:rsidR="00DA1C80" w:rsidRDefault="00DA1C80" w:rsidP="00F12472">
      <w:pPr>
        <w:pStyle w:val="Sinespaciado"/>
        <w:jc w:val="both"/>
        <w:rPr>
          <w:sz w:val="24"/>
          <w:szCs w:val="24"/>
        </w:rPr>
      </w:pPr>
    </w:p>
    <w:p w14:paraId="68162D41" w14:textId="77777777" w:rsidR="00DA1C80" w:rsidRDefault="00DA1C80" w:rsidP="00F12472">
      <w:pPr>
        <w:pStyle w:val="Sinespaciado"/>
        <w:jc w:val="both"/>
        <w:rPr>
          <w:sz w:val="24"/>
          <w:szCs w:val="24"/>
        </w:rPr>
      </w:pPr>
    </w:p>
    <w:p w14:paraId="7BA0FE4E" w14:textId="77777777" w:rsidR="00DA1C80" w:rsidRDefault="00DA1C80" w:rsidP="00F12472">
      <w:pPr>
        <w:pStyle w:val="Sinespaciado"/>
        <w:jc w:val="both"/>
        <w:rPr>
          <w:sz w:val="24"/>
          <w:szCs w:val="24"/>
        </w:rPr>
      </w:pPr>
    </w:p>
    <w:p w14:paraId="0B3568BF" w14:textId="77777777" w:rsidR="00DA1C80" w:rsidRDefault="00DA1C80" w:rsidP="00F12472">
      <w:pPr>
        <w:pStyle w:val="Sinespaciado"/>
        <w:jc w:val="both"/>
        <w:rPr>
          <w:sz w:val="24"/>
          <w:szCs w:val="24"/>
        </w:rPr>
      </w:pPr>
    </w:p>
    <w:p w14:paraId="6F2FF527" w14:textId="77777777" w:rsidR="00DA1C80" w:rsidRDefault="00DA1C80" w:rsidP="00F12472">
      <w:pPr>
        <w:pStyle w:val="Sinespaciado"/>
        <w:jc w:val="both"/>
        <w:rPr>
          <w:sz w:val="24"/>
          <w:szCs w:val="24"/>
        </w:rPr>
      </w:pPr>
    </w:p>
    <w:p w14:paraId="38D46DFE" w14:textId="77777777" w:rsidR="00DA1C80" w:rsidRDefault="00DA1C80" w:rsidP="00F12472">
      <w:pPr>
        <w:pStyle w:val="Sinespaciado"/>
        <w:jc w:val="both"/>
        <w:rPr>
          <w:sz w:val="24"/>
          <w:szCs w:val="24"/>
        </w:rPr>
      </w:pPr>
    </w:p>
    <w:p w14:paraId="4EF0FF57" w14:textId="77777777" w:rsidR="00DA1C80" w:rsidRDefault="00DA1C80" w:rsidP="00F12472">
      <w:pPr>
        <w:pStyle w:val="Sinespaciado"/>
        <w:jc w:val="both"/>
        <w:rPr>
          <w:sz w:val="24"/>
          <w:szCs w:val="24"/>
        </w:rPr>
      </w:pPr>
    </w:p>
    <w:p w14:paraId="73CC73EB" w14:textId="77777777" w:rsidR="00DA1C80" w:rsidRDefault="00DA1C80" w:rsidP="00F12472">
      <w:pPr>
        <w:pStyle w:val="Sinespaciado"/>
        <w:jc w:val="both"/>
        <w:rPr>
          <w:sz w:val="24"/>
          <w:szCs w:val="24"/>
        </w:rPr>
      </w:pPr>
    </w:p>
    <w:p w14:paraId="4D5DBDCD" w14:textId="486ADAA5" w:rsidR="00DA1C80" w:rsidRPr="00DA1C80" w:rsidRDefault="00DA1C80" w:rsidP="00DA1C80">
      <w:pPr>
        <w:pStyle w:val="Sinespaciado"/>
        <w:jc w:val="center"/>
        <w:rPr>
          <w:b/>
          <w:bCs/>
          <w:sz w:val="32"/>
          <w:szCs w:val="32"/>
        </w:rPr>
      </w:pPr>
      <w:r w:rsidRPr="00DA1C80">
        <w:rPr>
          <w:b/>
          <w:bCs/>
          <w:sz w:val="32"/>
          <w:szCs w:val="32"/>
        </w:rPr>
        <w:lastRenderedPageBreak/>
        <w:t>BIBLIOGRAFÍA</w:t>
      </w:r>
    </w:p>
    <w:p w14:paraId="68B5527B" w14:textId="77777777" w:rsidR="00DA1C80" w:rsidRDefault="00DA1C80" w:rsidP="00F12472">
      <w:pPr>
        <w:pStyle w:val="Sinespaciado"/>
        <w:jc w:val="both"/>
        <w:rPr>
          <w:sz w:val="24"/>
          <w:szCs w:val="24"/>
        </w:rPr>
      </w:pPr>
    </w:p>
    <w:p w14:paraId="10F6C409" w14:textId="23B46E8C" w:rsidR="00DA1C80" w:rsidRDefault="00DA1C80" w:rsidP="00F12472">
      <w:pPr>
        <w:pStyle w:val="Sinespaciado"/>
        <w:jc w:val="both"/>
        <w:rPr>
          <w:sz w:val="24"/>
          <w:szCs w:val="24"/>
          <w:lang w:val="en-US"/>
        </w:rPr>
      </w:pPr>
      <w:r w:rsidRPr="00DA1C80">
        <w:rPr>
          <w:sz w:val="24"/>
          <w:szCs w:val="24"/>
          <w:lang w:val="en-US"/>
        </w:rPr>
        <w:t>OPPENHEIM, A. V., et al.</w:t>
      </w:r>
    </w:p>
    <w:p w14:paraId="52802E14" w14:textId="79099A33" w:rsidR="00DA1C80" w:rsidRDefault="00DA1C80" w:rsidP="00F12472">
      <w:pPr>
        <w:pStyle w:val="Sinespaciado"/>
        <w:jc w:val="both"/>
        <w:rPr>
          <w:i/>
          <w:iCs/>
          <w:sz w:val="24"/>
          <w:szCs w:val="24"/>
          <w:lang w:val="es-ES"/>
        </w:rPr>
      </w:pPr>
      <w:r w:rsidRPr="00DA1C80">
        <w:rPr>
          <w:i/>
          <w:iCs/>
          <w:sz w:val="24"/>
          <w:szCs w:val="24"/>
          <w:lang w:val="es-ES"/>
        </w:rPr>
        <w:t>Señales y sistemas</w:t>
      </w:r>
    </w:p>
    <w:p w14:paraId="731767E0" w14:textId="6A3F12AD" w:rsidR="00DA1C80" w:rsidRDefault="00DA1C80" w:rsidP="00F12472">
      <w:pPr>
        <w:pStyle w:val="Sinespaciado"/>
        <w:jc w:val="both"/>
        <w:rPr>
          <w:sz w:val="24"/>
          <w:szCs w:val="24"/>
          <w:lang w:val="es-ES"/>
        </w:rPr>
      </w:pPr>
      <w:r w:rsidRPr="00DA1C80">
        <w:rPr>
          <w:sz w:val="24"/>
          <w:szCs w:val="24"/>
          <w:lang w:val="es-ES"/>
        </w:rPr>
        <w:t>2a. edición</w:t>
      </w:r>
    </w:p>
    <w:p w14:paraId="19BA450C" w14:textId="77777777" w:rsidR="00DA1C80" w:rsidRPr="00DA1C80" w:rsidRDefault="00DA1C80" w:rsidP="00DA1C80">
      <w:pPr>
        <w:pStyle w:val="Sinespaciado"/>
        <w:jc w:val="both"/>
        <w:rPr>
          <w:sz w:val="24"/>
          <w:szCs w:val="24"/>
          <w:lang w:val="en-US"/>
        </w:rPr>
      </w:pPr>
      <w:r w:rsidRPr="00DA1C80">
        <w:rPr>
          <w:sz w:val="24"/>
          <w:szCs w:val="24"/>
          <w:lang w:val="en-US"/>
        </w:rPr>
        <w:t>OPPENHEIM, A. V., et al.</w:t>
      </w:r>
    </w:p>
    <w:p w14:paraId="7DE32C90" w14:textId="77323CFC" w:rsidR="00DA1C80" w:rsidRDefault="00DA1C80" w:rsidP="00DA1C80">
      <w:pPr>
        <w:pStyle w:val="Sinespaciado"/>
        <w:jc w:val="both"/>
        <w:rPr>
          <w:sz w:val="24"/>
          <w:szCs w:val="24"/>
          <w:lang w:val="es-ES"/>
        </w:rPr>
      </w:pPr>
      <w:r w:rsidRPr="00DA1C80">
        <w:rPr>
          <w:sz w:val="24"/>
          <w:szCs w:val="24"/>
          <w:lang w:val="es-ES"/>
        </w:rPr>
        <w:t>México</w:t>
      </w:r>
    </w:p>
    <w:p w14:paraId="09FFF1A4" w14:textId="537EDCB4" w:rsidR="00DA1C80" w:rsidRPr="00DA1C80" w:rsidRDefault="00DA1C80" w:rsidP="00DA1C80">
      <w:pPr>
        <w:pStyle w:val="Sinespaciado"/>
        <w:jc w:val="both"/>
        <w:rPr>
          <w:sz w:val="24"/>
          <w:szCs w:val="24"/>
        </w:rPr>
      </w:pPr>
      <w:r w:rsidRPr="00DA1C80">
        <w:rPr>
          <w:sz w:val="24"/>
          <w:szCs w:val="24"/>
          <w:lang w:val="es-ES"/>
        </w:rPr>
        <w:t>Prentice Hall Hispanoamericana, 1998</w:t>
      </w:r>
    </w:p>
    <w:p w14:paraId="31BF679F" w14:textId="77777777" w:rsidR="00DA1C80" w:rsidRPr="00DA1C80" w:rsidRDefault="00DA1C80" w:rsidP="00F12472">
      <w:pPr>
        <w:pStyle w:val="Sinespaciado"/>
        <w:jc w:val="both"/>
        <w:rPr>
          <w:sz w:val="24"/>
          <w:szCs w:val="24"/>
        </w:rPr>
      </w:pPr>
    </w:p>
    <w:p w14:paraId="1D8C3F3F" w14:textId="3670304F" w:rsidR="00DA1C80" w:rsidRDefault="00DA1C80" w:rsidP="00F12472">
      <w:pPr>
        <w:pStyle w:val="Sinespaciado"/>
        <w:jc w:val="both"/>
        <w:rPr>
          <w:sz w:val="24"/>
          <w:szCs w:val="24"/>
          <w:lang w:val="es-ES"/>
        </w:rPr>
      </w:pPr>
      <w:r w:rsidRPr="00DA1C80">
        <w:rPr>
          <w:sz w:val="24"/>
          <w:szCs w:val="24"/>
          <w:lang w:val="es-ES"/>
        </w:rPr>
        <w:t>ANTONIOU, A.</w:t>
      </w:r>
    </w:p>
    <w:p w14:paraId="0101A508" w14:textId="2101E6CE" w:rsidR="00DA1C80" w:rsidRPr="00DA1C80" w:rsidRDefault="00DA1C80" w:rsidP="00F12472">
      <w:pPr>
        <w:pStyle w:val="Sinespaciado"/>
        <w:jc w:val="both"/>
        <w:rPr>
          <w:sz w:val="24"/>
          <w:szCs w:val="24"/>
          <w:lang w:val="en-US"/>
        </w:rPr>
      </w:pPr>
      <w:r w:rsidRPr="00DA1C80">
        <w:rPr>
          <w:i/>
          <w:iCs/>
          <w:sz w:val="24"/>
          <w:szCs w:val="24"/>
          <w:lang w:val="en-US"/>
        </w:rPr>
        <w:t>Digital Filters: analysis, design and applications</w:t>
      </w:r>
    </w:p>
    <w:p w14:paraId="5FC725CD" w14:textId="78409542" w:rsidR="00DA1C80" w:rsidRDefault="00DA1C80" w:rsidP="00F12472">
      <w:pPr>
        <w:pStyle w:val="Sinespaciado"/>
        <w:jc w:val="both"/>
        <w:rPr>
          <w:sz w:val="24"/>
          <w:szCs w:val="24"/>
          <w:lang w:val="es-ES"/>
        </w:rPr>
      </w:pPr>
      <w:r w:rsidRPr="00DA1C80">
        <w:rPr>
          <w:sz w:val="24"/>
          <w:szCs w:val="24"/>
          <w:lang w:val="es-ES"/>
        </w:rPr>
        <w:t>New York</w:t>
      </w:r>
    </w:p>
    <w:p w14:paraId="3D91A6CE" w14:textId="2006762B" w:rsidR="00DA1C80" w:rsidRDefault="00DA1C80" w:rsidP="00F12472">
      <w:pPr>
        <w:pStyle w:val="Sinespaciado"/>
        <w:jc w:val="both"/>
        <w:rPr>
          <w:sz w:val="24"/>
          <w:szCs w:val="24"/>
          <w:lang w:val="en-US"/>
        </w:rPr>
      </w:pPr>
      <w:r w:rsidRPr="00ED57B4">
        <w:rPr>
          <w:sz w:val="24"/>
          <w:szCs w:val="24"/>
          <w:lang w:val="en-US"/>
        </w:rPr>
        <w:t>McGraw Hill, 1993</w:t>
      </w:r>
    </w:p>
    <w:p w14:paraId="72350016" w14:textId="77777777" w:rsidR="00DA1C80" w:rsidRDefault="00DA1C80" w:rsidP="00F12472">
      <w:pPr>
        <w:pStyle w:val="Sinespaciado"/>
        <w:jc w:val="both"/>
        <w:rPr>
          <w:sz w:val="24"/>
          <w:szCs w:val="24"/>
          <w:lang w:val="en-US"/>
        </w:rPr>
      </w:pPr>
    </w:p>
    <w:p w14:paraId="27BF8DAB" w14:textId="0A3CF4A9" w:rsidR="00DA1C80" w:rsidRDefault="00ED57B4" w:rsidP="00F12472">
      <w:pPr>
        <w:pStyle w:val="Sinespaciado"/>
        <w:jc w:val="both"/>
        <w:rPr>
          <w:sz w:val="24"/>
          <w:szCs w:val="24"/>
          <w:lang w:val="en-US"/>
        </w:rPr>
      </w:pPr>
      <w:r w:rsidRPr="00ED57B4">
        <w:rPr>
          <w:sz w:val="24"/>
          <w:szCs w:val="24"/>
          <w:lang w:val="en-US"/>
        </w:rPr>
        <w:t>ROBERTS, M. J.</w:t>
      </w:r>
    </w:p>
    <w:p w14:paraId="47ACE844" w14:textId="17E0A15B" w:rsidR="00ED57B4" w:rsidRPr="00ED57B4" w:rsidRDefault="00ED57B4" w:rsidP="00F12472">
      <w:pPr>
        <w:pStyle w:val="Sinespaciado"/>
        <w:jc w:val="both"/>
        <w:rPr>
          <w:sz w:val="24"/>
          <w:szCs w:val="24"/>
          <w:lang w:val="en-US"/>
        </w:rPr>
      </w:pPr>
      <w:r w:rsidRPr="00ED57B4">
        <w:rPr>
          <w:i/>
          <w:iCs/>
          <w:sz w:val="24"/>
          <w:szCs w:val="24"/>
          <w:lang w:val="es-ES"/>
        </w:rPr>
        <w:t>Señales y sistemas</w:t>
      </w:r>
    </w:p>
    <w:p w14:paraId="626C017C" w14:textId="728B4CDE" w:rsidR="00DA1C80" w:rsidRDefault="00ED57B4" w:rsidP="00F12472">
      <w:pPr>
        <w:pStyle w:val="Sinespaciado"/>
        <w:jc w:val="both"/>
        <w:rPr>
          <w:sz w:val="24"/>
          <w:szCs w:val="24"/>
          <w:lang w:val="es-ES"/>
        </w:rPr>
      </w:pPr>
      <w:r w:rsidRPr="00ED57B4">
        <w:rPr>
          <w:sz w:val="24"/>
          <w:szCs w:val="24"/>
          <w:lang w:val="es-ES"/>
        </w:rPr>
        <w:t>México</w:t>
      </w:r>
    </w:p>
    <w:p w14:paraId="006A6726" w14:textId="7BF09C5D" w:rsidR="00ED57B4" w:rsidRPr="00ED57B4" w:rsidRDefault="00ED57B4" w:rsidP="00F12472">
      <w:pPr>
        <w:pStyle w:val="Sinespaciado"/>
        <w:jc w:val="both"/>
        <w:rPr>
          <w:sz w:val="24"/>
          <w:szCs w:val="24"/>
        </w:rPr>
      </w:pPr>
      <w:r w:rsidRPr="00ED57B4">
        <w:rPr>
          <w:sz w:val="24"/>
          <w:szCs w:val="24"/>
          <w:lang w:val="es-ES"/>
        </w:rPr>
        <w:t>McGraw-Hill/Interamericana de México, 2005</w:t>
      </w:r>
    </w:p>
    <w:p w14:paraId="47427911" w14:textId="77777777" w:rsidR="00576EEA" w:rsidRPr="00ED57B4" w:rsidRDefault="00576EEA" w:rsidP="00F12472">
      <w:pPr>
        <w:pStyle w:val="Sinespaciado"/>
        <w:jc w:val="both"/>
        <w:rPr>
          <w:sz w:val="24"/>
          <w:szCs w:val="24"/>
        </w:rPr>
      </w:pPr>
    </w:p>
    <w:p w14:paraId="63ED4453" w14:textId="2D4EB0BD" w:rsidR="00DA1C80" w:rsidRPr="00ED57B4" w:rsidRDefault="00576EEA" w:rsidP="00F12472">
      <w:pPr>
        <w:pStyle w:val="Sinespaciado"/>
        <w:jc w:val="both"/>
        <w:rPr>
          <w:sz w:val="24"/>
          <w:szCs w:val="24"/>
        </w:rPr>
      </w:pPr>
      <w:r w:rsidRPr="00DA1C80">
        <w:rPr>
          <w:sz w:val="24"/>
          <w:szCs w:val="24"/>
          <w:lang w:val="en-US"/>
        </w:rPr>
        <w:t>FRANKLIN AND POWELL</w:t>
      </w:r>
    </w:p>
    <w:p w14:paraId="7AE175FD" w14:textId="77777777" w:rsidR="00DA1C80" w:rsidRPr="00576EEA" w:rsidRDefault="00DA1C80" w:rsidP="00DA1C80">
      <w:pPr>
        <w:pStyle w:val="Sinespaciado"/>
        <w:jc w:val="both"/>
        <w:rPr>
          <w:i/>
          <w:iCs/>
          <w:sz w:val="24"/>
          <w:szCs w:val="24"/>
          <w:lang w:val="en-US"/>
        </w:rPr>
      </w:pPr>
      <w:r w:rsidRPr="00576EEA">
        <w:rPr>
          <w:i/>
          <w:iCs/>
          <w:sz w:val="24"/>
          <w:szCs w:val="24"/>
          <w:lang w:val="en-US"/>
        </w:rPr>
        <w:t>Digital Control Systems</w:t>
      </w:r>
    </w:p>
    <w:p w14:paraId="367863FF" w14:textId="01837149" w:rsidR="00DA1C80" w:rsidRPr="00DA1C80" w:rsidRDefault="00DA1C80" w:rsidP="00DA1C80">
      <w:pPr>
        <w:pStyle w:val="Sinespaciado"/>
        <w:jc w:val="both"/>
        <w:rPr>
          <w:sz w:val="24"/>
          <w:szCs w:val="24"/>
          <w:lang w:val="en-US"/>
        </w:rPr>
      </w:pPr>
    </w:p>
    <w:p w14:paraId="10D94966" w14:textId="77777777" w:rsidR="00DA1C80" w:rsidRDefault="00DA1C80" w:rsidP="00F12472">
      <w:pPr>
        <w:pStyle w:val="Sinespaciado"/>
        <w:jc w:val="both"/>
        <w:rPr>
          <w:sz w:val="24"/>
          <w:szCs w:val="24"/>
          <w:lang w:val="en-US"/>
        </w:rPr>
      </w:pPr>
    </w:p>
    <w:p w14:paraId="00306999" w14:textId="77777777" w:rsidR="00DA1C80" w:rsidRPr="00DA1C80" w:rsidRDefault="00DA1C80" w:rsidP="00F12472">
      <w:pPr>
        <w:pStyle w:val="Sinespaciado"/>
        <w:jc w:val="both"/>
        <w:rPr>
          <w:sz w:val="24"/>
          <w:szCs w:val="24"/>
          <w:lang w:val="en-US"/>
        </w:rPr>
      </w:pPr>
    </w:p>
    <w:p w14:paraId="49FD5AED" w14:textId="77777777" w:rsidR="00DA1C80" w:rsidRPr="00DA1C80" w:rsidRDefault="00DA1C80" w:rsidP="00F12472">
      <w:pPr>
        <w:pStyle w:val="Sinespaciado"/>
        <w:jc w:val="both"/>
        <w:rPr>
          <w:sz w:val="24"/>
          <w:szCs w:val="24"/>
          <w:lang w:val="en-US"/>
        </w:rPr>
      </w:pPr>
    </w:p>
    <w:p w14:paraId="756C5F25" w14:textId="77777777" w:rsidR="00DA1C80" w:rsidRPr="00DA1C80" w:rsidRDefault="00DA1C80" w:rsidP="00F12472">
      <w:pPr>
        <w:pStyle w:val="Sinespaciado"/>
        <w:jc w:val="both"/>
        <w:rPr>
          <w:sz w:val="24"/>
          <w:szCs w:val="24"/>
          <w:lang w:val="en-US"/>
        </w:rPr>
      </w:pPr>
    </w:p>
    <w:p w14:paraId="478C9860" w14:textId="77777777" w:rsidR="00DA1C80" w:rsidRPr="00DA1C80" w:rsidRDefault="00DA1C80" w:rsidP="00F12472">
      <w:pPr>
        <w:pStyle w:val="Sinespaciado"/>
        <w:jc w:val="both"/>
        <w:rPr>
          <w:sz w:val="24"/>
          <w:szCs w:val="24"/>
          <w:lang w:val="en-US"/>
        </w:rPr>
      </w:pPr>
    </w:p>
    <w:p w14:paraId="63116550" w14:textId="77777777" w:rsidR="00DA1C80" w:rsidRPr="00DA1C80" w:rsidRDefault="00DA1C80" w:rsidP="00F12472">
      <w:pPr>
        <w:pStyle w:val="Sinespaciado"/>
        <w:jc w:val="both"/>
        <w:rPr>
          <w:sz w:val="24"/>
          <w:szCs w:val="24"/>
          <w:lang w:val="en-US"/>
        </w:rPr>
      </w:pPr>
    </w:p>
    <w:p w14:paraId="1E663844" w14:textId="77777777" w:rsidR="00DA1C80" w:rsidRPr="00DA1C80" w:rsidRDefault="00DA1C80" w:rsidP="00F12472">
      <w:pPr>
        <w:pStyle w:val="Sinespaciado"/>
        <w:jc w:val="both"/>
        <w:rPr>
          <w:sz w:val="24"/>
          <w:szCs w:val="24"/>
          <w:lang w:val="en-US"/>
        </w:rPr>
      </w:pPr>
    </w:p>
    <w:sectPr w:rsidR="00DA1C80" w:rsidRPr="00DA1C80" w:rsidSect="00981DBB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B1D29"/>
    <w:multiLevelType w:val="hybridMultilevel"/>
    <w:tmpl w:val="DB4C99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FF3BF0"/>
    <w:multiLevelType w:val="hybridMultilevel"/>
    <w:tmpl w:val="F370B5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D62B41"/>
    <w:multiLevelType w:val="hybridMultilevel"/>
    <w:tmpl w:val="0882BA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DD5BC7"/>
    <w:multiLevelType w:val="hybridMultilevel"/>
    <w:tmpl w:val="317CA8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3469CA"/>
    <w:multiLevelType w:val="hybridMultilevel"/>
    <w:tmpl w:val="A3B256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7E66FE"/>
    <w:multiLevelType w:val="hybridMultilevel"/>
    <w:tmpl w:val="9C0299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0B735F"/>
    <w:multiLevelType w:val="hybridMultilevel"/>
    <w:tmpl w:val="BB1227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113BAC"/>
    <w:multiLevelType w:val="hybridMultilevel"/>
    <w:tmpl w:val="150CB8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105CC7"/>
    <w:multiLevelType w:val="hybridMultilevel"/>
    <w:tmpl w:val="8AB828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ED66F7"/>
    <w:multiLevelType w:val="hybridMultilevel"/>
    <w:tmpl w:val="1BDC2D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DC4D35"/>
    <w:multiLevelType w:val="hybridMultilevel"/>
    <w:tmpl w:val="C1A0A2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FC4297"/>
    <w:multiLevelType w:val="hybridMultilevel"/>
    <w:tmpl w:val="0B1A2E3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951F69"/>
    <w:multiLevelType w:val="hybridMultilevel"/>
    <w:tmpl w:val="F3129B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3640326">
    <w:abstractNumId w:val="11"/>
  </w:num>
  <w:num w:numId="2" w16cid:durableId="811336484">
    <w:abstractNumId w:val="12"/>
  </w:num>
  <w:num w:numId="3" w16cid:durableId="81070823">
    <w:abstractNumId w:val="7"/>
  </w:num>
  <w:num w:numId="4" w16cid:durableId="1254126634">
    <w:abstractNumId w:val="3"/>
  </w:num>
  <w:num w:numId="5" w16cid:durableId="517743320">
    <w:abstractNumId w:val="2"/>
  </w:num>
  <w:num w:numId="6" w16cid:durableId="1703439016">
    <w:abstractNumId w:val="9"/>
  </w:num>
  <w:num w:numId="7" w16cid:durableId="839736093">
    <w:abstractNumId w:val="1"/>
  </w:num>
  <w:num w:numId="8" w16cid:durableId="888952838">
    <w:abstractNumId w:val="4"/>
  </w:num>
  <w:num w:numId="9" w16cid:durableId="1561596323">
    <w:abstractNumId w:val="0"/>
  </w:num>
  <w:num w:numId="10" w16cid:durableId="1037780881">
    <w:abstractNumId w:val="10"/>
  </w:num>
  <w:num w:numId="11" w16cid:durableId="1358703885">
    <w:abstractNumId w:val="6"/>
  </w:num>
  <w:num w:numId="12" w16cid:durableId="335497338">
    <w:abstractNumId w:val="8"/>
  </w:num>
  <w:num w:numId="13" w16cid:durableId="19370605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DBB"/>
    <w:rsid w:val="00006880"/>
    <w:rsid w:val="00016D35"/>
    <w:rsid w:val="00042C08"/>
    <w:rsid w:val="000D04A3"/>
    <w:rsid w:val="00120708"/>
    <w:rsid w:val="001647B7"/>
    <w:rsid w:val="00254F9D"/>
    <w:rsid w:val="003C162E"/>
    <w:rsid w:val="004227D6"/>
    <w:rsid w:val="004766F1"/>
    <w:rsid w:val="004E24E5"/>
    <w:rsid w:val="004F467E"/>
    <w:rsid w:val="00576EEA"/>
    <w:rsid w:val="005B1440"/>
    <w:rsid w:val="005C4167"/>
    <w:rsid w:val="00676971"/>
    <w:rsid w:val="00733CC7"/>
    <w:rsid w:val="0075537D"/>
    <w:rsid w:val="00767574"/>
    <w:rsid w:val="007776E0"/>
    <w:rsid w:val="00787E8B"/>
    <w:rsid w:val="008872E4"/>
    <w:rsid w:val="008D3545"/>
    <w:rsid w:val="00940548"/>
    <w:rsid w:val="00981DBB"/>
    <w:rsid w:val="009923B0"/>
    <w:rsid w:val="00B62A6F"/>
    <w:rsid w:val="00B852C0"/>
    <w:rsid w:val="00C728C0"/>
    <w:rsid w:val="00C8760C"/>
    <w:rsid w:val="00CB4DF7"/>
    <w:rsid w:val="00CF14FB"/>
    <w:rsid w:val="00D1283F"/>
    <w:rsid w:val="00D30BCF"/>
    <w:rsid w:val="00D70643"/>
    <w:rsid w:val="00DA12CB"/>
    <w:rsid w:val="00DA1C80"/>
    <w:rsid w:val="00DE5BB1"/>
    <w:rsid w:val="00E32895"/>
    <w:rsid w:val="00E6041A"/>
    <w:rsid w:val="00E85F97"/>
    <w:rsid w:val="00EC27FA"/>
    <w:rsid w:val="00ED57B4"/>
    <w:rsid w:val="00F12472"/>
    <w:rsid w:val="00FC0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86FFA"/>
  <w15:chartTrackingRefBased/>
  <w15:docId w15:val="{F1035BF0-A39C-4C96-B3B5-510D1A03B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6F1"/>
    <w:rPr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81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1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1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MX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1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s-MX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1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:lang w:val="es-MX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1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MX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1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s-MX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1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MX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1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s-MX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1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1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1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1D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1D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1D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1D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1D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1D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1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981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1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MX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981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1DBB"/>
    <w:pPr>
      <w:spacing w:before="160"/>
      <w:jc w:val="center"/>
    </w:pPr>
    <w:rPr>
      <w:i/>
      <w:iCs/>
      <w:color w:val="404040" w:themeColor="text1" w:themeTint="BF"/>
      <w:kern w:val="2"/>
      <w:lang w:val="es-MX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981D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1DBB"/>
    <w:pPr>
      <w:ind w:left="720"/>
      <w:contextualSpacing/>
    </w:pPr>
    <w:rPr>
      <w:kern w:val="2"/>
      <w:lang w:val="es-MX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981D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1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:lang w:val="es-MX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1D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1DBB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981DBB"/>
    <w:pPr>
      <w:spacing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DA12CB"/>
    <w:rPr>
      <w:color w:val="666666"/>
    </w:rPr>
  </w:style>
  <w:style w:type="table" w:styleId="Tablaconcuadrcula">
    <w:name w:val="Table Grid"/>
    <w:basedOn w:val="Tablanormal"/>
    <w:uiPriority w:val="39"/>
    <w:rsid w:val="00FC0F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eg"/><Relationship Id="rId15" Type="http://schemas.openxmlformats.org/officeDocument/2006/relationships/image" Target="media/image11.jpg"/><Relationship Id="rId23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705</Words>
  <Characters>3881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Antonio Arredondo Garza</dc:creator>
  <cp:keywords/>
  <dc:description/>
  <cp:lastModifiedBy>José Antonio Arredondo Garza</cp:lastModifiedBy>
  <cp:revision>41</cp:revision>
  <dcterms:created xsi:type="dcterms:W3CDTF">2025-02-14T04:00:00Z</dcterms:created>
  <dcterms:modified xsi:type="dcterms:W3CDTF">2025-02-14T05:09:00Z</dcterms:modified>
</cp:coreProperties>
</file>