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C787FBC" w14:textId="77777777" w:rsidR="0099613E" w:rsidRDefault="0099613E" w:rsidP="0099613E">
      <w:pPr>
        <w:pStyle w:val="NormalWeb"/>
      </w:pPr>
      <w:r>
        <w:rPr>
          <w:rStyle w:val="Fuerte"/>
        </w:rPr>
        <w:t>Audio de Zero M1:</w:t>
      </w:r>
    </w:p>
    <w:p w14:paraId="25C92923" w14:textId="77777777" w:rsidR="0099613E" w:rsidRDefault="0099613E" w:rsidP="0099613E">
      <w:pPr>
        <w:pStyle w:val="NormalWeb"/>
      </w:pPr>
      <w:r>
        <w:t>[0:01] "Windows Updates, Pages, Windows R, Paste, you know, still more click-fix style, a lot of RRM activity. I was talking with some gentlemen last night and we were just talking about how. de lo que vimos en el bosque, solo por lo efectivo que era, ¿verdad? Pero para llegar a ese punto, siempre hay esa etapa intermedia en la que estamos bajando un cargador o algo para..."</w:t>
      </w:r>
    </w:p>
    <w:p w14:paraId="313BF563" w14:textId="77777777" w:rsidR="0099613E" w:rsidRDefault="0099613E" w:rsidP="0099613E">
      <w:pPr>
        <w:pStyle w:val="NormalWeb"/>
      </w:pPr>
      <w:r>
        <w:t>[0:24] "call the next stage payload, whether that's reaching out to a C2 server, something like that, you know. In this case, like, the end payload would be your RRM tool. En este caso vimos Base64, gzip, compresión, ese reverso de cintura, URL SafeSwap y luego finalmente ese payload de IEX que se ejecutó. Pero un par de buenas referencias ahí."</w:t>
      </w:r>
    </w:p>
    <w:p w14:paraId="6441B05A" w14:textId="77777777" w:rsidR="0099613E" w:rsidRDefault="0099613E" w:rsidP="0099613E">
      <w:pPr>
        <w:pStyle w:val="NormalWeb"/>
      </w:pPr>
      <w:r>
        <w:t>[0:47] "en esto también. Clearfake, muy pesado en el nuevo, pero con la noticia de la escondería de Ether, Amaretta, SecOpFrat. Este invocó algunos scripts VBS, vemos actividad de script W, pero miren esos primitivos de nuevo, tenemos casi lo mismo. Estamos llamando a ese servidor C2, ese CDN de J, D, algo. Usando el comando Git, estamos llamando a ese servidor CDN de J, D, algo."</w:t>
      </w:r>
    </w:p>
    <w:p w14:paraId="47176149" w14:textId="77777777" w:rsidR="0099613E" w:rsidRDefault="0099613E" w:rsidP="0099613E">
      <w:pPr>
        <w:pStyle w:val="NormalWeb"/>
      </w:pPr>
      <w:r>
        <w:t>[1:15] "Creo que esa es la métoda de invocación REST, STM, si me recuerdo bien, y luego invocar ese código usando IEX, así que un par de más, un par de más. Lo siento por todos los códigos QR, solo amo los códigos QR. Creo que ese es uno de los últimos. Así que solo para terminar con algunas de las cosas que estamos viendo y algunos más ejemplos también. No empezó con State Maverick, pero es aquí es donde empezamos a investigar muchas de estas primitivas y a buscar formas de clasificarlas usando MITRE."</w:t>
      </w:r>
    </w:p>
    <w:p w14:paraId="66FBF945" w14:textId="77777777" w:rsidR="0099613E" w:rsidRDefault="0099613E" w:rsidP="0099613E">
      <w:pPr>
        <w:pStyle w:val="NormalWeb"/>
      </w:pPr>
      <w:r>
        <w:t>[1:45] "Y ahora vemos esto como un churn regular con campañas que usan técnicas similares, especialmente las de PowerShell. Así que el problema de la ingeniería de detección es este. La telemetría siempre va a ser la primera línea de defensa. Asegurarse de que tu sim pueda captar esto. Y estos son algunos... Pueden ser obvios para muchos de ustedes, pero son el mejor lugar para comenzar cuando estás haciendo la caza de amenazas o la ingeniería de detección contra la realidad."</w:t>
      </w:r>
    </w:p>
    <w:p w14:paraId="6B96BE68" w14:textId="77777777" w:rsidR="0099613E" w:rsidRDefault="0099613E" w:rsidP="0099613E">
      <w:pPr>
        <w:pStyle w:val="NormalWeb"/>
      </w:pPr>
      <w:r>
        <w:t>[2:17] "a los puntos en los que quieres poder captar esto tan pronto como se ejecute. Así que siempre comienza con telemetría y luego enfoca en tu stack de detección. Así que... Algunas ganancias fáciles. Estas son todas gratis. A pesar de los costos de la sim, de lo que cuesta tu data lake, no me voy a entender."</w:t>
      </w:r>
    </w:p>
    <w:p w14:paraId="11137CAB" w14:textId="77777777" w:rsidR="0099613E" w:rsidRDefault="0099613E" w:rsidP="0099613E">
      <w:pPr>
        <w:pStyle w:val="NormalWeb"/>
      </w:pPr>
      <w:r>
        <w:t>[2:37] "Probablemente hay alguna discusión al lado de eso. Pero por el bien de algo como Steep Maverick, el logging de PowerShell siempre es un ganador fácil. Puedes encenderlo a través de GPO. Puedes ponerlo de forma orgánica, o de forma sectorial, de forma unidad de negocio, lo que creas que le daría más valor. Y eso habría atrapado bastante, o al menos grabado, no atrapado, en cada etapa de este ataque en particular. Los logs de PowerShell son muy buenos en eso."</w:t>
      </w:r>
    </w:p>
    <w:p w14:paraId="33A25A5A" w14:textId="77777777" w:rsidR="0099613E" w:rsidRDefault="0099613E" w:rsidP="0099613E">
      <w:pPr>
        <w:pStyle w:val="NormalWeb"/>
      </w:pPr>
      <w:r>
        <w:t xml:space="preserve">[3:03] "Sysmon Event ID one, process start, stops, you get full process lineage. So if you're going for that explore.exe, calling four files, calling PowerShell, great rule opportunity. </w:t>
      </w:r>
      <w:r>
        <w:lastRenderedPageBreak/>
        <w:t>That would be incredibly weird in the wild. Sysmon Event ID 1, trazar esa linea de procesos es un buen lugar para empezar, con un saludo a los logros de seguridad de Windows también de Event ID 4688 con logro de línea de comandos. Puedes agarrar todo eso también. Nuevamente, 4688 puede ser activado a través de GPO también."</w:t>
      </w:r>
    </w:p>
    <w:p w14:paraId="76710B4E" w14:textId="77777777" w:rsidR="0099613E" w:rsidRDefault="0099613E" w:rsidP="0099613E">
      <w:pPr>
        <w:pStyle w:val="NormalWeb"/>
      </w:pPr>
      <w:r>
        <w:t>[3:15] "Recomiendo mucho que lo pongas en tu SimStack. Si estás usando, por ejemplo, Advanced Endpoint Telemetry, como un SIEM de siguiente generación, Mucho de eso está encendido por default, así que puedes acudir con mucho de esto. So yeah, 4104 event ID for PowerShell, 4103 and any of the 4100s are really great at grabbing all this context. I already talked about sysmon event ID 1, 7 for DLL sideloading. We still do see a lot of DLL sideloading in the wild, not so much with these particular campaigns."</w:t>
      </w:r>
    </w:p>
    <w:p w14:paraId="69CB9CA7" w14:textId="77777777" w:rsidR="0099613E" w:rsidRDefault="0099613E" w:rsidP="0099613E">
      <w:pPr>
        <w:pStyle w:val="NormalWeb"/>
      </w:pPr>
      <w:r>
        <w:t>[3:45] "Totally different technique. Pero si estoy gritando y haciendo recomendaciones, lo agregaré también. Lo mismo con 17, con nombres de pipas. Muchos de ellos son nombrados después de ellos mismos, así que es súper fácil. Un ejemplo de lo que verías son los bloques de bloques de script."</w:t>
      </w:r>
    </w:p>
    <w:p w14:paraId="4345B378" w14:textId="77777777" w:rsidR="0099613E" w:rsidRDefault="0099613E" w:rsidP="0099613E">
      <w:pPr>
        <w:pStyle w:val="NormalWeb"/>
      </w:pPr>
      <w:r>
        <w:t>[4:03] "Ver este script imprimido en tus bloques, enviarlo a tu SoC, especialmente. es muy identificable, así que recomiendo mucho que lo uses, porque no vas a poder ver esa IEX como algunas reglas de base, un montón de productos SIM incluirán reglas de base que buscarán"</w:t>
      </w:r>
    </w:p>
    <w:p w14:paraId="6402E5A6" w14:textId="77777777" w:rsidR="0099613E" w:rsidRDefault="0099613E" w:rsidP="0099613E">
      <w:pPr>
        <w:pStyle w:val="NormalWeb"/>
      </w:pPr>
      <w:r>
        <w:t>[4:41] "invocar expresiones, pero tienes que investigar un poco más a fondo. Este es un ejemplo. Si volvemos a ese código, esta es una regla SIM que lo atraería. De nuevo, muy específica. Y a veces importa. Tengo una plataforma de ingeniería de detección, así que no juro reglas, porque a veces..."</w:t>
      </w:r>
    </w:p>
    <w:p w14:paraId="5E30F016" w14:textId="77777777" w:rsidR="0099613E" w:rsidRDefault="0099613E" w:rsidP="0099613E">
      <w:pPr>
        <w:pStyle w:val="NormalWeb"/>
      </w:pPr>
      <w:r>
        <w:t>[5:01] "Una regla es muy específica para el caso de uso. Y tal vez no entienda ese caso de uso, perdón. Y así, si eso es todo lo que quieres entender, esto es genial, pero por desgracia... Unfortunately in the age of AI, Regex is probably the answer here."</w:t>
      </w:r>
    </w:p>
    <w:p w14:paraId="16777395" w14:textId="77777777" w:rsidR="0099613E" w:rsidRDefault="0099613E" w:rsidP="0099613E">
      <w:pPr>
        <w:pStyle w:val="NormalWeb"/>
      </w:pPr>
      <w:r>
        <w:t>[5:19] "So, just kind of recapping."</w:t>
      </w:r>
    </w:p>
    <w:p w14:paraId="7F99CAB4" w14:textId="77777777" w:rsidR="0099613E" w:rsidRDefault="0099613E" w:rsidP="0099613E">
      <w:pPr>
        <w:pStyle w:val="NormalWeb"/>
      </w:pPr>
      <w:r>
        <w:t>[5:25] "Recorriendo a esos primitivos, ¿verdad? Recomiendo profundamente enfocar eso en tu stack de detección. No voy a profundizar en algunos de esos ejemplos de Regex. aquí en este debate. Quiero dejaros con un poco de trabajo de casa. Así que, mañana a la hora, estoy bromeando, no es muy relacionable."</w:t>
      </w:r>
    </w:p>
    <w:p w14:paraId="4A0268B5" w14:textId="77777777" w:rsidR="0099613E" w:rsidRDefault="0099613E" w:rsidP="0099613E">
      <w:pPr>
        <w:pStyle w:val="NormalWeb"/>
      </w:pPr>
      <w:r>
        <w:t>[5:48] "Tienes que tener todo esto encendido, si no lo tienes encendido, y luego empezar un proceso de ingeniería de detección que empieza a buscar por un montón de estas ejecuciones iniciales y de ejecución de la mitad. PowerShell es increíble para eso. Casi cada campaña de amenaza que vemos, no todas, pero muchas de ellas incluyen a PowerShell en algún momento del ataque."</w:t>
      </w:r>
    </w:p>
    <w:p w14:paraId="5977B142" w14:textId="77777777" w:rsidR="0099613E" w:rsidRDefault="0099613E" w:rsidP="0099613E">
      <w:pPr>
        <w:pStyle w:val="NormalWeb"/>
      </w:pPr>
      <w:r>
        <w:t xml:space="preserve">[5:48] "Es increíblemente efectivo. Es increíblemente efectivo. que me hace preguntar lo que pensaba Microsoft muchas veces, casi diseñado por actores de amenaza. Y luego, </w:t>
      </w:r>
      <w:r>
        <w:lastRenderedPageBreak/>
        <w:t>mirando a Sysmon. Así que ese es mi github. He creado un repo puramente para ATT&amp;CK. También lo publicaré en el canal de Slack. También tengo otro tool. Es un generador de patrón de ingeniería de detección."</w:t>
      </w:r>
    </w:p>
    <w:p w14:paraId="5FD81215" w14:textId="77777777" w:rsidR="0099613E" w:rsidRDefault="0099613E" w:rsidP="0099613E">
      <w:pPr>
        <w:pStyle w:val="NormalWeb"/>
      </w:pPr>
      <w:r>
        <w:t>[6:32] "Intel entra, Regex sale, salvo mucho tiempo porque desde el punto de vista en el que tuve que hacer Regex manualmente y estoy bien no volver a ver eso otra vez. Hay otras herramientas de obfuscación que he desarrollado basándome en lo que he aprendido como investigador de amenazas, si quieres divertirte y obfuscar tu propio código."</w:t>
      </w:r>
    </w:p>
    <w:p w14:paraId="7F3A990D" w14:textId="77777777" w:rsidR="0099613E" w:rsidRDefault="0099613E" w:rsidP="0099613E">
      <w:pPr>
        <w:pStyle w:val="NormalWeb"/>
      </w:pPr>
      <w:r>
        <w:t>[6:55] "¿Alguna razón legítima? Sí. Te dejo con eso. Gracias por tu tiempo. Este es, de nuevo, un tema al que me encanta hablar. Si quieres sacarme a un lado después y buscar un poco más profundo, estoy absolutamente contento. Eso es todo. ¿Alguna pregunta?"</w:t>
      </w:r>
    </w:p>
    <w:p w14:paraId="060E775F" w14:textId="77777777" w:rsidR="0099613E" w:rsidRDefault="0099613E" w:rsidP="0099613E">
      <w:pPr>
        <w:pStyle w:val="NormalWeb"/>
      </w:pPr>
      <w:r>
        <w:t>[7:43] "¿No? Sí. Sí, muchos de ellos. Antes de que respondas, solo para repetir la pregunta, estás preguntando sobre diferencias marginales en las detecciones de EDR. Sí. Así que sí, tienes razón. Y muchas de las detecciones de comportamiento cubren eso. Así que, si estamos recorriendo a cuatro files, un montón de EDRs deberían acercarse a eso."</w:t>
      </w:r>
    </w:p>
    <w:p w14:paraId="74061D59" w14:textId="77777777" w:rsidR="0099613E" w:rsidRDefault="0099613E" w:rsidP="0099613E">
      <w:pPr>
        <w:pStyle w:val="NormalWeb"/>
      </w:pPr>
      <w:r>
        <w:t>[8:02] "Depende de tu stack. Yo personalmente no lo vi al momento, ya que esto es público. es un conocimiento muy común. No veo cuatro files usados mucho. Absolutamente confiaría en eso como primera línea de defensa, pero también confiaría en el principio de defensa de profundidad. Así que cuando..."</w:t>
      </w:r>
    </w:p>
    <w:p w14:paraId="29A0D51F" w14:textId="77777777" w:rsidR="0099613E" w:rsidRDefault="0099613E" w:rsidP="0099613E">
      <w:pPr>
        <w:pStyle w:val="NormalWeb"/>
      </w:pPr>
      <w:r>
        <w:t>[8:25] "Si un EDR pierde algo, o cuando tu primera línea de defensa en la sim pierde algo, ¿qué te devuelves? Primitivos serían el paso 2. Depende de la cadena de ataque, podrías tener múltiples etapas de proceso. Pero la idea es aumentar tu cobertura de detección para incorporar lo más de una cadena de ataque, o la cadena de ataque medial posible, para llegar a tu soco."</w:t>
      </w:r>
    </w:p>
    <w:p w14:paraId="7D9A5AFB" w14:textId="77777777" w:rsidR="006B0528" w:rsidRDefault="006B0528"/>
    <w:sectPr w:rsidR="006B0528">
      <w:headerReference w:type="default" r:id="rId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3ACFE6D" w14:textId="77777777" w:rsidR="006D18D6" w:rsidRDefault="006D18D6" w:rsidP="0099613E">
      <w:pPr>
        <w:spacing w:after="0" w:line="240" w:lineRule="auto"/>
      </w:pPr>
      <w:r>
        <w:separator/>
      </w:r>
    </w:p>
  </w:endnote>
  <w:endnote w:type="continuationSeparator" w:id="0">
    <w:p w14:paraId="15F6FC44" w14:textId="77777777" w:rsidR="006D18D6" w:rsidRDefault="006D18D6" w:rsidP="009961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E1BA3D3" w14:textId="77777777" w:rsidR="006D18D6" w:rsidRDefault="006D18D6" w:rsidP="0099613E">
      <w:pPr>
        <w:spacing w:after="0" w:line="240" w:lineRule="auto"/>
      </w:pPr>
      <w:r>
        <w:separator/>
      </w:r>
    </w:p>
  </w:footnote>
  <w:footnote w:type="continuationSeparator" w:id="0">
    <w:p w14:paraId="20DB7000" w14:textId="77777777" w:rsidR="006D18D6" w:rsidRDefault="006D18D6" w:rsidP="009961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D59B24C" w14:textId="045FC6E5" w:rsidR="0099613E" w:rsidRDefault="0099613E">
    <w:pPr>
      <w:pStyle w:val="Encabezado"/>
    </w:pPr>
    <w:r>
      <w:t>10:50AM - 11:20 AM. OBFUSCATED TALE: FROM ATT&amp;CK ORIGIN TO DETECTION TODAY</w:t>
    </w: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fullPage" w:percent="94"/>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13E"/>
    <w:rsid w:val="00090853"/>
    <w:rsid w:val="005051B9"/>
    <w:rsid w:val="006B0528"/>
    <w:rsid w:val="006D18D6"/>
    <w:rsid w:val="0099613E"/>
    <w:rsid w:val="00BA3F9F"/>
    <w:rsid w:val="00CA63C9"/>
    <w:rsid w:val="00FB7C4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2F90BC69"/>
  <w15:chartTrackingRefBased/>
  <w15:docId w15:val="{85CC8958-6605-CB45-8C08-B87C2B4E3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paragraph" w:styleId="Ttulo1">
    <w:name w:val="heading 1"/>
    <w:basedOn w:val="Normal"/>
    <w:next w:val="Normal"/>
    <w:link w:val="Ttulo1Car"/>
    <w:uiPriority w:val="9"/>
    <w:qFormat/>
    <w:rsid w:val="009961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961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9613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9613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9613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9613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9613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9613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9613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9613E"/>
    <w:rPr>
      <w:rFonts w:asciiTheme="majorHAnsi" w:eastAsiaTheme="majorEastAsia" w:hAnsiTheme="majorHAnsi" w:cstheme="majorBidi"/>
      <w:color w:val="0F4761" w:themeColor="accent1" w:themeShade="BF"/>
      <w:sz w:val="40"/>
      <w:szCs w:val="40"/>
      <w:lang w:val="es-ES"/>
    </w:rPr>
  </w:style>
  <w:style w:type="character" w:customStyle="1" w:styleId="Ttulo2Car">
    <w:name w:val="Título 2 Car"/>
    <w:basedOn w:val="Fuentedeprrafopredeter"/>
    <w:link w:val="Ttulo2"/>
    <w:uiPriority w:val="9"/>
    <w:semiHidden/>
    <w:rsid w:val="0099613E"/>
    <w:rPr>
      <w:rFonts w:asciiTheme="majorHAnsi" w:eastAsiaTheme="majorEastAsia" w:hAnsiTheme="majorHAnsi" w:cstheme="majorBidi"/>
      <w:color w:val="0F4761" w:themeColor="accent1" w:themeShade="BF"/>
      <w:sz w:val="32"/>
      <w:szCs w:val="32"/>
      <w:lang w:val="es-ES"/>
    </w:rPr>
  </w:style>
  <w:style w:type="character" w:customStyle="1" w:styleId="Ttulo3Car">
    <w:name w:val="Título 3 Car"/>
    <w:basedOn w:val="Fuentedeprrafopredeter"/>
    <w:link w:val="Ttulo3"/>
    <w:uiPriority w:val="9"/>
    <w:semiHidden/>
    <w:rsid w:val="0099613E"/>
    <w:rPr>
      <w:rFonts w:eastAsiaTheme="majorEastAsia" w:cstheme="majorBidi"/>
      <w:color w:val="0F4761" w:themeColor="accent1" w:themeShade="BF"/>
      <w:sz w:val="28"/>
      <w:szCs w:val="28"/>
      <w:lang w:val="es-ES"/>
    </w:rPr>
  </w:style>
  <w:style w:type="character" w:customStyle="1" w:styleId="Ttulo4Car">
    <w:name w:val="Título 4 Car"/>
    <w:basedOn w:val="Fuentedeprrafopredeter"/>
    <w:link w:val="Ttulo4"/>
    <w:uiPriority w:val="9"/>
    <w:semiHidden/>
    <w:rsid w:val="0099613E"/>
    <w:rPr>
      <w:rFonts w:eastAsiaTheme="majorEastAsia" w:cstheme="majorBidi"/>
      <w:i/>
      <w:iCs/>
      <w:color w:val="0F4761" w:themeColor="accent1" w:themeShade="BF"/>
      <w:lang w:val="es-ES"/>
    </w:rPr>
  </w:style>
  <w:style w:type="character" w:customStyle="1" w:styleId="Ttulo5Car">
    <w:name w:val="Título 5 Car"/>
    <w:basedOn w:val="Fuentedeprrafopredeter"/>
    <w:link w:val="Ttulo5"/>
    <w:uiPriority w:val="9"/>
    <w:semiHidden/>
    <w:rsid w:val="0099613E"/>
    <w:rPr>
      <w:rFonts w:eastAsiaTheme="majorEastAsia" w:cstheme="majorBidi"/>
      <w:color w:val="0F4761" w:themeColor="accent1" w:themeShade="BF"/>
      <w:lang w:val="es-ES"/>
    </w:rPr>
  </w:style>
  <w:style w:type="character" w:customStyle="1" w:styleId="Ttulo6Car">
    <w:name w:val="Título 6 Car"/>
    <w:basedOn w:val="Fuentedeprrafopredeter"/>
    <w:link w:val="Ttulo6"/>
    <w:uiPriority w:val="9"/>
    <w:semiHidden/>
    <w:rsid w:val="0099613E"/>
    <w:rPr>
      <w:rFonts w:eastAsiaTheme="majorEastAsia" w:cstheme="majorBidi"/>
      <w:i/>
      <w:iCs/>
      <w:color w:val="595959" w:themeColor="text1" w:themeTint="A6"/>
      <w:lang w:val="es-ES"/>
    </w:rPr>
  </w:style>
  <w:style w:type="character" w:customStyle="1" w:styleId="Ttulo7Car">
    <w:name w:val="Título 7 Car"/>
    <w:basedOn w:val="Fuentedeprrafopredeter"/>
    <w:link w:val="Ttulo7"/>
    <w:uiPriority w:val="9"/>
    <w:semiHidden/>
    <w:rsid w:val="0099613E"/>
    <w:rPr>
      <w:rFonts w:eastAsiaTheme="majorEastAsia" w:cstheme="majorBidi"/>
      <w:color w:val="595959" w:themeColor="text1" w:themeTint="A6"/>
      <w:lang w:val="es-ES"/>
    </w:rPr>
  </w:style>
  <w:style w:type="character" w:customStyle="1" w:styleId="Ttulo8Car">
    <w:name w:val="Título 8 Car"/>
    <w:basedOn w:val="Fuentedeprrafopredeter"/>
    <w:link w:val="Ttulo8"/>
    <w:uiPriority w:val="9"/>
    <w:semiHidden/>
    <w:rsid w:val="0099613E"/>
    <w:rPr>
      <w:rFonts w:eastAsiaTheme="majorEastAsia" w:cstheme="majorBidi"/>
      <w:i/>
      <w:iCs/>
      <w:color w:val="272727" w:themeColor="text1" w:themeTint="D8"/>
      <w:lang w:val="es-ES"/>
    </w:rPr>
  </w:style>
  <w:style w:type="character" w:customStyle="1" w:styleId="Ttulo9Car">
    <w:name w:val="Título 9 Car"/>
    <w:basedOn w:val="Fuentedeprrafopredeter"/>
    <w:link w:val="Ttulo9"/>
    <w:uiPriority w:val="9"/>
    <w:semiHidden/>
    <w:rsid w:val="0099613E"/>
    <w:rPr>
      <w:rFonts w:eastAsiaTheme="majorEastAsia" w:cstheme="majorBidi"/>
      <w:color w:val="272727" w:themeColor="text1" w:themeTint="D8"/>
      <w:lang w:val="es-ES"/>
    </w:rPr>
  </w:style>
  <w:style w:type="paragraph" w:styleId="Ttulo">
    <w:name w:val="Title"/>
    <w:basedOn w:val="Normal"/>
    <w:next w:val="Normal"/>
    <w:link w:val="TtuloCar"/>
    <w:uiPriority w:val="10"/>
    <w:qFormat/>
    <w:rsid w:val="009961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9613E"/>
    <w:rPr>
      <w:rFonts w:asciiTheme="majorHAnsi" w:eastAsiaTheme="majorEastAsia" w:hAnsiTheme="majorHAnsi" w:cstheme="majorBidi"/>
      <w:spacing w:val="-10"/>
      <w:kern w:val="28"/>
      <w:sz w:val="56"/>
      <w:szCs w:val="56"/>
      <w:lang w:val="es-ES"/>
    </w:rPr>
  </w:style>
  <w:style w:type="paragraph" w:styleId="Subttulo">
    <w:name w:val="Subtitle"/>
    <w:basedOn w:val="Normal"/>
    <w:next w:val="Normal"/>
    <w:link w:val="SubttuloCar"/>
    <w:uiPriority w:val="11"/>
    <w:qFormat/>
    <w:rsid w:val="0099613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9613E"/>
    <w:rPr>
      <w:rFonts w:eastAsiaTheme="majorEastAsia" w:cstheme="majorBidi"/>
      <w:color w:val="595959" w:themeColor="text1" w:themeTint="A6"/>
      <w:spacing w:val="15"/>
      <w:sz w:val="28"/>
      <w:szCs w:val="28"/>
      <w:lang w:val="es-ES"/>
    </w:rPr>
  </w:style>
  <w:style w:type="paragraph" w:styleId="Cita">
    <w:name w:val="Quote"/>
    <w:basedOn w:val="Normal"/>
    <w:next w:val="Normal"/>
    <w:link w:val="CitaCar"/>
    <w:uiPriority w:val="29"/>
    <w:qFormat/>
    <w:rsid w:val="0099613E"/>
    <w:pPr>
      <w:spacing w:before="160"/>
      <w:jc w:val="center"/>
    </w:pPr>
    <w:rPr>
      <w:i/>
      <w:iCs/>
      <w:color w:val="404040" w:themeColor="text1" w:themeTint="BF"/>
    </w:rPr>
  </w:style>
  <w:style w:type="character" w:customStyle="1" w:styleId="CitaCar">
    <w:name w:val="Cita Car"/>
    <w:basedOn w:val="Fuentedeprrafopredeter"/>
    <w:link w:val="Cita"/>
    <w:uiPriority w:val="29"/>
    <w:rsid w:val="0099613E"/>
    <w:rPr>
      <w:i/>
      <w:iCs/>
      <w:color w:val="404040" w:themeColor="text1" w:themeTint="BF"/>
      <w:lang w:val="es-ES"/>
    </w:rPr>
  </w:style>
  <w:style w:type="paragraph" w:styleId="Prrafodelista">
    <w:name w:val="List Paragraph"/>
    <w:basedOn w:val="Normal"/>
    <w:uiPriority w:val="34"/>
    <w:qFormat/>
    <w:rsid w:val="0099613E"/>
    <w:pPr>
      <w:ind w:left="720"/>
      <w:contextualSpacing/>
    </w:pPr>
  </w:style>
  <w:style w:type="character" w:styleId="nfasisintenso">
    <w:name w:val="Intense Emphasis"/>
    <w:basedOn w:val="Fuentedeprrafopredeter"/>
    <w:uiPriority w:val="21"/>
    <w:qFormat/>
    <w:rsid w:val="0099613E"/>
    <w:rPr>
      <w:i/>
      <w:iCs/>
      <w:color w:val="0F4761" w:themeColor="accent1" w:themeShade="BF"/>
    </w:rPr>
  </w:style>
  <w:style w:type="paragraph" w:styleId="Citadestacada">
    <w:name w:val="Intense Quote"/>
    <w:basedOn w:val="Normal"/>
    <w:next w:val="Normal"/>
    <w:link w:val="CitadestacadaCar"/>
    <w:uiPriority w:val="30"/>
    <w:qFormat/>
    <w:rsid w:val="009961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9613E"/>
    <w:rPr>
      <w:i/>
      <w:iCs/>
      <w:color w:val="0F4761" w:themeColor="accent1" w:themeShade="BF"/>
      <w:lang w:val="es-ES"/>
    </w:rPr>
  </w:style>
  <w:style w:type="character" w:styleId="Referenciaintensa">
    <w:name w:val="Intense Reference"/>
    <w:basedOn w:val="Fuentedeprrafopredeter"/>
    <w:uiPriority w:val="32"/>
    <w:qFormat/>
    <w:rsid w:val="0099613E"/>
    <w:rPr>
      <w:b/>
      <w:bCs/>
      <w:smallCaps/>
      <w:color w:val="0F4761" w:themeColor="accent1" w:themeShade="BF"/>
      <w:spacing w:val="5"/>
    </w:rPr>
  </w:style>
  <w:style w:type="paragraph" w:styleId="Encabezado">
    <w:name w:val="header"/>
    <w:basedOn w:val="Normal"/>
    <w:link w:val="EncabezadoCar"/>
    <w:uiPriority w:val="99"/>
    <w:unhideWhenUsed/>
    <w:rsid w:val="0099613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9613E"/>
    <w:rPr>
      <w:lang w:val="es-ES"/>
    </w:rPr>
  </w:style>
  <w:style w:type="paragraph" w:styleId="Piedepgina">
    <w:name w:val="footer"/>
    <w:basedOn w:val="Normal"/>
    <w:link w:val="PiedepginaCar"/>
    <w:uiPriority w:val="99"/>
    <w:unhideWhenUsed/>
    <w:rsid w:val="0099613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9613E"/>
    <w:rPr>
      <w:lang w:val="es-ES"/>
    </w:rPr>
  </w:style>
  <w:style w:type="paragraph" w:styleId="NormalWeb">
    <w:name w:val="Normal (Web)"/>
    <w:basedOn w:val="Normal"/>
    <w:uiPriority w:val="99"/>
    <w:semiHidden/>
    <w:unhideWhenUsed/>
    <w:rsid w:val="0099613E"/>
    <w:pPr>
      <w:spacing w:before="100" w:beforeAutospacing="1" w:after="100" w:afterAutospacing="1" w:line="240" w:lineRule="auto"/>
    </w:pPr>
    <w:rPr>
      <w:rFonts w:ascii="Times New Roman" w:eastAsia="Times New Roman" w:hAnsi="Times New Roman" w:cs="Times New Roman"/>
      <w:kern w:val="0"/>
      <w:lang w:val="es-MX" w:eastAsia="es-MX"/>
      <w14:ligatures w14:val="none"/>
    </w:rPr>
  </w:style>
  <w:style w:type="character" w:styleId="Fuerte">
    <w:name w:val="Strong"/>
    <w:basedOn w:val="Fuentedeprrafopredeter"/>
    <w:uiPriority w:val="22"/>
    <w:qFormat/>
    <w:rsid w:val="0099613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1197</Words>
  <Characters>6585</Characters>
  <Application>Microsoft Office Word</Application>
  <DocSecurity>0</DocSecurity>
  <Lines>54</Lines>
  <Paragraphs>15</Paragraphs>
  <ScaleCrop>false</ScaleCrop>
  <Company/>
  <LinksUpToDate>false</LinksUpToDate>
  <CharactersWithSpaces>7767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 Lara</dc:creator>
  <cp:keywords/>
  <dc:description/>
  <cp:lastModifiedBy>Angel Lara</cp:lastModifiedBy>
  <cp:revision>1</cp:revision>
  <dcterms:created xsi:type="dcterms:W3CDTF">2026-10-27T19:26:00Z</dcterms:created>
  <dcterms:modified xsi:type="dcterms:W3CDTF">2026-10-27T19:27:00Z</dcterms:modified>
</cp:coreProperties>
</file>