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DOCUMENTO DE REQUERIMIENTOS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Asistente Generativo de Nutrición de Precisión basado en Modelos de Lenguaje de Gran Escala (LLMs)</w:t>
      </w:r>
    </w:p>
    <w:p>
      <w:pPr>
        <w:spacing w:after="20"/>
        <w:jc w:val="center"/>
      </w:pPr>
      <w:r>
        <w:rPr>
          <w:color w:val="595959"/>
          <w:sz w:val="21"/>
          <w:szCs w:val="21"/>
        </w:rPr>
        <w:t xml:space="preserve">Universidad de Colima — Facultad de Telemática</w:t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Versión 1.0</w:t>
      </w:r>
    </w:p>
    <w:p>
      <w:pPr>
        <w:pStyle w:val="Heading1"/>
        <w:spacing w:after="160" w:before="320"/>
      </w:pPr>
      <w:r>
        <w:t xml:space="preserve">1. Información general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Universidad de Colima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Unidad receptora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Facultad de Telemática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Titular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Dr. Juan José Contreras Castillo — Director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Título del proyecto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Asistente Generativo de Nutrición de Precisión basado en LLMs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2. Objetivos</w:t>
      </w:r>
    </w:p>
    <w:p>
      <w:pPr>
        <w:pStyle w:val="Heading2"/>
        <w:spacing w:after="120" w:before="240"/>
      </w:pPr>
      <w:r>
        <w:t xml:space="preserve">2.1 Objetivo general</w:t>
      </w:r>
    </w:p>
    <w:p>
      <w:pPr>
        <w:spacing w:after="160" w:line="276"/>
      </w:pPr>
      <w:r>
        <w:rPr>
          <w:sz w:val="21"/>
          <w:szCs w:val="21"/>
        </w:rPr>
        <w:t xml:space="preserve">Desarrollar una aplicación móvil multiplataforma que utilice inteligencia artificial generativa (fine-tuning LoRA/QLoRA sobre un modelo open-weight + RAG) para la creación de planes nutricionales personalizados, basados en evidencia científica, condiciones clínicas y preferencias del usuario, democratizando el acceso a la salud nutricional de alta calidad.</w:t>
      </w:r>
    </w:p>
    <w:p>
      <w:pPr>
        <w:pStyle w:val="Heading2"/>
        <w:spacing w:after="120" w:before="24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Diseñar una arquitectura híbrida (fine-tuning + RAG + guardrails deterministas) que minimice el riesgo de alucinaciones en recomendaciones nutricionales.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Integrar la API de OpenFoodFacts como fuente de verdad para productos reales, evitando que el modelo invente alimentos o valores nutricionales.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Implementar funcionalidades diferenciadoras (explicabilidad clínica, simulador de escenarios sociales, sustitución por presupuesto/disponibilidad) orientadas a mejorar la adherencia del usuario.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Diseñar un módulo social y de gamificación centrado en hábitos y constancia, evitando dinámicas de comparación corporal.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Validar la seguridad, precisión y usabilidad del sistema mediante pruebas técnicas y, si el alcance lo permite, con usuarios reales.</w:t>
      </w:r>
    </w:p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3. Justificación</w:t>
      </w:r>
    </w:p>
    <w:p>
      <w:pPr>
        <w:spacing w:after="160" w:line="276"/>
      </w:pPr>
      <w:r>
        <w:rPr>
          <w:sz w:val="21"/>
          <w:szCs w:val="21"/>
        </w:rPr>
        <w:t xml:space="preserve">El proyecto se fundamenta en la brecha existente entre la necesidad de nutrición personalizada y el alto costo de los servicios profesionales privados. La evidencia científica (Zada et al., 2025; Celis-Morales et al., 2016) indica que los sistemas dinámicos apoyados en IA mejoran la adherencia y los marcadores metabólicos. Al utilizar tecnologías de código abierto (modelos open-weight) y frameworks eficientes (FastAPI/React Native), es posible ofrecer una solución de bajo costo que replique el razonamiento clínico nutricional, permitiendo que personas con condiciones específicas (diabetes, hipertensión) reciban guías seguras y fundamentadas.</w:t>
      </w:r>
    </w:p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4. Alcance del proyecto</w:t>
      </w:r>
    </w:p>
    <w:p>
      <w:pPr>
        <w:pStyle w:val="Heading2"/>
        <w:spacing w:after="120" w:before="240"/>
      </w:pPr>
      <w:r>
        <w:t xml:space="preserve">4.1 Funcionalidades núcleo (MVP — se implementan y validan)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Generación de planes nutricionales personalizados.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Arquitectura de fine-tuning LoRA/QLoRA sobre modelo open-weight (Llama 3 / Mistral).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RAG sobre base de conocimiento clínico-nutricional verificada.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Guardrails deterministas (validación de macros, calorías y compatibilidad clínica).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Validación cruzada de alimentos con la API de OpenFoodFacts.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Explicabilidad clínica de cada recomendación.</w:t>
      </w:r>
    </w:p>
    <w:p>
      <w:pPr>
        <w:pStyle w:val="Heading2"/>
        <w:spacing w:after="120" w:before="240"/>
      </w:pPr>
      <w:r>
        <w:t xml:space="preserve">4.2 Funcionalidades extendidas (según tiempo disponible)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Simulador de escenarios sociales ("Plan B").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Sustitución de alimentos por presupuesto y disponibilidad.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Círculos de apoyo entre usuarios (módulo social basado en hábitos).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Gamificación (rachas y recompensas por constancia).</w:t>
      </w:r>
    </w:p>
    <w:p>
      <w:pPr>
        <w:pStyle w:val="Heading2"/>
        <w:spacing w:after="120" w:before="240"/>
      </w:pPr>
      <w:r>
        <w:t xml:space="preserve">4.3 Fuera de alcance / trabajo futuro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Micro-ajustes adaptativos basados en retroalimentación sensorial (fatiga, distensión abdominal, saciedad): se documenta como propuesta de diseño, pero no se implementa ni valida en esta tesis por su cercanía a la toma de decisiones clínicas automatizadas sin supervisión profesional.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Integración con wearables o dispositivos de monitoreo biométrico.</w:t>
      </w:r>
    </w:p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5. Requerimientos funcionales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generar planes nutricionales personalizados considerando datos antropométricos, condiciones clínicas y preferencias del usuario.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validar cada plan generado contra reglas deterministas (guardrails) antes de mostrarlo, verificando compatibilidad con condiciones clínicas declaradas y coherencia de macros/calorías.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usar RAG para fundamentar sus respuestas en fuentes clínicas verificadas, en lugar de depender solo del conocimiento paramétrico del modelo.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modelo debe estar afinado (LoRA/QLoRA) sobre un modelo base open-weight, usando un dataset de instrucción clínico-nutricional curado por el equipo de tesis.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validar los alimentos sugeridos contra la API de OpenFoodFacts, priorizando productos reales disponibles localmente.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Cada recomendación debe incluir una explicación clínica breve y comprensible del motivo biológico/nutricional detrás de la sugerencia.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permitir simular escenarios sociales (comidas fuera de casa, eventos) y ofrecer ajustes compensatorios de macros para el resto del día.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permitir definir un presupuesto y/o ingredientes disponibles, recalculando el plan sin comprometer el objetivo nutricional.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ofrecer círculos de apoyo (grupos reducidos) donde los usuarios compartan avances de hábitos y constancia, sin exponer peso, medidas ni fotos corporales.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implementar gamificación basada en rachas de uso/adherencia y logros de comportamiento, nunca vinculada a pérdida de peso o restricción calórica.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sistema debe permitir registro, autenticación y gestión de perfil de usuario, incluyendo condiciones clínicas relevantes.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6. Requerimientos no funcionales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Seguridad: cifrado de datos sensibles de salud en tránsito y en reposo; alineación con principios de protección de datos personales (LFPDPPP).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Privacidad: la información compartida en los círculos de apoyo debe ser opt-in y configurable por el usuario.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Precisión: los cálculos de macronutrientes y calorías deben ser deterministas y verificables, no delegados por completo al LLM.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Usabilidad y accesibilidad: interfaz simple y modo de bajo consumo de datos para usuarios con conectividad limitada.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Escalabilidad: arquitectura basada en FastAPI/MongoDB que permita crecer el volumen de usuarios sin rediseño mayor.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Disponibilidad: degradación segura ante fallas de conexión con el LLM o con OpenFoodFacts, sin mostrar nunca información no validada.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8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Responsabilidad clínica: ninguna funcionalidad sustituye el criterio de un profesional de la salud; el sistema debe comunicar claramente sus límites.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7. Arquitectura técnica y stack tecnológico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Editor / control de versiones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VS Code, Git, GitHub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 3.11+, FastAPI, Uvicorn, Pydantic (guardrails), Motor/PyMongo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MongoDB Atlas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Modelo de lenguaje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Llama 3 (8B) o Mistral 7B (open-weight, requerido para LoRA/QLoRA)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Fine-tuning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LoRA/QLoRA vía Hugging Face transformers, peft, bitsandbytes, trl — GPU gratuita de Google Colab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RAG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LangChain o LlamaIndex sobre base de conocimiento clínico-nutricional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Datos de alimentos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 de OpenFoodFacts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React Native + Expo, Node.js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Pruebas de API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Postman / Thunder Client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8. Consideraciones éticas y de diseño responsable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Los datos de salud del usuario (condiciones clínicas, hábitos) se tratan como información sensible: acceso restringido, cifrado y consentimiento explícito.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Toda recomendación generada por el LLM pasa por una capa de validación determinista antes de llegar al usuario, para evitar sugerencias inseguras en presencia de condiciones clínicas.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El módulo social y el módulo de gamificación se diseñan explícitamente para reforzar hábitos y constancia, evitando la exposición de peso, medidas corporales o comparaciones que la literatura asocia con insatisfacción corporal y trastornos de conducta alimentaria.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La aplicación se comunica en todo momento como una herramienta de apoyo, no como un sustituto de la consulta con un profesional de la salud.</w:t>
      </w:r>
    </w:p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9. Plan de fases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0 — Planeación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Validación de alcance con el asesor, documento de requerimientos, diagrama de arquitectura, estructura del repositorio.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1 — Datos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Curación de datos clínicos, exploración de OpenFoodFacts, construcción del dataset de instrucción para fine-tuning.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2 — Backend base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FastAPI, conexión a MongoDB, modelado de colecciones, CRUD de usuario/perfil.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3 — Motor de IA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Fine-tuning LoRA/QLoRA, pipeline RAG, guardrails, explicabilidad, integración con OpenFoodFacts.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4 — Diferenciadores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Sustitución por presupuesto, simulador Plan B, círculos de apoyo, gamificación.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5 — App móvil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React Native/Expo, pantallas principales, conexión con la API.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6 — Pruebas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Pruebas de seguridad, precisión de cálculos, validación de casos límite.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Fase 7 — Documentación</w:t>
            </w:r>
          </w:p>
        </w:tc>
        <w:tc>
          <w:tcPr>
            <w:tcW w:type="dxa" w:w="6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Redacción continua del documento de tesis a partir de las decisiones tomadas en cada fase.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t xml:space="preserve">10. Riesgos y mitigaciones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50"/>
      </w:tblGrid>
      <w:tr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5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Alucinaciones clínicas del LLM</w:t>
            </w:r>
          </w:p>
        </w:tc>
        <w:tc>
          <w:tcPr>
            <w:tcW w:type="dxa" w:w="5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RAG + guardrails deterministas + validación cruzada con OpenFoodFacts.</w:t>
            </w:r>
          </w:p>
        </w:tc>
      </w:tr>
      <w:tr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Comparación social / imagen corporal negativa en el módulo social y de gamificación</w:t>
            </w:r>
          </w:p>
        </w:tc>
        <w:tc>
          <w:tcPr>
            <w:tcW w:type="dxa" w:w="5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Diseño centrado en hábitos, círculos reducidos, datos opt-in, sin fotos corporales ni rankings de peso.</w:t>
            </w:r>
          </w:p>
        </w:tc>
      </w:tr>
      <w:tr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Alcance excesivo para el tiempo disponible de tesis</w:t>
            </w:r>
          </w:p>
        </w:tc>
        <w:tc>
          <w:tcPr>
            <w:tcW w:type="dxa" w:w="5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Priorización explícita: funcionalidades núcleo vs. extendidas vs. trabajo futuro documentado.</w:t>
            </w:r>
          </w:p>
        </w:tc>
      </w:tr>
      <w:tr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Costo/complejidad del fine-tuning</w:t>
            </w:r>
          </w:p>
        </w:tc>
        <w:tc>
          <w:tcPr>
            <w:tcW w:type="dxa" w:w="5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LoRA/QLoRA sobre modelo cuantizado, entrenamiento en GPU gratuita (Google Colab).</w:t>
            </w:r>
          </w:p>
        </w:tc>
      </w:tr>
      <w:tr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Dependencia de APIs externas (OpenFoodFacts, proveedor del LLM)</w:t>
            </w:r>
          </w:p>
        </w:tc>
        <w:tc>
          <w:tcPr>
            <w:tcW w:type="dxa" w:w="5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Manejo de fallos con degradación segura y caché local de planes ya generados.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2026-08-18T04:42:14.452Z</dcterms:created>
  <dcterms:modified xsi:type="dcterms:W3CDTF">2026-08-18T04:42:14.464Z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