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A6" w:rsidRPr="00D21EA6" w:rsidRDefault="00D21EA6" w:rsidP="00D21EA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Cs w:val="21"/>
        </w:rPr>
      </w:pPr>
      <w:proofErr w:type="spellStart"/>
      <w:r w:rsidRPr="00D21EA6">
        <w:rPr>
          <w:rFonts w:ascii="Arial" w:hAnsi="Arial" w:cs="Arial"/>
          <w:bCs/>
          <w:szCs w:val="21"/>
        </w:rPr>
        <w:t>FreeChart</w:t>
      </w:r>
      <w:proofErr w:type="spellEnd"/>
      <w:r w:rsidRPr="00D21EA6">
        <w:rPr>
          <w:rFonts w:ascii="Arial" w:hAnsi="Arial" w:cs="Arial"/>
          <w:szCs w:val="21"/>
        </w:rPr>
        <w:t> es un </w:t>
      </w:r>
      <w:hyperlink r:id="rId5" w:tooltip="Framework" w:history="1">
        <w:r w:rsidRPr="00D21EA6">
          <w:rPr>
            <w:rStyle w:val="Hipervnculo"/>
            <w:rFonts w:ascii="Arial" w:hAnsi="Arial" w:cs="Arial"/>
            <w:color w:val="auto"/>
            <w:szCs w:val="21"/>
            <w:u w:val="none"/>
          </w:rPr>
          <w:t>marco de software</w:t>
        </w:r>
      </w:hyperlink>
      <w:r w:rsidRPr="00D21EA6">
        <w:rPr>
          <w:rFonts w:ascii="Arial" w:hAnsi="Arial" w:cs="Arial"/>
          <w:szCs w:val="21"/>
        </w:rPr>
        <w:t> </w:t>
      </w:r>
      <w:hyperlink r:id="rId6" w:tooltip="Open source" w:history="1">
        <w:r w:rsidRPr="00D21EA6">
          <w:rPr>
            <w:rStyle w:val="Hipervnculo"/>
            <w:rFonts w:ascii="Arial" w:hAnsi="Arial" w:cs="Arial"/>
            <w:color w:val="auto"/>
            <w:szCs w:val="21"/>
            <w:u w:val="none"/>
          </w:rPr>
          <w:t xml:space="preserve">open </w:t>
        </w:r>
        <w:proofErr w:type="spellStart"/>
        <w:r w:rsidRPr="00D21EA6">
          <w:rPr>
            <w:rStyle w:val="Hipervnculo"/>
            <w:rFonts w:ascii="Arial" w:hAnsi="Arial" w:cs="Arial"/>
            <w:color w:val="auto"/>
            <w:szCs w:val="21"/>
            <w:u w:val="none"/>
          </w:rPr>
          <w:t>source</w:t>
        </w:r>
        <w:proofErr w:type="spellEnd"/>
      </w:hyperlink>
      <w:r w:rsidRPr="00D21EA6">
        <w:rPr>
          <w:rFonts w:ascii="Arial" w:hAnsi="Arial" w:cs="Arial"/>
          <w:szCs w:val="21"/>
        </w:rPr>
        <w:t> para el </w:t>
      </w:r>
      <w:hyperlink r:id="rId7" w:tooltip="Lenguaje de programación" w:history="1">
        <w:r w:rsidRPr="00D21EA6">
          <w:rPr>
            <w:rStyle w:val="Hipervnculo"/>
            <w:rFonts w:ascii="Arial" w:hAnsi="Arial" w:cs="Arial"/>
            <w:color w:val="auto"/>
            <w:szCs w:val="21"/>
            <w:u w:val="none"/>
          </w:rPr>
          <w:t>lenguaje de programación</w:t>
        </w:r>
      </w:hyperlink>
      <w:r w:rsidRPr="00D21EA6">
        <w:rPr>
          <w:rFonts w:ascii="Arial" w:hAnsi="Arial" w:cs="Arial"/>
          <w:szCs w:val="21"/>
        </w:rPr>
        <w:t> </w:t>
      </w:r>
      <w:hyperlink r:id="rId8" w:tooltip="Java (lenguaje de programación)" w:history="1">
        <w:r w:rsidRPr="00D21EA6">
          <w:rPr>
            <w:rStyle w:val="Hipervnculo"/>
            <w:rFonts w:ascii="Arial" w:hAnsi="Arial" w:cs="Arial"/>
            <w:color w:val="auto"/>
            <w:szCs w:val="21"/>
            <w:u w:val="none"/>
          </w:rPr>
          <w:t>Java</w:t>
        </w:r>
      </w:hyperlink>
      <w:r w:rsidRPr="00D21EA6">
        <w:rPr>
          <w:rFonts w:ascii="Arial" w:hAnsi="Arial" w:cs="Arial"/>
          <w:szCs w:val="21"/>
        </w:rPr>
        <w:t>, el cual permite la creación de </w:t>
      </w:r>
      <w:hyperlink r:id="rId9" w:tooltip="Gráfico" w:history="1">
        <w:r w:rsidRPr="00D21EA6">
          <w:rPr>
            <w:rStyle w:val="Hipervnculo"/>
            <w:rFonts w:ascii="Arial" w:hAnsi="Arial" w:cs="Arial"/>
            <w:color w:val="auto"/>
            <w:szCs w:val="21"/>
            <w:u w:val="none"/>
          </w:rPr>
          <w:t>gráficos</w:t>
        </w:r>
      </w:hyperlink>
      <w:r w:rsidRPr="00D21EA6">
        <w:rPr>
          <w:rFonts w:ascii="Arial" w:hAnsi="Arial" w:cs="Arial"/>
          <w:szCs w:val="21"/>
        </w:rPr>
        <w:t xml:space="preserve"> complejos de forma simple.</w:t>
      </w:r>
    </w:p>
    <w:p w:rsidR="00D21EA6" w:rsidRDefault="00D21EA6" w:rsidP="00D21EA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Cs w:val="21"/>
        </w:rPr>
      </w:pPr>
      <w:proofErr w:type="spellStart"/>
      <w:r w:rsidRPr="00D21EA6">
        <w:rPr>
          <w:rFonts w:ascii="Arial" w:hAnsi="Arial" w:cs="Arial"/>
          <w:szCs w:val="21"/>
        </w:rPr>
        <w:t>JFreeChart</w:t>
      </w:r>
      <w:proofErr w:type="spellEnd"/>
      <w:r w:rsidRPr="00D21EA6">
        <w:rPr>
          <w:rFonts w:ascii="Arial" w:hAnsi="Arial" w:cs="Arial"/>
          <w:szCs w:val="21"/>
        </w:rPr>
        <w:t xml:space="preserve"> también trabaja con </w:t>
      </w:r>
      <w:hyperlink r:id="rId10" w:tooltip="GNU Classpath" w:history="1">
        <w:r w:rsidRPr="00D21EA6">
          <w:rPr>
            <w:rStyle w:val="Hipervnculo"/>
            <w:rFonts w:ascii="Arial" w:hAnsi="Arial" w:cs="Arial"/>
            <w:color w:val="auto"/>
            <w:szCs w:val="21"/>
            <w:u w:val="none"/>
          </w:rPr>
          <w:t xml:space="preserve">GNU </w:t>
        </w:r>
        <w:proofErr w:type="spellStart"/>
        <w:r w:rsidRPr="00D21EA6">
          <w:rPr>
            <w:rStyle w:val="Hipervnculo"/>
            <w:rFonts w:ascii="Arial" w:hAnsi="Arial" w:cs="Arial"/>
            <w:color w:val="auto"/>
            <w:szCs w:val="21"/>
            <w:u w:val="none"/>
          </w:rPr>
          <w:t>Classpath</w:t>
        </w:r>
        <w:proofErr w:type="spellEnd"/>
      </w:hyperlink>
      <w:r w:rsidRPr="00D21EA6">
        <w:rPr>
          <w:rFonts w:ascii="Arial" w:hAnsi="Arial" w:cs="Arial"/>
          <w:szCs w:val="21"/>
        </w:rPr>
        <w:t>, una implementación en </w:t>
      </w:r>
      <w:hyperlink r:id="rId11" w:tooltip="Software libre" w:history="1">
        <w:r w:rsidRPr="00D21EA6">
          <w:rPr>
            <w:rStyle w:val="Hipervnculo"/>
            <w:rFonts w:ascii="Arial" w:hAnsi="Arial" w:cs="Arial"/>
            <w:color w:val="auto"/>
            <w:szCs w:val="21"/>
            <w:u w:val="none"/>
          </w:rPr>
          <w:t>software libre</w:t>
        </w:r>
      </w:hyperlink>
      <w:r w:rsidRPr="00D21EA6">
        <w:rPr>
          <w:rFonts w:ascii="Arial" w:hAnsi="Arial" w:cs="Arial"/>
          <w:szCs w:val="21"/>
        </w:rPr>
        <w:t> de la norma estándar de </w:t>
      </w:r>
      <w:hyperlink r:id="rId12" w:tooltip="Biblioteca de clases de Java (aún no redactado)" w:history="1">
        <w:r w:rsidRPr="00D21EA6">
          <w:rPr>
            <w:rStyle w:val="Hipervnculo"/>
            <w:rFonts w:ascii="Arial" w:hAnsi="Arial" w:cs="Arial"/>
            <w:color w:val="auto"/>
            <w:szCs w:val="21"/>
            <w:u w:val="none"/>
          </w:rPr>
          <w:t>biblioteca de clases</w:t>
        </w:r>
      </w:hyperlink>
      <w:r w:rsidRPr="00D21EA6">
        <w:rPr>
          <w:rFonts w:ascii="Arial" w:hAnsi="Arial" w:cs="Arial"/>
          <w:szCs w:val="21"/>
        </w:rPr>
        <w:t> para el </w:t>
      </w:r>
      <w:hyperlink r:id="rId13" w:tooltip="Java (lenguaje de programación)" w:history="1">
        <w:r w:rsidRPr="00D21EA6">
          <w:rPr>
            <w:rStyle w:val="Hipervnculo"/>
            <w:rFonts w:ascii="Arial" w:hAnsi="Arial" w:cs="Arial"/>
            <w:color w:val="auto"/>
            <w:szCs w:val="21"/>
            <w:u w:val="none"/>
          </w:rPr>
          <w:t>lenguaje de programación Java</w:t>
        </w:r>
      </w:hyperlink>
      <w:r>
        <w:rPr>
          <w:rFonts w:ascii="Arial" w:hAnsi="Arial" w:cs="Arial"/>
          <w:szCs w:val="21"/>
        </w:rPr>
        <w:t>.</w:t>
      </w:r>
    </w:p>
    <w:p w:rsidR="00D21EA6" w:rsidRDefault="00D21EA6" w:rsidP="00D21EA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Cs w:val="21"/>
          <w:shd w:val="clear" w:color="auto" w:fill="FFFFFF"/>
        </w:rPr>
      </w:pPr>
      <w:r w:rsidRPr="00D21EA6">
        <w:rPr>
          <w:rFonts w:ascii="Arial" w:hAnsi="Arial" w:cs="Arial"/>
          <w:szCs w:val="21"/>
          <w:shd w:val="clear" w:color="auto" w:fill="FFFFFF"/>
        </w:rPr>
        <w:t>Además los gráficos, es posible colocar varios marcadores en el área de gráfica.</w:t>
      </w:r>
    </w:p>
    <w:p w:rsidR="00D21EA6" w:rsidRPr="00D21EA6" w:rsidRDefault="00D21EA6" w:rsidP="00D21EA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1"/>
          <w:lang w:eastAsia="es-MX"/>
        </w:rPr>
      </w:pPr>
      <w:proofErr w:type="spellStart"/>
      <w:r w:rsidRPr="00D21EA6">
        <w:rPr>
          <w:rFonts w:ascii="Arial" w:eastAsia="Times New Roman" w:hAnsi="Arial" w:cs="Arial"/>
          <w:sz w:val="24"/>
          <w:szCs w:val="21"/>
          <w:lang w:eastAsia="es-MX"/>
        </w:rPr>
        <w:t>JFreeChart</w:t>
      </w:r>
      <w:proofErr w:type="spellEnd"/>
      <w:r w:rsidRPr="00D21EA6">
        <w:rPr>
          <w:rFonts w:ascii="Arial" w:eastAsia="Times New Roman" w:hAnsi="Arial" w:cs="Arial"/>
          <w:sz w:val="24"/>
          <w:szCs w:val="21"/>
          <w:lang w:eastAsia="es-MX"/>
        </w:rPr>
        <w:t xml:space="preserve"> es compatible con una serie de gráficas diferentes, incluyendo cuadros combinados. Después de tipos de gráficos son compatibles:</w:t>
      </w:r>
    </w:p>
    <w:p w:rsidR="00D21EA6" w:rsidRPr="00D21EA6" w:rsidRDefault="00D21EA6" w:rsidP="00D21EA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4"/>
          <w:szCs w:val="21"/>
          <w:lang w:eastAsia="es-MX"/>
        </w:rPr>
      </w:pPr>
      <w:r w:rsidRPr="00D21EA6">
        <w:rPr>
          <w:rFonts w:ascii="Arial" w:eastAsia="Times New Roman" w:hAnsi="Arial" w:cs="Arial"/>
          <w:sz w:val="24"/>
          <w:szCs w:val="21"/>
          <w:lang w:eastAsia="es-MX"/>
        </w:rPr>
        <w:t>Gráficos XY (línea, </w:t>
      </w:r>
      <w:proofErr w:type="spellStart"/>
      <w:r w:rsidRPr="00D21EA6">
        <w:rPr>
          <w:rFonts w:ascii="Arial" w:eastAsia="Times New Roman" w:hAnsi="Arial" w:cs="Arial"/>
          <w:sz w:val="24"/>
          <w:szCs w:val="21"/>
          <w:lang w:eastAsia="es-MX"/>
        </w:rPr>
        <w:fldChar w:fldCharType="begin"/>
      </w:r>
      <w:r w:rsidRPr="00D21EA6">
        <w:rPr>
          <w:rFonts w:ascii="Arial" w:eastAsia="Times New Roman" w:hAnsi="Arial" w:cs="Arial"/>
          <w:sz w:val="24"/>
          <w:szCs w:val="21"/>
          <w:lang w:eastAsia="es-MX"/>
        </w:rPr>
        <w:instrText xml:space="preserve"> HYPERLINK "https://es.wikipedia.org/wiki/Spline" \o "Spline" </w:instrText>
      </w:r>
      <w:r w:rsidRPr="00D21EA6">
        <w:rPr>
          <w:rFonts w:ascii="Arial" w:eastAsia="Times New Roman" w:hAnsi="Arial" w:cs="Arial"/>
          <w:sz w:val="24"/>
          <w:szCs w:val="21"/>
          <w:lang w:eastAsia="es-MX"/>
        </w:rPr>
        <w:fldChar w:fldCharType="separate"/>
      </w:r>
      <w:r w:rsidRPr="00D21EA6">
        <w:rPr>
          <w:rFonts w:ascii="Arial" w:eastAsia="Times New Roman" w:hAnsi="Arial" w:cs="Arial"/>
          <w:sz w:val="24"/>
          <w:szCs w:val="21"/>
          <w:lang w:eastAsia="es-MX"/>
        </w:rPr>
        <w:t>spline</w:t>
      </w:r>
      <w:proofErr w:type="spellEnd"/>
      <w:r w:rsidRPr="00D21EA6">
        <w:rPr>
          <w:rFonts w:ascii="Arial" w:eastAsia="Times New Roman" w:hAnsi="Arial" w:cs="Arial"/>
          <w:sz w:val="24"/>
          <w:szCs w:val="21"/>
          <w:lang w:eastAsia="es-MX"/>
        </w:rPr>
        <w:fldChar w:fldCharType="end"/>
      </w:r>
      <w:r w:rsidRPr="00D21EA6">
        <w:rPr>
          <w:rFonts w:ascii="Arial" w:eastAsia="Times New Roman" w:hAnsi="Arial" w:cs="Arial"/>
          <w:sz w:val="24"/>
          <w:szCs w:val="21"/>
          <w:lang w:eastAsia="es-MX"/>
        </w:rPr>
        <w:t> y </w:t>
      </w:r>
      <w:hyperlink r:id="rId14" w:tooltip="Dispersión (matemática)" w:history="1">
        <w:r w:rsidRPr="00D21EA6">
          <w:rPr>
            <w:rFonts w:ascii="Arial" w:eastAsia="Times New Roman" w:hAnsi="Arial" w:cs="Arial"/>
            <w:sz w:val="24"/>
            <w:szCs w:val="21"/>
            <w:lang w:eastAsia="es-MX"/>
          </w:rPr>
          <w:t>dispersión</w:t>
        </w:r>
      </w:hyperlink>
      <w:r w:rsidRPr="00D21EA6">
        <w:rPr>
          <w:rFonts w:ascii="Arial" w:eastAsia="Times New Roman" w:hAnsi="Arial" w:cs="Arial"/>
          <w:sz w:val="24"/>
          <w:szCs w:val="21"/>
          <w:lang w:eastAsia="es-MX"/>
        </w:rPr>
        <w:t>). Es posible usar un eje del tiempo.</w:t>
      </w:r>
    </w:p>
    <w:p w:rsidR="00D21EA6" w:rsidRPr="00D21EA6" w:rsidRDefault="00D21EA6" w:rsidP="00D21EA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4"/>
          <w:szCs w:val="21"/>
          <w:lang w:eastAsia="es-MX"/>
        </w:rPr>
      </w:pPr>
      <w:hyperlink r:id="rId15" w:tooltip="Gráfico circular" w:history="1">
        <w:r w:rsidRPr="00D21EA6">
          <w:rPr>
            <w:rFonts w:ascii="Arial" w:eastAsia="Times New Roman" w:hAnsi="Arial" w:cs="Arial"/>
            <w:sz w:val="24"/>
            <w:szCs w:val="21"/>
            <w:lang w:eastAsia="es-MX"/>
          </w:rPr>
          <w:t>Gráfico circular</w:t>
        </w:r>
      </w:hyperlink>
      <w:r w:rsidRPr="00D21EA6">
        <w:rPr>
          <w:rFonts w:ascii="Arial" w:eastAsia="Times New Roman" w:hAnsi="Arial" w:cs="Arial"/>
          <w:sz w:val="24"/>
          <w:szCs w:val="21"/>
          <w:lang w:eastAsia="es-MX"/>
        </w:rPr>
        <w:t>.</w:t>
      </w:r>
    </w:p>
    <w:p w:rsidR="00D21EA6" w:rsidRPr="00D21EA6" w:rsidRDefault="00D21EA6" w:rsidP="00D21EA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4"/>
          <w:szCs w:val="21"/>
          <w:lang w:eastAsia="es-MX"/>
        </w:rPr>
      </w:pPr>
      <w:hyperlink r:id="rId16" w:tooltip="Diagrama de Gantt" w:history="1">
        <w:r w:rsidRPr="00D21EA6">
          <w:rPr>
            <w:rFonts w:ascii="Arial" w:eastAsia="Times New Roman" w:hAnsi="Arial" w:cs="Arial"/>
            <w:sz w:val="24"/>
            <w:szCs w:val="21"/>
            <w:lang w:eastAsia="es-MX"/>
          </w:rPr>
          <w:t>Diagrama de Gantt</w:t>
        </w:r>
      </w:hyperlink>
      <w:r w:rsidRPr="00D21EA6">
        <w:rPr>
          <w:rFonts w:ascii="Arial" w:eastAsia="Times New Roman" w:hAnsi="Arial" w:cs="Arial"/>
          <w:sz w:val="24"/>
          <w:szCs w:val="21"/>
          <w:lang w:eastAsia="es-MX"/>
        </w:rPr>
        <w:t>.</w:t>
      </w:r>
    </w:p>
    <w:p w:rsidR="00D21EA6" w:rsidRPr="00D21EA6" w:rsidRDefault="00D21EA6" w:rsidP="00D21EA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4"/>
          <w:szCs w:val="21"/>
          <w:lang w:eastAsia="es-MX"/>
        </w:rPr>
      </w:pPr>
      <w:hyperlink r:id="rId17" w:tooltip="Gráfico de barras" w:history="1">
        <w:r w:rsidRPr="00D21EA6">
          <w:rPr>
            <w:rFonts w:ascii="Arial" w:eastAsia="Times New Roman" w:hAnsi="Arial" w:cs="Arial"/>
            <w:sz w:val="24"/>
            <w:szCs w:val="21"/>
            <w:lang w:eastAsia="es-MX"/>
          </w:rPr>
          <w:t>Gráficos de barras</w:t>
        </w:r>
      </w:hyperlink>
      <w:r w:rsidRPr="00D21EA6">
        <w:rPr>
          <w:rFonts w:ascii="Arial" w:eastAsia="Times New Roman" w:hAnsi="Arial" w:cs="Arial"/>
          <w:sz w:val="24"/>
          <w:szCs w:val="21"/>
          <w:lang w:eastAsia="es-MX"/>
        </w:rPr>
        <w:t> (horizontal y vertical, apiladas e independientes). También tiene incorporado un dibujador de </w:t>
      </w:r>
      <w:hyperlink r:id="rId18" w:tooltip="Histograma" w:history="1">
        <w:r w:rsidRPr="00D21EA6">
          <w:rPr>
            <w:rFonts w:ascii="Arial" w:eastAsia="Times New Roman" w:hAnsi="Arial" w:cs="Arial"/>
            <w:sz w:val="24"/>
            <w:szCs w:val="21"/>
            <w:lang w:eastAsia="es-MX"/>
          </w:rPr>
          <w:t>histogramas</w:t>
        </w:r>
      </w:hyperlink>
      <w:r w:rsidRPr="00D21EA6">
        <w:rPr>
          <w:rFonts w:ascii="Arial" w:eastAsia="Times New Roman" w:hAnsi="Arial" w:cs="Arial"/>
          <w:sz w:val="24"/>
          <w:szCs w:val="21"/>
          <w:lang w:eastAsia="es-MX"/>
        </w:rPr>
        <w:t>.</w:t>
      </w:r>
    </w:p>
    <w:p w:rsidR="00D21EA6" w:rsidRPr="00D21EA6" w:rsidRDefault="00D21EA6" w:rsidP="00D21EA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4"/>
          <w:szCs w:val="21"/>
          <w:lang w:eastAsia="es-MX"/>
        </w:rPr>
      </w:pPr>
      <w:r w:rsidRPr="00D21EA6">
        <w:rPr>
          <w:rFonts w:ascii="Arial" w:eastAsia="Times New Roman" w:hAnsi="Arial" w:cs="Arial"/>
          <w:sz w:val="24"/>
          <w:szCs w:val="21"/>
          <w:lang w:eastAsia="es-MX"/>
        </w:rPr>
        <w:t xml:space="preserve">Single </w:t>
      </w:r>
      <w:proofErr w:type="spellStart"/>
      <w:r w:rsidRPr="00D21EA6">
        <w:rPr>
          <w:rFonts w:ascii="Arial" w:eastAsia="Times New Roman" w:hAnsi="Arial" w:cs="Arial"/>
          <w:sz w:val="24"/>
          <w:szCs w:val="21"/>
          <w:lang w:eastAsia="es-MX"/>
        </w:rPr>
        <w:t>valued</w:t>
      </w:r>
      <w:proofErr w:type="spellEnd"/>
      <w:r w:rsidRPr="00D21EA6">
        <w:rPr>
          <w:rFonts w:ascii="Arial" w:eastAsia="Times New Roman" w:hAnsi="Arial" w:cs="Arial"/>
          <w:sz w:val="24"/>
          <w:szCs w:val="21"/>
          <w:lang w:eastAsia="es-MX"/>
        </w:rPr>
        <w:t xml:space="preserve"> (termómetro, brújula, indicador de velocidad) que luego se pueden colocar sobre el mapa.</w:t>
      </w:r>
    </w:p>
    <w:p w:rsidR="00D21EA6" w:rsidRPr="00D21EA6" w:rsidRDefault="00D21EA6" w:rsidP="00D21EA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4"/>
          <w:szCs w:val="21"/>
          <w:lang w:eastAsia="es-MX"/>
        </w:rPr>
      </w:pPr>
      <w:r w:rsidRPr="00D21EA6">
        <w:rPr>
          <w:rFonts w:ascii="Arial" w:eastAsia="Times New Roman" w:hAnsi="Arial" w:cs="Arial"/>
          <w:sz w:val="24"/>
          <w:szCs w:val="21"/>
          <w:lang w:eastAsia="es-MX"/>
        </w:rPr>
        <w:t>Varias gráficas específicas (tabla de viento, gráfica polar, burbujas de diferentes tamaños, etc.)</w:t>
      </w:r>
      <w:bookmarkStart w:id="0" w:name="_GoBack"/>
      <w:bookmarkEnd w:id="0"/>
    </w:p>
    <w:p w:rsidR="00D21EA6" w:rsidRPr="00D21EA6" w:rsidRDefault="00D21EA6" w:rsidP="00D21EA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40"/>
          <w:szCs w:val="21"/>
        </w:rPr>
      </w:pPr>
    </w:p>
    <w:p w:rsidR="00951295" w:rsidRDefault="00951295"/>
    <w:sectPr w:rsidR="00951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519B0"/>
    <w:multiLevelType w:val="multilevel"/>
    <w:tmpl w:val="4140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18020B"/>
    <w:rsid w:val="003D605F"/>
    <w:rsid w:val="007C2367"/>
    <w:rsid w:val="00951295"/>
    <w:rsid w:val="00D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07FBF-03D7-4F7E-996B-633FFDFF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21E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Java_(lenguaje_de_programaci%C3%B3n)" TargetMode="External"/><Relationship Id="rId13" Type="http://schemas.openxmlformats.org/officeDocument/2006/relationships/hyperlink" Target="https://es.wikipedia.org/wiki/Java_(lenguaje_de_programaci%C3%B3n)" TargetMode="External"/><Relationship Id="rId18" Type="http://schemas.openxmlformats.org/officeDocument/2006/relationships/hyperlink" Target="https://es.wikipedia.org/wiki/Histogra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Lenguaje_de_programaci%C3%B3n" TargetMode="External"/><Relationship Id="rId12" Type="http://schemas.openxmlformats.org/officeDocument/2006/relationships/hyperlink" Target="https://es.wikipedia.org/w/index.php?title=Biblioteca_de_clases_de_Java&amp;action=edit&amp;redlink=1" TargetMode="External"/><Relationship Id="rId17" Type="http://schemas.openxmlformats.org/officeDocument/2006/relationships/hyperlink" Target="https://es.wikipedia.org/wiki/Gr%C3%A1fico_de_barr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Diagrama_de_Gant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Open_source" TargetMode="External"/><Relationship Id="rId11" Type="http://schemas.openxmlformats.org/officeDocument/2006/relationships/hyperlink" Target="https://es.wikipedia.org/wiki/Software_libre" TargetMode="External"/><Relationship Id="rId5" Type="http://schemas.openxmlformats.org/officeDocument/2006/relationships/hyperlink" Target="https://es.wikipedia.org/wiki/Framework" TargetMode="External"/><Relationship Id="rId15" Type="http://schemas.openxmlformats.org/officeDocument/2006/relationships/hyperlink" Target="https://es.wikipedia.org/wiki/Gr%C3%A1fico_circular" TargetMode="External"/><Relationship Id="rId10" Type="http://schemas.openxmlformats.org/officeDocument/2006/relationships/hyperlink" Target="https://es.wikipedia.org/wiki/GNU_Classpat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Gr%C3%A1fico" TargetMode="External"/><Relationship Id="rId14" Type="http://schemas.openxmlformats.org/officeDocument/2006/relationships/hyperlink" Target="https://es.wikipedia.org/wiki/Dispersi%C3%B3n_(matem%C3%A1tica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Saldivar</dc:creator>
  <cp:keywords/>
  <dc:description/>
  <cp:lastModifiedBy>Angel Saldivar</cp:lastModifiedBy>
  <cp:revision>3</cp:revision>
  <dcterms:created xsi:type="dcterms:W3CDTF">2019-11-14T14:36:00Z</dcterms:created>
  <dcterms:modified xsi:type="dcterms:W3CDTF">2019-11-14T18:57:00Z</dcterms:modified>
</cp:coreProperties>
</file>