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Como equipo, nos hemos sentido satisfechos con nuestros logros al cumplir la mayor parte de las tareas planificadas de nuestra carta Gantt. En la fase 1, logramos completar la arquitectura base y el levantamiento de requisitos,  junto con la fase 2 logramos un avance con la infraestructura Docker Compose, los modelos SQLAlchemy  y la API REST junto con Fast API.</w:t>
            </w:r>
          </w:p>
          <w:p w:rsidR="00000000" w:rsidDel="00000000" w:rsidP="00000000" w:rsidRDefault="00000000" w:rsidRPr="00000000" w14:paraId="0000000B">
            <w:pPr>
              <w:jc w:val="both"/>
              <w:rPr>
                <w:color w:val="767171"/>
                <w:sz w:val="24"/>
                <w:szCs w:val="24"/>
              </w:rPr>
            </w:pPr>
            <w:r w:rsidDel="00000000" w:rsidR="00000000" w:rsidRPr="00000000">
              <w:rPr>
                <w:b w:val="1"/>
                <w:bCs w:val="1"/>
                <w:color w:val="1f4e79"/>
                <w:rtl w:val="0"/>
              </w:rPr>
              <w:br w:type="textWrapping"/>
            </w:r>
            <w:r w:rsidDel="00000000" w:rsidR="00000000" w:rsidRPr="00000000">
              <w:rPr>
                <w:color w:val="767171"/>
                <w:sz w:val="24"/>
                <w:szCs w:val="24"/>
                <w:rtl w:val="0"/>
              </w:rPr>
              <w:t xml:space="preserve">La organización como equipo y distribución de responsabilidades han facilitado el trabajo. Sin embargo alguna de las tareas como en el caso de integración entre Celery, Redis y la API han tomado más tiempo del esperado, por lo que hemos tenido que realizar ajustes junto con pruebas adicionales con el fin de entrar sus dificultades, vamos con la visión y objetivo de seguir nuestros avances y organizarnos para cumplir con las siguientes etapas del proyecto.</w:t>
            </w:r>
            <w:r w:rsidDel="00000000" w:rsidR="00000000" w:rsidRPr="00000000">
              <w:rPr>
                <w:rtl w:val="0"/>
              </w:rPr>
            </w:r>
          </w:p>
          <w:p w:rsidR="00000000" w:rsidDel="00000000" w:rsidP="00000000" w:rsidRDefault="00000000" w:rsidRPr="00000000" w14:paraId="0000000C">
            <w:pPr>
              <w:jc w:val="both"/>
              <w:rPr>
                <w:color w:val="cdcdcd"/>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b w:val="1"/>
                <w:bCs w:val="1"/>
                <w:color w:val="1f4e79"/>
                <w:rtl w:val="0"/>
              </w:rPr>
              <w:br w:type="textWrapping"/>
              <w:t xml:space="preserve">Para enfrentar las dificultades, hemos </w:t>
            </w:r>
            <w:r w:rsidDel="00000000" w:rsidR="00000000" w:rsidRPr="00000000">
              <w:rPr>
                <w:b w:val="1"/>
                <w:bCs w:val="1"/>
                <w:color w:val="1f4e79"/>
                <w:rtl w:val="0"/>
              </w:rPr>
              <w:t xml:space="preserve">priorizando</w:t>
            </w:r>
            <w:r w:rsidDel="00000000" w:rsidR="00000000" w:rsidRPr="00000000">
              <w:rPr>
                <w:b w:val="1"/>
                <w:bCs w:val="1"/>
                <w:color w:val="1f4e79"/>
                <w:rtl w:val="0"/>
              </w:rPr>
              <w:t xml:space="preserve"> las tareas más importantes para nosotros y realizando las pruebas durante su desarrollo para lograr detectar errores a tiempo. Algo que hemos utilizado como herramienta y apoyo es el uso de PostMan para probar la API, la cual esta preparado para el entorno de trabajo para mantener una estructura común en la base de datos y trabajado en conjunto para resolver problemas técnicos. Y buscamos mantener una comunicación constante para todo tipo de las consultas de la documentación oficial y poder reorganizar las tareas cuando sea necesario para cumplir con los plazos del proyecto.</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6">
            <w:pPr>
              <w:jc w:val="both"/>
              <w:rPr>
                <w:b w:val="1"/>
                <w:bCs w:val="1"/>
                <w:color w:val="1f4e79"/>
              </w:rPr>
            </w:pPr>
            <w:r w:rsidDel="00000000" w:rsidR="00000000" w:rsidRPr="00000000">
              <w:rPr>
                <w:b w:val="1"/>
                <w:bCs w:val="1"/>
                <w:color w:val="1f4e79"/>
                <w:rtl w:val="0"/>
              </w:rPr>
              <w:t xml:space="preserve">Personalmente en opinión desde los 3, evaluamos nuestro trabajo de manera positiva, ya que hemos aplicado los conocimientos adquiridos del tiempo que llevamos ejerciendo la carrera y trabajando tecnologías utilizadas en proyectos reales, como es el caso de FastA, PostgreSQL, Celery y Docker. Destacamos el compromiso de los integrantes y la distribución de las tareas. Continuando con aspectos a mejorar, consideramos que debemos dar más presencia en nuestros medios de comunicación ante cualquier tipo de consultas o cambios técnicos, junto con la documentación a cuanto las mejoras de los avances y la organización de los tiempos de investigación más las pruebas con el fin de evitar los errores para la facilitación de las integraciones de trabajo de cada miembro.</w:t>
            </w:r>
          </w:p>
          <w:p w:rsidR="00000000" w:rsidDel="00000000" w:rsidP="00000000" w:rsidRDefault="00000000" w:rsidRPr="00000000" w14:paraId="00000017">
            <w:pPr>
              <w:jc w:val="both"/>
              <w:rPr>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b w:val="1"/>
                <w:bCs w:val="1"/>
                <w:color w:val="1f4e79"/>
                <w:rtl w:val="0"/>
              </w:rPr>
              <w:br w:type="textWrapping"/>
              <w:t xml:space="preserve">Nuestra principal inquietud es como poder manejar las tareas que dependen unas de otras para cuando surgen las dificultades técnicas donde afectan su planificación. Asique estamos interesados en saber:</w:t>
              <w:br w:type="textWrapping"/>
              <w:br w:type="textWrapping"/>
              <w:t xml:space="preserve">¿Qué aspectos técnicos deberíamos priorizar para asegurar la integración correcta de la API, la base de datos y junto con los procesos asíncronos, como podemos prevenir los posibles errores de concurrencia al desplegar el proyecto?.</w:t>
              <w:br w:type="textWrapping"/>
              <w:br w:type="textWrapping"/>
              <w:t xml:space="preserve">Con estas consultas, buscamos la prevención de posibles errores de concurrencia y poder asegurar que la API, base de datos y los procesos asíncronos funcionen correctamente al integrarse. Esto con el fin de poder priorizar las pruebas necesarias y evitar cualquier tipo de problema durante el despliegue final del proyecto.</w:t>
              <w:br w:type="textWrapping"/>
            </w: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Consideramos que no es del todo necesario redistribuir las tareas, ya que cada integrante tiene responsabilidades definidas según la planificación. Sin embargo, creemos que es completamente importante apoyarnos en las actividades o tareas más complejas, especialmente en las pruebas de integración y el despliegue. Por ende proponemos realizar revisiones semanales de los avances junto con mantener la documentación actualizada para facilitar el trabajo en conjunto.</w:t>
            </w: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bookmarkStart w:colFirst="0" w:colLast="0" w:name="_heading=h.3nzmpwa2x2pq"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7">
            <w:pPr>
              <w:jc w:val="both"/>
              <w:rPr>
                <w:color w:val="767171"/>
                <w:sz w:val="24"/>
                <w:szCs w:val="24"/>
              </w:rPr>
            </w:pPr>
            <w:r w:rsidDel="00000000" w:rsidR="00000000" w:rsidRPr="00000000">
              <w:rPr>
                <w:color w:val="767171"/>
                <w:sz w:val="24"/>
                <w:szCs w:val="24"/>
                <w:rtl w:val="0"/>
              </w:rPr>
              <w:t xml:space="preserve">Basándonos en la temporada y el trabajo grupal que hemos tenido como equipo de trabajo nos evaluamos de manera positiva, ya que hemos logrado un sin fin de tareas las cuales distribuimos las responsabilidades para complementar nuestras habilidades para avanzar en el proyecto. Junto también que destacamos nuestra colaboración, el compromiso y el apoyo mutuo frente a las dificultades técnicas. Junto con los aspectos a mejorar, consideramos que debemos tener un mejor tiempo de trabajo, realizar las pruebas de integración con mayor anticipación y actualizar la documentación técnica a medida que se van produciendo los cambios. Todo esto con el fin que nos permita detectar errores a tiempo y poder lograr una mejor coordinación entre las distintas partes de lo que seguimos trabajando como proyecto.</w:t>
            </w:r>
          </w:p>
          <w:p w:rsidR="00000000" w:rsidDel="00000000" w:rsidP="00000000" w:rsidRDefault="00000000" w:rsidRPr="00000000" w14:paraId="00000028">
            <w:pPr>
              <w:jc w:val="both"/>
              <w:rPr>
                <w:color w:val="767171"/>
                <w:sz w:val="24"/>
                <w:szCs w:val="24"/>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2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027rztgUljb+A8eMA0/FjXwLzA==">CgMxLjAyDmguM256bXB3YTJ4MnBxOAByITFFN08xdFp1RmtBNE9sMFNVTGJ5UlV2X29qRWxsMnMzVA==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