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71A" w:rsidRDefault="0016571A" w:rsidP="0016571A">
      <w:pPr>
        <w:pStyle w:val="a3"/>
      </w:pPr>
      <w:r>
        <w:rPr>
          <w:rFonts w:hint="eastAsia"/>
        </w:rPr>
        <w:t>猫爪实验室代码结构与功能简析</w:t>
      </w:r>
    </w:p>
    <w:p w:rsidR="001A6CE5" w:rsidRPr="001A6CE5" w:rsidRDefault="001A6CE5" w:rsidP="001A6CE5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附：</w:t>
      </w:r>
      <w:r w:rsidR="008F6A5C">
        <w:rPr>
          <w:rFonts w:ascii="楷体" w:eastAsia="楷体" w:hAnsi="楷体" w:hint="eastAsia"/>
        </w:rPr>
        <w:t>本文档介绍主要的代码结构、功能、以及</w:t>
      </w:r>
      <w:r w:rsidRPr="001A6CE5">
        <w:rPr>
          <w:rFonts w:ascii="楷体" w:eastAsia="楷体" w:hAnsi="楷体" w:hint="eastAsia"/>
        </w:rPr>
        <w:t>到现在为止的实现程度。</w:t>
      </w:r>
      <w:r w:rsidR="00C5552D">
        <w:rPr>
          <w:rFonts w:ascii="楷体" w:eastAsia="楷体" w:hAnsi="楷体" w:hint="eastAsia"/>
        </w:rPr>
        <w:t>主要介绍客户端。</w:t>
      </w:r>
    </w:p>
    <w:p w:rsidR="0016571A" w:rsidRPr="0016571A" w:rsidRDefault="0016571A" w:rsidP="0016571A">
      <w:pPr>
        <w:pStyle w:val="2"/>
        <w:rPr>
          <w:sz w:val="28"/>
        </w:rPr>
      </w:pPr>
      <w:r w:rsidRPr="0016571A">
        <w:rPr>
          <w:rFonts w:hint="eastAsia"/>
          <w:sz w:val="28"/>
        </w:rPr>
        <w:t>客户端：</w:t>
      </w:r>
    </w:p>
    <w:p w:rsidR="000832EA" w:rsidRDefault="003954C4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、</w:t>
      </w:r>
      <w:r w:rsidR="000832EA" w:rsidRPr="000832EA">
        <w:rPr>
          <w:b/>
        </w:rPr>
        <w:t>MainActivity</w:t>
      </w:r>
      <w:r w:rsidR="000832EA">
        <w:rPr>
          <w:rFonts w:hint="eastAsia"/>
          <w:b/>
        </w:rPr>
        <w:t>：</w:t>
      </w:r>
    </w:p>
    <w:p w:rsidR="000832EA" w:rsidRDefault="000832EA" w:rsidP="000832EA">
      <w:r>
        <w:rPr>
          <w:rFonts w:hint="eastAsia"/>
        </w:rPr>
        <w:t>继承自</w:t>
      </w:r>
      <w:r w:rsidRPr="000832EA">
        <w:t>AppCompatActivity</w:t>
      </w:r>
      <w:r>
        <w:rPr>
          <w:rFonts w:hint="eastAsia"/>
        </w:rPr>
        <w:t>，实现了每一界面布局中的</w:t>
      </w:r>
      <w:r w:rsidRPr="000832EA">
        <w:t>OnListFragmentInteractionListener</w:t>
      </w:r>
      <w:r>
        <w:rPr>
          <w:rFonts w:hint="eastAsia"/>
        </w:rPr>
        <w:t>接口</w:t>
      </w:r>
      <w:r w:rsidR="003954C4">
        <w:rPr>
          <w:rFonts w:hint="eastAsia"/>
        </w:rPr>
        <w:t>（请参考3的图示）</w:t>
      </w:r>
      <w:r>
        <w:rPr>
          <w:rFonts w:hint="eastAsia"/>
        </w:rPr>
        <w:t>，用于fragment与activity以及fragment之间的交互。</w:t>
      </w:r>
    </w:p>
    <w:tbl>
      <w:tblPr>
        <w:tblStyle w:val="a5"/>
        <w:tblW w:w="8640" w:type="dxa"/>
        <w:tblLayout w:type="fixed"/>
        <w:tblLook w:val="04A0" w:firstRow="1" w:lastRow="0" w:firstColumn="1" w:lastColumn="0" w:noHBand="0" w:noVBand="1"/>
      </w:tblPr>
      <w:tblGrid>
        <w:gridCol w:w="1764"/>
        <w:gridCol w:w="2212"/>
        <w:gridCol w:w="2064"/>
        <w:gridCol w:w="2600"/>
      </w:tblGrid>
      <w:tr w:rsidR="003954C4" w:rsidTr="003954C4">
        <w:trPr>
          <w:trHeight w:val="221"/>
        </w:trPr>
        <w:tc>
          <w:tcPr>
            <w:tcW w:w="1764" w:type="dxa"/>
          </w:tcPr>
          <w:p w:rsidR="002B2610" w:rsidRPr="003954C4" w:rsidRDefault="002B2610" w:rsidP="00EC25E8">
            <w:pPr>
              <w:jc w:val="center"/>
              <w:rPr>
                <w:sz w:val="18"/>
                <w:szCs w:val="18"/>
              </w:rPr>
            </w:pPr>
            <w:r w:rsidRPr="003954C4">
              <w:rPr>
                <w:rFonts w:hint="eastAsia"/>
                <w:sz w:val="18"/>
                <w:szCs w:val="18"/>
              </w:rPr>
              <w:t>主要函数</w:t>
            </w:r>
          </w:p>
        </w:tc>
        <w:tc>
          <w:tcPr>
            <w:tcW w:w="2212" w:type="dxa"/>
          </w:tcPr>
          <w:p w:rsidR="002B2610" w:rsidRPr="003954C4" w:rsidRDefault="002B2610" w:rsidP="00EC25E8">
            <w:pPr>
              <w:jc w:val="center"/>
              <w:rPr>
                <w:sz w:val="18"/>
                <w:szCs w:val="18"/>
              </w:rPr>
            </w:pPr>
            <w:r w:rsidRPr="003954C4">
              <w:rPr>
                <w:rFonts w:hint="eastAsia"/>
                <w:sz w:val="18"/>
                <w:szCs w:val="18"/>
              </w:rPr>
              <w:t>变量</w:t>
            </w:r>
          </w:p>
        </w:tc>
        <w:tc>
          <w:tcPr>
            <w:tcW w:w="2064" w:type="dxa"/>
          </w:tcPr>
          <w:p w:rsidR="002B2610" w:rsidRPr="003954C4" w:rsidRDefault="002B2610" w:rsidP="00EC25E8">
            <w:pPr>
              <w:jc w:val="center"/>
              <w:rPr>
                <w:sz w:val="18"/>
                <w:szCs w:val="18"/>
              </w:rPr>
            </w:pPr>
            <w:r w:rsidRPr="003954C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600" w:type="dxa"/>
          </w:tcPr>
          <w:p w:rsidR="002B2610" w:rsidRPr="003954C4" w:rsidRDefault="002B2610" w:rsidP="00EC25E8">
            <w:pPr>
              <w:jc w:val="center"/>
              <w:rPr>
                <w:sz w:val="18"/>
                <w:szCs w:val="18"/>
              </w:rPr>
            </w:pPr>
            <w:r w:rsidRPr="003954C4">
              <w:rPr>
                <w:rFonts w:hint="eastAsia"/>
                <w:sz w:val="18"/>
                <w:szCs w:val="18"/>
              </w:rPr>
              <w:t>用途</w:t>
            </w:r>
          </w:p>
        </w:tc>
      </w:tr>
      <w:tr w:rsidR="002B2610" w:rsidRPr="00EC25E8" w:rsidTr="003954C4">
        <w:trPr>
          <w:trHeight w:val="832"/>
        </w:trPr>
        <w:tc>
          <w:tcPr>
            <w:tcW w:w="1764" w:type="dxa"/>
            <w:vMerge w:val="restart"/>
          </w:tcPr>
          <w:p w:rsidR="002B2610" w:rsidRPr="003954C4" w:rsidRDefault="002B2610" w:rsidP="00EC25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3954C4">
              <w:rPr>
                <w:rFonts w:ascii="Consolas" w:hAnsi="Consolas"/>
                <w:sz w:val="18"/>
                <w:szCs w:val="18"/>
              </w:rPr>
              <w:t>init</w:t>
            </w:r>
            <w:r w:rsidRPr="003954C4">
              <w:rPr>
                <w:rFonts w:ascii="Consolas" w:hAnsi="Consolas"/>
                <w:b/>
                <w:sz w:val="18"/>
                <w:szCs w:val="18"/>
              </w:rPr>
              <w:t>UI</w:t>
            </w:r>
            <w:r w:rsidRPr="003954C4">
              <w:rPr>
                <w:rFonts w:ascii="Consolas" w:hAnsi="Consolas"/>
                <w:sz w:val="18"/>
                <w:szCs w:val="18"/>
              </w:rPr>
              <w:t>()</w:t>
            </w:r>
          </w:p>
        </w:tc>
        <w:tc>
          <w:tcPr>
            <w:tcW w:w="2212" w:type="dxa"/>
          </w:tcPr>
          <w:p w:rsidR="002B2610" w:rsidRPr="003954C4" w:rsidRDefault="002B2610" w:rsidP="00EC25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3954C4">
              <w:rPr>
                <w:rFonts w:ascii="Consolas" w:hAnsi="Consolas"/>
                <w:sz w:val="18"/>
                <w:szCs w:val="18"/>
              </w:rPr>
              <w:t>mFragments</w:t>
            </w:r>
          </w:p>
          <w:p w:rsidR="002B2610" w:rsidRPr="003954C4" w:rsidRDefault="002B2610" w:rsidP="00EC25E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064" w:type="dxa"/>
          </w:tcPr>
          <w:p w:rsidR="002B2610" w:rsidRPr="003954C4" w:rsidRDefault="002B2610" w:rsidP="00EC25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3954C4">
              <w:rPr>
                <w:rFonts w:ascii="Consolas" w:hAnsi="Consolas"/>
                <w:sz w:val="18"/>
                <w:szCs w:val="18"/>
              </w:rPr>
              <w:t>ArrayList&lt;&gt;</w:t>
            </w:r>
          </w:p>
          <w:p w:rsidR="002B2610" w:rsidRPr="003954C4" w:rsidRDefault="002B2610" w:rsidP="00EC25E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600" w:type="dxa"/>
          </w:tcPr>
          <w:p w:rsidR="002B2610" w:rsidRPr="003954C4" w:rsidRDefault="002B2610" w:rsidP="00EC25E8">
            <w:pPr>
              <w:jc w:val="center"/>
              <w:rPr>
                <w:sz w:val="18"/>
                <w:szCs w:val="18"/>
              </w:rPr>
            </w:pPr>
            <w:r w:rsidRPr="003954C4">
              <w:rPr>
                <w:rFonts w:hint="eastAsia"/>
                <w:sz w:val="18"/>
                <w:szCs w:val="18"/>
              </w:rPr>
              <w:t>添加五个页面的fragment</w:t>
            </w:r>
          </w:p>
        </w:tc>
        <w:bookmarkStart w:id="0" w:name="_GoBack"/>
        <w:bookmarkEnd w:id="0"/>
      </w:tr>
      <w:tr w:rsidR="002B2610" w:rsidRPr="00EC25E8" w:rsidTr="003954C4">
        <w:trPr>
          <w:trHeight w:val="959"/>
        </w:trPr>
        <w:tc>
          <w:tcPr>
            <w:tcW w:w="1764" w:type="dxa"/>
            <w:vMerge/>
          </w:tcPr>
          <w:p w:rsidR="002B2610" w:rsidRPr="003954C4" w:rsidRDefault="002B2610" w:rsidP="00EC25E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212" w:type="dxa"/>
          </w:tcPr>
          <w:p w:rsidR="002B2610" w:rsidRPr="003954C4" w:rsidRDefault="002B2610" w:rsidP="002B261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3954C4">
              <w:rPr>
                <w:rFonts w:ascii="Consolas" w:hAnsi="Consolas"/>
                <w:sz w:val="18"/>
                <w:szCs w:val="18"/>
              </w:rPr>
              <w:t>mSectionsPagerAdapter</w:t>
            </w:r>
          </w:p>
        </w:tc>
        <w:tc>
          <w:tcPr>
            <w:tcW w:w="2064" w:type="dxa"/>
          </w:tcPr>
          <w:p w:rsidR="002B2610" w:rsidRPr="003954C4" w:rsidRDefault="002B2610" w:rsidP="002B261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3954C4">
              <w:rPr>
                <w:rFonts w:ascii="Consolas" w:hAnsi="Consolas"/>
                <w:sz w:val="18"/>
                <w:szCs w:val="18"/>
              </w:rPr>
              <w:t>SectionsPagerAdapter</w:t>
            </w:r>
          </w:p>
        </w:tc>
        <w:tc>
          <w:tcPr>
            <w:tcW w:w="2600" w:type="dxa"/>
          </w:tcPr>
          <w:p w:rsidR="002B2610" w:rsidRPr="003954C4" w:rsidRDefault="002B2610" w:rsidP="002B2610">
            <w:pPr>
              <w:jc w:val="center"/>
              <w:rPr>
                <w:sz w:val="18"/>
                <w:szCs w:val="18"/>
              </w:rPr>
            </w:pPr>
            <w:r w:rsidRPr="003954C4">
              <w:rPr>
                <w:rFonts w:hint="eastAsia"/>
                <w:sz w:val="18"/>
                <w:szCs w:val="18"/>
              </w:rPr>
              <w:t>创建适配器为每一页返回一个fragment</w:t>
            </w:r>
          </w:p>
        </w:tc>
      </w:tr>
      <w:tr w:rsidR="002B2610" w:rsidRPr="00EC25E8" w:rsidTr="003954C4">
        <w:trPr>
          <w:trHeight w:val="294"/>
        </w:trPr>
        <w:tc>
          <w:tcPr>
            <w:tcW w:w="1764" w:type="dxa"/>
            <w:vMerge/>
          </w:tcPr>
          <w:p w:rsidR="002B2610" w:rsidRPr="003954C4" w:rsidRDefault="002B2610" w:rsidP="00EC25E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212" w:type="dxa"/>
          </w:tcPr>
          <w:p w:rsidR="002B2610" w:rsidRPr="003954C4" w:rsidRDefault="002B2610" w:rsidP="002B261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3954C4">
              <w:rPr>
                <w:rFonts w:ascii="Consolas" w:hAnsi="Consolas"/>
                <w:sz w:val="18"/>
                <w:szCs w:val="18"/>
              </w:rPr>
              <w:t>mModels</w:t>
            </w:r>
          </w:p>
        </w:tc>
        <w:tc>
          <w:tcPr>
            <w:tcW w:w="2064" w:type="dxa"/>
          </w:tcPr>
          <w:p w:rsidR="002B2610" w:rsidRPr="003954C4" w:rsidRDefault="002B2610" w:rsidP="002B261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3954C4">
              <w:rPr>
                <w:rFonts w:ascii="Consolas" w:hAnsi="Consolas"/>
                <w:sz w:val="18"/>
                <w:szCs w:val="18"/>
              </w:rPr>
              <w:t>ArrayList&lt;&gt;</w:t>
            </w:r>
          </w:p>
        </w:tc>
        <w:tc>
          <w:tcPr>
            <w:tcW w:w="2600" w:type="dxa"/>
          </w:tcPr>
          <w:p w:rsidR="002B2610" w:rsidRPr="003954C4" w:rsidRDefault="003954C4" w:rsidP="002B2610">
            <w:pPr>
              <w:jc w:val="center"/>
              <w:rPr>
                <w:sz w:val="18"/>
                <w:szCs w:val="18"/>
              </w:rPr>
            </w:pPr>
            <w:r w:rsidRPr="003954C4">
              <w:rPr>
                <w:rFonts w:hint="eastAsia"/>
                <w:sz w:val="18"/>
                <w:szCs w:val="18"/>
              </w:rPr>
              <w:t>导航栏上每页要显示的图标</w:t>
            </w:r>
          </w:p>
        </w:tc>
      </w:tr>
      <w:tr w:rsidR="003954C4" w:rsidRPr="00EC25E8" w:rsidTr="003954C4">
        <w:trPr>
          <w:trHeight w:val="406"/>
        </w:trPr>
        <w:tc>
          <w:tcPr>
            <w:tcW w:w="1764" w:type="dxa"/>
          </w:tcPr>
          <w:p w:rsidR="002B2610" w:rsidRPr="003954C4" w:rsidRDefault="002B2610" w:rsidP="00EC25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3954C4">
              <w:rPr>
                <w:rFonts w:ascii="Consolas" w:hAnsi="Consolas"/>
                <w:sz w:val="18"/>
                <w:szCs w:val="18"/>
              </w:rPr>
              <w:t>refreshUserinfo()</w:t>
            </w:r>
          </w:p>
        </w:tc>
        <w:tc>
          <w:tcPr>
            <w:tcW w:w="2212" w:type="dxa"/>
          </w:tcPr>
          <w:p w:rsidR="002B2610" w:rsidRPr="003954C4" w:rsidRDefault="002B2610" w:rsidP="00EC25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3954C4">
              <w:rPr>
                <w:rFonts w:ascii="Consolas" w:hAnsi="Consolas"/>
                <w:sz w:val="18"/>
                <w:szCs w:val="18"/>
              </w:rPr>
              <w:t>user</w:t>
            </w:r>
          </w:p>
        </w:tc>
        <w:tc>
          <w:tcPr>
            <w:tcW w:w="2064" w:type="dxa"/>
          </w:tcPr>
          <w:p w:rsidR="002B2610" w:rsidRPr="003954C4" w:rsidRDefault="002B2610" w:rsidP="00EC25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3954C4">
              <w:rPr>
                <w:rFonts w:ascii="Consolas" w:hAnsi="Consolas" w:hint="eastAsia"/>
                <w:sz w:val="18"/>
                <w:szCs w:val="18"/>
              </w:rPr>
              <w:t>User</w:t>
            </w:r>
          </w:p>
        </w:tc>
        <w:tc>
          <w:tcPr>
            <w:tcW w:w="2600" w:type="dxa"/>
          </w:tcPr>
          <w:p w:rsidR="002B2610" w:rsidRPr="003954C4" w:rsidRDefault="002B2610" w:rsidP="00EC25E8">
            <w:pPr>
              <w:jc w:val="center"/>
              <w:rPr>
                <w:sz w:val="18"/>
                <w:szCs w:val="18"/>
              </w:rPr>
            </w:pPr>
            <w:r w:rsidRPr="003954C4">
              <w:rPr>
                <w:rFonts w:hint="eastAsia"/>
                <w:sz w:val="18"/>
                <w:szCs w:val="18"/>
              </w:rPr>
              <w:t>更新用户信息</w:t>
            </w:r>
          </w:p>
        </w:tc>
      </w:tr>
      <w:tr w:rsidR="003954C4" w:rsidRPr="00EC25E8" w:rsidTr="003954C4">
        <w:trPr>
          <w:trHeight w:val="676"/>
        </w:trPr>
        <w:tc>
          <w:tcPr>
            <w:tcW w:w="1764" w:type="dxa"/>
          </w:tcPr>
          <w:p w:rsidR="002B2610" w:rsidRPr="003954C4" w:rsidRDefault="002B2610" w:rsidP="00EC25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3954C4">
              <w:rPr>
                <w:rFonts w:ascii="Consolas" w:hAnsi="Consolas"/>
                <w:sz w:val="18"/>
                <w:szCs w:val="18"/>
              </w:rPr>
              <w:t>onNavigationItemSelected()</w:t>
            </w:r>
          </w:p>
        </w:tc>
        <w:tc>
          <w:tcPr>
            <w:tcW w:w="2212" w:type="dxa"/>
          </w:tcPr>
          <w:p w:rsidR="002B2610" w:rsidRPr="003954C4" w:rsidRDefault="003954C4" w:rsidP="00EC25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3954C4">
              <w:rPr>
                <w:rFonts w:ascii="Consolas" w:hAnsi="Consolas" w:hint="eastAsia"/>
                <w:sz w:val="18"/>
                <w:szCs w:val="18"/>
              </w:rPr>
              <w:t>\</w:t>
            </w:r>
          </w:p>
        </w:tc>
        <w:tc>
          <w:tcPr>
            <w:tcW w:w="2064" w:type="dxa"/>
          </w:tcPr>
          <w:p w:rsidR="002B2610" w:rsidRPr="003954C4" w:rsidRDefault="003954C4" w:rsidP="00EC25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3954C4">
              <w:rPr>
                <w:rFonts w:ascii="Consolas" w:hAnsi="Consolas" w:hint="eastAsia"/>
                <w:sz w:val="18"/>
                <w:szCs w:val="18"/>
              </w:rPr>
              <w:t>\</w:t>
            </w:r>
          </w:p>
        </w:tc>
        <w:tc>
          <w:tcPr>
            <w:tcW w:w="2600" w:type="dxa"/>
          </w:tcPr>
          <w:p w:rsidR="002B2610" w:rsidRPr="003954C4" w:rsidRDefault="002B2610" w:rsidP="00EC25E8">
            <w:pPr>
              <w:jc w:val="center"/>
              <w:rPr>
                <w:sz w:val="18"/>
                <w:szCs w:val="18"/>
              </w:rPr>
            </w:pPr>
            <w:r w:rsidRPr="003954C4">
              <w:rPr>
                <w:rFonts w:hint="eastAsia"/>
                <w:sz w:val="18"/>
                <w:szCs w:val="18"/>
              </w:rPr>
              <w:t>处理菜单栏选项点击事件</w:t>
            </w:r>
          </w:p>
        </w:tc>
      </w:tr>
      <w:tr w:rsidR="003954C4" w:rsidRPr="00EC25E8" w:rsidTr="003954C4">
        <w:trPr>
          <w:trHeight w:val="700"/>
        </w:trPr>
        <w:tc>
          <w:tcPr>
            <w:tcW w:w="1764" w:type="dxa"/>
          </w:tcPr>
          <w:p w:rsidR="002B2610" w:rsidRPr="003954C4" w:rsidRDefault="002B2610" w:rsidP="00EC25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3954C4">
              <w:rPr>
                <w:rFonts w:ascii="Consolas" w:hAnsi="Consolas"/>
                <w:sz w:val="18"/>
                <w:szCs w:val="18"/>
              </w:rPr>
              <w:t>每个页面的</w:t>
            </w:r>
            <w:r w:rsidRPr="003954C4">
              <w:rPr>
                <w:rFonts w:ascii="Consolas" w:hAnsi="Consolas"/>
                <w:sz w:val="18"/>
                <w:szCs w:val="18"/>
              </w:rPr>
              <w:t>click</w:t>
            </w:r>
            <w:r w:rsidRPr="003954C4">
              <w:rPr>
                <w:rFonts w:ascii="Consolas" w:hAnsi="Consolas"/>
                <w:sz w:val="18"/>
                <w:szCs w:val="18"/>
              </w:rPr>
              <w:t>、</w:t>
            </w:r>
            <w:r w:rsidRPr="003954C4">
              <w:rPr>
                <w:rFonts w:ascii="Consolas" w:hAnsi="Consolas"/>
                <w:sz w:val="18"/>
                <w:szCs w:val="18"/>
              </w:rPr>
              <w:t>update</w:t>
            </w:r>
          </w:p>
        </w:tc>
        <w:tc>
          <w:tcPr>
            <w:tcW w:w="2212" w:type="dxa"/>
          </w:tcPr>
          <w:p w:rsidR="002B2610" w:rsidRPr="003954C4" w:rsidRDefault="003954C4" w:rsidP="00EC25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3954C4">
              <w:rPr>
                <w:rFonts w:ascii="Consolas" w:hAnsi="Consolas"/>
                <w:sz w:val="18"/>
                <w:szCs w:val="18"/>
              </w:rPr>
              <w:t>model</w:t>
            </w:r>
          </w:p>
        </w:tc>
        <w:tc>
          <w:tcPr>
            <w:tcW w:w="2064" w:type="dxa"/>
          </w:tcPr>
          <w:p w:rsidR="002B2610" w:rsidRPr="003954C4" w:rsidRDefault="003954C4" w:rsidP="00EC25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3954C4">
              <w:rPr>
                <w:rFonts w:ascii="Consolas" w:hAnsi="Consolas"/>
                <w:sz w:val="18"/>
                <w:szCs w:val="18"/>
              </w:rPr>
              <w:t>NavigationTabBar.Model</w:t>
            </w:r>
          </w:p>
        </w:tc>
        <w:tc>
          <w:tcPr>
            <w:tcW w:w="2600" w:type="dxa"/>
          </w:tcPr>
          <w:p w:rsidR="002B2610" w:rsidRPr="003954C4" w:rsidRDefault="002B2610" w:rsidP="00EC25E8">
            <w:pPr>
              <w:jc w:val="center"/>
              <w:rPr>
                <w:sz w:val="18"/>
                <w:szCs w:val="18"/>
              </w:rPr>
            </w:pPr>
            <w:r w:rsidRPr="003954C4">
              <w:rPr>
                <w:rFonts w:hint="eastAsia"/>
                <w:sz w:val="18"/>
                <w:szCs w:val="18"/>
              </w:rPr>
              <w:t>处理页面的更新和点击事件</w:t>
            </w:r>
          </w:p>
        </w:tc>
      </w:tr>
    </w:tbl>
    <w:p w:rsidR="000832EA" w:rsidRPr="00EC25E8" w:rsidRDefault="000832EA" w:rsidP="000832EA"/>
    <w:p w:rsidR="0016571A" w:rsidRPr="00E53BBD" w:rsidRDefault="003954C4">
      <w:pPr>
        <w:rPr>
          <w:rStyle w:val="a6"/>
        </w:rPr>
      </w:pPr>
      <w:r>
        <w:rPr>
          <w:rStyle w:val="a6"/>
          <w:rFonts w:hint="eastAsia"/>
        </w:rPr>
        <w:t>2、</w:t>
      </w:r>
      <w:r w:rsidR="0016571A" w:rsidRPr="00E53BBD">
        <w:rPr>
          <w:rStyle w:val="a6"/>
        </w:rPr>
        <w:t>数据源：</w:t>
      </w:r>
      <w:r w:rsidR="0016571A" w:rsidRPr="00E53BBD">
        <w:rPr>
          <w:rStyle w:val="a6"/>
          <w:rFonts w:hint="eastAsia"/>
        </w:rPr>
        <w:t>Source</w:t>
      </w:r>
    </w:p>
    <w:p w:rsidR="0016571A" w:rsidRPr="001A6CE5" w:rsidRDefault="0016571A" w:rsidP="0016571A">
      <w:pPr>
        <w:tabs>
          <w:tab w:val="right" w:pos="8306"/>
        </w:tabs>
      </w:pPr>
      <w:r>
        <w:rPr>
          <w:rFonts w:hint="eastAsia"/>
        </w:rPr>
        <w:t>包括</w:t>
      </w:r>
      <w:r w:rsidRPr="003954C4">
        <w:rPr>
          <w:rFonts w:ascii="Consolas" w:hAnsi="Consolas"/>
          <w:sz w:val="18"/>
        </w:rPr>
        <w:t>DataSource</w:t>
      </w:r>
      <w:r w:rsidRPr="003954C4">
        <w:rPr>
          <w:rFonts w:ascii="Consolas" w:hAnsi="Consolas"/>
          <w:sz w:val="18"/>
        </w:rPr>
        <w:t>、</w:t>
      </w:r>
      <w:r w:rsidRPr="003954C4">
        <w:rPr>
          <w:rFonts w:ascii="Consolas" w:hAnsi="Consolas"/>
          <w:sz w:val="18"/>
        </w:rPr>
        <w:t>LocalDataSource</w:t>
      </w:r>
      <w:r w:rsidRPr="003954C4">
        <w:rPr>
          <w:rFonts w:ascii="Consolas" w:hAnsi="Consolas"/>
          <w:sz w:val="18"/>
        </w:rPr>
        <w:t>、</w:t>
      </w:r>
      <w:r w:rsidRPr="003954C4">
        <w:rPr>
          <w:rFonts w:ascii="Consolas" w:hAnsi="Consolas"/>
          <w:sz w:val="18"/>
        </w:rPr>
        <w:t>ServerDataSource</w:t>
      </w:r>
      <w:r w:rsidRPr="003954C4">
        <w:rPr>
          <w:rFonts w:ascii="Consolas" w:hAnsi="Consolas"/>
          <w:sz w:val="18"/>
        </w:rPr>
        <w:t>、</w:t>
      </w:r>
      <w:r w:rsidRPr="003954C4">
        <w:rPr>
          <w:rFonts w:ascii="Consolas" w:hAnsi="Consolas"/>
          <w:sz w:val="18"/>
        </w:rPr>
        <w:t>UnrealDataSources</w:t>
      </w:r>
      <w:r>
        <w:rPr>
          <w:rFonts w:hint="eastAsia"/>
        </w:rPr>
        <w:t>四个java文件</w:t>
      </w:r>
    </w:p>
    <w:tbl>
      <w:tblPr>
        <w:tblStyle w:val="a5"/>
        <w:tblW w:w="8642" w:type="dxa"/>
        <w:tblLayout w:type="fixed"/>
        <w:tblLook w:val="04A0" w:firstRow="1" w:lastRow="0" w:firstColumn="1" w:lastColumn="0" w:noHBand="0" w:noVBand="1"/>
      </w:tblPr>
      <w:tblGrid>
        <w:gridCol w:w="2122"/>
        <w:gridCol w:w="4394"/>
        <w:gridCol w:w="2126"/>
      </w:tblGrid>
      <w:tr w:rsidR="003954C4" w:rsidTr="003954C4">
        <w:trPr>
          <w:trHeight w:val="305"/>
        </w:trPr>
        <w:tc>
          <w:tcPr>
            <w:tcW w:w="2122" w:type="dxa"/>
          </w:tcPr>
          <w:p w:rsidR="001A6CE5" w:rsidRPr="001A6CE5" w:rsidRDefault="001A6CE5" w:rsidP="001A6CE5">
            <w:pPr>
              <w:tabs>
                <w:tab w:val="right" w:pos="8306"/>
              </w:tabs>
              <w:jc w:val="center"/>
              <w:rPr>
                <w:color w:val="000000" w:themeColor="text1"/>
              </w:rPr>
            </w:pPr>
            <w:r w:rsidRPr="001A6CE5">
              <w:rPr>
                <w:rFonts w:hint="eastAsia"/>
                <w:color w:val="000000" w:themeColor="text1"/>
              </w:rPr>
              <w:t>类</w:t>
            </w:r>
          </w:p>
        </w:tc>
        <w:tc>
          <w:tcPr>
            <w:tcW w:w="4394" w:type="dxa"/>
          </w:tcPr>
          <w:p w:rsidR="001A6CE5" w:rsidRPr="001A6CE5" w:rsidRDefault="001A6CE5" w:rsidP="001A6CE5">
            <w:pPr>
              <w:tabs>
                <w:tab w:val="right" w:pos="8306"/>
              </w:tabs>
              <w:jc w:val="center"/>
              <w:rPr>
                <w:color w:val="000000" w:themeColor="text1"/>
              </w:rPr>
            </w:pPr>
            <w:r w:rsidRPr="001A6CE5">
              <w:rPr>
                <w:rFonts w:hint="eastAsia"/>
                <w:color w:val="000000" w:themeColor="text1"/>
              </w:rPr>
              <w:t>用途</w:t>
            </w:r>
          </w:p>
        </w:tc>
        <w:tc>
          <w:tcPr>
            <w:tcW w:w="2126" w:type="dxa"/>
          </w:tcPr>
          <w:p w:rsidR="001A6CE5" w:rsidRPr="001A6CE5" w:rsidRDefault="001A6CE5" w:rsidP="001A6CE5">
            <w:pPr>
              <w:tabs>
                <w:tab w:val="right" w:pos="8306"/>
              </w:tabs>
              <w:jc w:val="center"/>
              <w:rPr>
                <w:color w:val="000000" w:themeColor="text1"/>
              </w:rPr>
            </w:pPr>
            <w:r w:rsidRPr="001A6CE5">
              <w:rPr>
                <w:rFonts w:hint="eastAsia"/>
                <w:color w:val="000000" w:themeColor="text1"/>
              </w:rPr>
              <w:t>功能完成度</w:t>
            </w:r>
          </w:p>
        </w:tc>
      </w:tr>
      <w:tr w:rsidR="003954C4" w:rsidTr="003954C4">
        <w:trPr>
          <w:trHeight w:val="420"/>
        </w:trPr>
        <w:tc>
          <w:tcPr>
            <w:tcW w:w="2122" w:type="dxa"/>
          </w:tcPr>
          <w:p w:rsidR="001A6CE5" w:rsidRPr="003954C4" w:rsidRDefault="001A6CE5" w:rsidP="001A6CE5">
            <w:pPr>
              <w:tabs>
                <w:tab w:val="right" w:pos="8306"/>
              </w:tabs>
              <w:jc w:val="center"/>
              <w:rPr>
                <w:rFonts w:ascii="Consolas" w:hAnsi="Consolas"/>
                <w:color w:val="000000" w:themeColor="text1"/>
                <w:sz w:val="20"/>
              </w:rPr>
            </w:pPr>
            <w:r w:rsidRPr="003954C4">
              <w:rPr>
                <w:rFonts w:ascii="Consolas" w:hAnsi="Consolas"/>
                <w:color w:val="000000" w:themeColor="text1"/>
                <w:sz w:val="20"/>
              </w:rPr>
              <w:t>DataSource</w:t>
            </w:r>
          </w:p>
        </w:tc>
        <w:tc>
          <w:tcPr>
            <w:tcW w:w="4394" w:type="dxa"/>
          </w:tcPr>
          <w:p w:rsidR="001A6CE5" w:rsidRPr="001A6CE5" w:rsidRDefault="001A6CE5" w:rsidP="006D3549">
            <w:pPr>
              <w:tabs>
                <w:tab w:val="right" w:pos="8306"/>
              </w:tabs>
              <w:jc w:val="left"/>
            </w:pPr>
            <w:r w:rsidRPr="001A6CE5">
              <w:rPr>
                <w:rFonts w:hint="eastAsia"/>
              </w:rPr>
              <w:t>为自定义的一个数据源接口，实现此接口的类都能够作为登陆界面与主界面类的数据来源</w:t>
            </w:r>
          </w:p>
        </w:tc>
        <w:tc>
          <w:tcPr>
            <w:tcW w:w="2126" w:type="dxa"/>
          </w:tcPr>
          <w:p w:rsidR="001A6CE5" w:rsidRPr="001A6CE5" w:rsidRDefault="001A6CE5" w:rsidP="001A6CE5">
            <w:pPr>
              <w:tabs>
                <w:tab w:val="right" w:pos="8306"/>
              </w:tabs>
              <w:jc w:val="center"/>
              <w:rPr>
                <w:color w:val="000000" w:themeColor="text1"/>
              </w:rPr>
            </w:pPr>
            <w:r w:rsidRPr="001A6CE5">
              <w:rPr>
                <w:rFonts w:hint="eastAsia"/>
                <w:color w:val="000000" w:themeColor="text1"/>
              </w:rPr>
              <w:t>已完成</w:t>
            </w:r>
          </w:p>
        </w:tc>
      </w:tr>
      <w:tr w:rsidR="003954C4" w:rsidTr="003954C4">
        <w:trPr>
          <w:trHeight w:val="438"/>
        </w:trPr>
        <w:tc>
          <w:tcPr>
            <w:tcW w:w="2122" w:type="dxa"/>
          </w:tcPr>
          <w:p w:rsidR="001A6CE5" w:rsidRPr="003954C4" w:rsidRDefault="001A6CE5" w:rsidP="001A6CE5">
            <w:pPr>
              <w:tabs>
                <w:tab w:val="right" w:pos="8306"/>
              </w:tabs>
              <w:jc w:val="center"/>
              <w:rPr>
                <w:rFonts w:ascii="Consolas" w:hAnsi="Consolas"/>
                <w:color w:val="000000" w:themeColor="text1"/>
                <w:sz w:val="20"/>
              </w:rPr>
            </w:pPr>
            <w:r w:rsidRPr="003954C4">
              <w:rPr>
                <w:rFonts w:ascii="Consolas" w:hAnsi="Consolas"/>
                <w:color w:val="000000" w:themeColor="text1"/>
                <w:sz w:val="20"/>
              </w:rPr>
              <w:t>LocalDataSource</w:t>
            </w:r>
          </w:p>
        </w:tc>
        <w:tc>
          <w:tcPr>
            <w:tcW w:w="4394" w:type="dxa"/>
          </w:tcPr>
          <w:p w:rsidR="001A6CE5" w:rsidRPr="001A6CE5" w:rsidRDefault="001A6CE5" w:rsidP="006D3549">
            <w:pPr>
              <w:tabs>
                <w:tab w:val="right" w:pos="8306"/>
              </w:tabs>
              <w:jc w:val="left"/>
            </w:pPr>
            <w:r w:rsidRPr="001A6CE5">
              <w:rPr>
                <w:rFonts w:hint="eastAsia"/>
              </w:rPr>
              <w:t>为本地缓存数据库，每一次刷新向服务器请求时我们将获得比界面最大显示更多的内容，本地缓存数据库预计用于缓存这些内容，以避免频繁请求服务器</w:t>
            </w:r>
          </w:p>
        </w:tc>
        <w:tc>
          <w:tcPr>
            <w:tcW w:w="2126" w:type="dxa"/>
          </w:tcPr>
          <w:p w:rsidR="001A6CE5" w:rsidRPr="001A6CE5" w:rsidRDefault="001A6CE5" w:rsidP="001A6CE5">
            <w:pPr>
              <w:tabs>
                <w:tab w:val="right" w:pos="8306"/>
              </w:tabs>
              <w:jc w:val="center"/>
              <w:rPr>
                <w:color w:val="000000" w:themeColor="text1"/>
              </w:rPr>
            </w:pPr>
            <w:r w:rsidRPr="001A6CE5">
              <w:rPr>
                <w:rFonts w:hint="eastAsia"/>
                <w:color w:val="000000" w:themeColor="text1"/>
              </w:rPr>
              <w:t>未实现</w:t>
            </w:r>
          </w:p>
        </w:tc>
      </w:tr>
      <w:tr w:rsidR="003954C4" w:rsidTr="003954C4">
        <w:trPr>
          <w:trHeight w:val="438"/>
        </w:trPr>
        <w:tc>
          <w:tcPr>
            <w:tcW w:w="2122" w:type="dxa"/>
          </w:tcPr>
          <w:p w:rsidR="001A6CE5" w:rsidRPr="003954C4" w:rsidRDefault="001A6CE5" w:rsidP="001A6CE5">
            <w:pPr>
              <w:tabs>
                <w:tab w:val="right" w:pos="8306"/>
              </w:tabs>
              <w:jc w:val="center"/>
              <w:rPr>
                <w:rFonts w:ascii="Consolas" w:hAnsi="Consolas"/>
                <w:color w:val="000000" w:themeColor="text1"/>
                <w:sz w:val="20"/>
              </w:rPr>
            </w:pPr>
            <w:r w:rsidRPr="003954C4">
              <w:rPr>
                <w:rFonts w:ascii="Consolas" w:hAnsi="Consolas"/>
                <w:color w:val="000000" w:themeColor="text1"/>
                <w:sz w:val="20"/>
              </w:rPr>
              <w:t>ServerDataSource</w:t>
            </w:r>
          </w:p>
        </w:tc>
        <w:tc>
          <w:tcPr>
            <w:tcW w:w="4394" w:type="dxa"/>
          </w:tcPr>
          <w:p w:rsidR="001A6CE5" w:rsidRPr="006D3549" w:rsidRDefault="001A6CE5" w:rsidP="006D3549">
            <w:pPr>
              <w:tabs>
                <w:tab w:val="right" w:pos="8306"/>
              </w:tabs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引用OKHTTP等第三方库，</w:t>
            </w:r>
            <w:r w:rsidR="006D3549">
              <w:rPr>
                <w:rFonts w:hint="eastAsia"/>
                <w:color w:val="000000" w:themeColor="text1"/>
              </w:rPr>
              <w:t>实现数据源接</w:t>
            </w:r>
            <w:r w:rsidR="006D3549" w:rsidRPr="006D3549">
              <w:rPr>
                <w:rFonts w:hint="eastAsia"/>
                <w:color w:val="000000" w:themeColor="text1"/>
              </w:rPr>
              <w:t>口，数据源为从远程服务器加载</w:t>
            </w:r>
          </w:p>
        </w:tc>
        <w:tc>
          <w:tcPr>
            <w:tcW w:w="2126" w:type="dxa"/>
          </w:tcPr>
          <w:p w:rsidR="001A6CE5" w:rsidRDefault="006D3549" w:rsidP="006C282C">
            <w:pPr>
              <w:tabs>
                <w:tab w:val="right" w:pos="8306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已</w:t>
            </w:r>
            <w:r w:rsidR="001A6CE5" w:rsidRPr="001A6CE5">
              <w:rPr>
                <w:rFonts w:hint="eastAsia"/>
                <w:color w:val="000000" w:themeColor="text1"/>
              </w:rPr>
              <w:t>实现部分</w:t>
            </w:r>
          </w:p>
          <w:p w:rsidR="006C282C" w:rsidRPr="006C282C" w:rsidRDefault="006C282C" w:rsidP="006C282C">
            <w:pPr>
              <w:tabs>
                <w:tab w:val="right" w:pos="8306"/>
              </w:tabs>
              <w:jc w:val="left"/>
              <w:rPr>
                <w:i/>
                <w:color w:val="000000" w:themeColor="text1"/>
              </w:rPr>
            </w:pPr>
            <w:r w:rsidRPr="003954C4">
              <w:rPr>
                <w:rFonts w:hint="eastAsia"/>
                <w:i/>
                <w:color w:val="767171" w:themeColor="background2" w:themeShade="80"/>
                <w:sz w:val="16"/>
              </w:rPr>
              <w:t>getCourseContent，</w:t>
            </w:r>
            <w:r w:rsidRPr="003954C4">
              <w:rPr>
                <w:i/>
                <w:color w:val="767171" w:themeColor="background2" w:themeShade="80"/>
                <w:sz w:val="16"/>
              </w:rPr>
              <w:t>getDailyContent</w:t>
            </w:r>
            <w:r w:rsidRPr="003954C4">
              <w:rPr>
                <w:rFonts w:hint="eastAsia"/>
                <w:i/>
                <w:color w:val="000000" w:themeColor="text1"/>
                <w:sz w:val="16"/>
              </w:rPr>
              <w:t>已实现</w:t>
            </w:r>
          </w:p>
        </w:tc>
      </w:tr>
      <w:tr w:rsidR="003954C4" w:rsidTr="003954C4">
        <w:trPr>
          <w:trHeight w:val="420"/>
        </w:trPr>
        <w:tc>
          <w:tcPr>
            <w:tcW w:w="2122" w:type="dxa"/>
          </w:tcPr>
          <w:p w:rsidR="001A6CE5" w:rsidRPr="003954C4" w:rsidRDefault="001A6CE5" w:rsidP="001A6CE5">
            <w:pPr>
              <w:tabs>
                <w:tab w:val="right" w:pos="8306"/>
              </w:tabs>
              <w:jc w:val="center"/>
              <w:rPr>
                <w:rFonts w:ascii="Consolas" w:hAnsi="Consolas"/>
                <w:color w:val="000000" w:themeColor="text1"/>
                <w:sz w:val="20"/>
              </w:rPr>
            </w:pPr>
            <w:r w:rsidRPr="003954C4">
              <w:rPr>
                <w:rFonts w:ascii="Consolas" w:hAnsi="Consolas"/>
                <w:color w:val="000000" w:themeColor="text1"/>
                <w:sz w:val="20"/>
              </w:rPr>
              <w:t>UnrealDataSource</w:t>
            </w:r>
          </w:p>
        </w:tc>
        <w:tc>
          <w:tcPr>
            <w:tcW w:w="4394" w:type="dxa"/>
          </w:tcPr>
          <w:p w:rsidR="001A6CE5" w:rsidRPr="00286813" w:rsidRDefault="00286813" w:rsidP="006D3549">
            <w:pPr>
              <w:tabs>
                <w:tab w:val="right" w:pos="8306"/>
              </w:tabs>
              <w:jc w:val="left"/>
              <w:rPr>
                <w:color w:val="000000" w:themeColor="text1"/>
              </w:rPr>
            </w:pPr>
            <w:r w:rsidRPr="00286813">
              <w:rPr>
                <w:color w:val="000000" w:themeColor="text1"/>
              </w:rPr>
              <w:t>数据源为用于在开发过程中进行测试的虚假数据</w:t>
            </w:r>
            <w:r>
              <w:rPr>
                <w:rFonts w:hint="eastAsia"/>
                <w:color w:val="000000" w:themeColor="text1"/>
              </w:rPr>
              <w:t>，即在网络中加载的图片与自定义的文字</w:t>
            </w:r>
          </w:p>
        </w:tc>
        <w:tc>
          <w:tcPr>
            <w:tcW w:w="2126" w:type="dxa"/>
          </w:tcPr>
          <w:p w:rsidR="001A6CE5" w:rsidRPr="001A6CE5" w:rsidRDefault="003954C4" w:rsidP="001A6CE5">
            <w:pPr>
              <w:tabs>
                <w:tab w:val="right" w:pos="8306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\</w:t>
            </w:r>
          </w:p>
        </w:tc>
      </w:tr>
    </w:tbl>
    <w:p w:rsidR="00E53BBD" w:rsidRDefault="006C282C" w:rsidP="0016571A">
      <w:pPr>
        <w:tabs>
          <w:tab w:val="right" w:pos="8306"/>
        </w:tabs>
        <w:rPr>
          <w:color w:val="000000" w:themeColor="text1"/>
          <w:sz w:val="20"/>
        </w:rPr>
      </w:pPr>
      <w:r w:rsidRPr="00286813">
        <w:rPr>
          <w:rFonts w:hint="eastAsia"/>
          <w:color w:val="000000" w:themeColor="text1"/>
        </w:rPr>
        <w:t>附：</w:t>
      </w:r>
      <w:r w:rsidRPr="00286813">
        <w:rPr>
          <w:rFonts w:hint="eastAsia"/>
          <w:color w:val="000000" w:themeColor="text1"/>
          <w:sz w:val="20"/>
        </w:rPr>
        <w:t>getCourseContent要获取两项不同数据，分别是</w:t>
      </w:r>
      <w:r w:rsidRPr="00286813">
        <w:rPr>
          <w:color w:val="000000" w:themeColor="text1"/>
          <w:sz w:val="20"/>
        </w:rPr>
        <w:t>categories</w:t>
      </w:r>
      <w:r w:rsidRPr="00286813">
        <w:rPr>
          <w:rFonts w:hint="eastAsia"/>
          <w:color w:val="000000" w:themeColor="text1"/>
          <w:sz w:val="20"/>
        </w:rPr>
        <w:t>和</w:t>
      </w:r>
      <w:r w:rsidRPr="00286813">
        <w:rPr>
          <w:color w:val="000000" w:themeColor="text1"/>
          <w:sz w:val="20"/>
        </w:rPr>
        <w:t>courses</w:t>
      </w:r>
      <w:r w:rsidRPr="00286813">
        <w:rPr>
          <w:rFonts w:hint="eastAsia"/>
          <w:color w:val="000000" w:themeColor="text1"/>
          <w:sz w:val="20"/>
        </w:rPr>
        <w:t>，用以</w:t>
      </w:r>
      <w:r w:rsidR="00286813" w:rsidRPr="00286813">
        <w:rPr>
          <w:rFonts w:hint="eastAsia"/>
          <w:color w:val="000000" w:themeColor="text1"/>
          <w:sz w:val="20"/>
        </w:rPr>
        <w:t>展示界面中的课程种类以及课程详情。</w:t>
      </w:r>
    </w:p>
    <w:p w:rsidR="00E53BBD" w:rsidRPr="003954C4" w:rsidRDefault="003954C4" w:rsidP="0016571A">
      <w:pPr>
        <w:tabs>
          <w:tab w:val="right" w:pos="8306"/>
        </w:tabs>
        <w:rPr>
          <w:b/>
          <w:color w:val="000000" w:themeColor="text1"/>
        </w:rPr>
      </w:pPr>
      <w:r w:rsidRPr="003954C4">
        <w:rPr>
          <w:rFonts w:hint="eastAsia"/>
          <w:b/>
          <w:color w:val="000000" w:themeColor="text1"/>
        </w:rPr>
        <w:lastRenderedPageBreak/>
        <w:t>3、</w:t>
      </w:r>
      <w:r w:rsidR="00E53BBD" w:rsidRPr="003954C4">
        <w:rPr>
          <w:rFonts w:hint="eastAsia"/>
          <w:b/>
          <w:color w:val="000000" w:themeColor="text1"/>
        </w:rPr>
        <w:t>每个界面最基本的类与关键函数：</w:t>
      </w:r>
    </w:p>
    <w:p w:rsidR="00E53BBD" w:rsidRDefault="00E53BBD" w:rsidP="0016571A">
      <w:pPr>
        <w:tabs>
          <w:tab w:val="right" w:pos="8306"/>
        </w:tabs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具有五个主要界面，</w:t>
      </w:r>
      <w:r>
        <w:rPr>
          <w:color w:val="000000" w:themeColor="text1"/>
          <w:sz w:val="20"/>
        </w:rPr>
        <w:t>D</w:t>
      </w:r>
      <w:r>
        <w:rPr>
          <w:rFonts w:hint="eastAsia"/>
          <w:color w:val="000000" w:themeColor="text1"/>
          <w:sz w:val="20"/>
        </w:rPr>
        <w:t>ai</w:t>
      </w:r>
      <w:r>
        <w:rPr>
          <w:color w:val="000000" w:themeColor="text1"/>
          <w:sz w:val="20"/>
        </w:rPr>
        <w:t>ly</w:t>
      </w:r>
      <w:r>
        <w:rPr>
          <w:rFonts w:hint="eastAsia"/>
          <w:color w:val="000000" w:themeColor="text1"/>
          <w:sz w:val="20"/>
        </w:rPr>
        <w:t>，</w:t>
      </w:r>
      <w:r>
        <w:rPr>
          <w:color w:val="000000" w:themeColor="text1"/>
          <w:sz w:val="20"/>
        </w:rPr>
        <w:t>F</w:t>
      </w:r>
      <w:r>
        <w:rPr>
          <w:rFonts w:hint="eastAsia"/>
          <w:color w:val="000000" w:themeColor="text1"/>
          <w:sz w:val="20"/>
        </w:rPr>
        <w:t>orum，</w:t>
      </w:r>
      <w:r>
        <w:rPr>
          <w:color w:val="000000" w:themeColor="text1"/>
          <w:sz w:val="20"/>
        </w:rPr>
        <w:t>Q</w:t>
      </w:r>
      <w:r>
        <w:rPr>
          <w:rFonts w:hint="eastAsia"/>
          <w:color w:val="000000" w:themeColor="text1"/>
          <w:sz w:val="20"/>
        </w:rPr>
        <w:t>uality，</w:t>
      </w:r>
      <w:r>
        <w:rPr>
          <w:color w:val="000000" w:themeColor="text1"/>
          <w:sz w:val="20"/>
        </w:rPr>
        <w:t>C</w:t>
      </w:r>
      <w:r>
        <w:rPr>
          <w:rFonts w:hint="eastAsia"/>
          <w:color w:val="000000" w:themeColor="text1"/>
          <w:sz w:val="20"/>
        </w:rPr>
        <w:t>ourse，</w:t>
      </w:r>
      <w:r>
        <w:rPr>
          <w:color w:val="000000" w:themeColor="text1"/>
          <w:sz w:val="20"/>
        </w:rPr>
        <w:t>T</w:t>
      </w:r>
      <w:r>
        <w:rPr>
          <w:rFonts w:hint="eastAsia"/>
          <w:color w:val="000000" w:themeColor="text1"/>
          <w:sz w:val="20"/>
        </w:rPr>
        <w:t>opolog</w:t>
      </w:r>
      <w:r>
        <w:rPr>
          <w:color w:val="000000" w:themeColor="text1"/>
          <w:sz w:val="20"/>
        </w:rPr>
        <w:t>y</w:t>
      </w:r>
      <w:r>
        <w:rPr>
          <w:rFonts w:hint="eastAsia"/>
          <w:color w:val="000000" w:themeColor="text1"/>
          <w:sz w:val="20"/>
        </w:rPr>
        <w:t>，下图罗列是每个界面基本的函数与类，每个页面布局、数据项、实现程度不同，但都采用</w:t>
      </w:r>
      <w:r>
        <w:rPr>
          <w:color w:val="000000" w:themeColor="text1"/>
          <w:sz w:val="20"/>
        </w:rPr>
        <w:t>F</w:t>
      </w:r>
      <w:r>
        <w:rPr>
          <w:rFonts w:hint="eastAsia"/>
          <w:color w:val="000000" w:themeColor="text1"/>
          <w:sz w:val="20"/>
        </w:rPr>
        <w:t>ragment与</w:t>
      </w:r>
      <w:r>
        <w:rPr>
          <w:color w:val="000000" w:themeColor="text1"/>
          <w:sz w:val="20"/>
        </w:rPr>
        <w:t>R</w:t>
      </w:r>
      <w:r>
        <w:rPr>
          <w:rFonts w:hint="eastAsia"/>
          <w:color w:val="000000" w:themeColor="text1"/>
          <w:sz w:val="20"/>
        </w:rPr>
        <w:t>ecycler</w:t>
      </w:r>
      <w:r>
        <w:rPr>
          <w:color w:val="000000" w:themeColor="text1"/>
          <w:sz w:val="20"/>
        </w:rPr>
        <w:t>View</w:t>
      </w:r>
      <w:r>
        <w:rPr>
          <w:rFonts w:hint="eastAsia"/>
          <w:color w:val="000000" w:themeColor="text1"/>
          <w:sz w:val="20"/>
        </w:rPr>
        <w:t>，具体实现与布局请见代码。</w:t>
      </w:r>
    </w:p>
    <w:p w:rsidR="00D50810" w:rsidRDefault="00E53BBD" w:rsidP="0016571A">
      <w:pPr>
        <w:tabs>
          <w:tab w:val="right" w:pos="8306"/>
        </w:tabs>
        <w:rPr>
          <w:color w:val="000000" w:themeColor="text1"/>
          <w:sz w:val="20"/>
        </w:rPr>
      </w:pPr>
      <w:r>
        <w:rPr>
          <w:noProof/>
        </w:rPr>
        <w:drawing>
          <wp:inline distT="0" distB="0" distL="0" distR="0" wp14:anchorId="64126883" wp14:editId="663AE6E7">
            <wp:extent cx="5274310" cy="2729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810" w:rsidRDefault="003954C4" w:rsidP="0016571A">
      <w:pPr>
        <w:tabs>
          <w:tab w:val="right" w:pos="8306"/>
        </w:tabs>
        <w:rPr>
          <w:rStyle w:val="a6"/>
        </w:rPr>
      </w:pPr>
      <w:r>
        <w:rPr>
          <w:rStyle w:val="a6"/>
          <w:rFonts w:hint="eastAsia"/>
        </w:rPr>
        <w:t>4、</w:t>
      </w:r>
      <w:r w:rsidR="00360B01">
        <w:rPr>
          <w:rStyle w:val="a6"/>
          <w:rFonts w:hint="eastAsia"/>
        </w:rPr>
        <w:t>补充：数据源的实现过程</w:t>
      </w:r>
    </w:p>
    <w:p w:rsidR="003954C4" w:rsidRDefault="00360B01" w:rsidP="0016571A">
      <w:pPr>
        <w:tabs>
          <w:tab w:val="right" w:pos="8306"/>
        </w:tabs>
        <w:rPr>
          <w:rStyle w:val="a6"/>
          <w:rFonts w:ascii="Consolas" w:hAnsi="Consolas"/>
          <w:b w:val="0"/>
          <w:sz w:val="20"/>
        </w:rPr>
      </w:pPr>
      <w:r w:rsidRPr="0061596A">
        <w:rPr>
          <w:rStyle w:val="a6"/>
          <w:rFonts w:ascii="Consolas" w:hAnsi="Consolas"/>
          <w:b w:val="0"/>
          <w:sz w:val="20"/>
        </w:rPr>
        <w:t>CSLaboratory</w:t>
      </w:r>
      <w:r w:rsidRPr="0061596A">
        <w:rPr>
          <w:rStyle w:val="a6"/>
          <w:rFonts w:ascii="Consolas" w:hAnsi="Consolas"/>
          <w:b w:val="0"/>
          <w:sz w:val="20"/>
        </w:rPr>
        <w:t>提供</w:t>
      </w:r>
      <w:r w:rsidRPr="0061596A">
        <w:rPr>
          <w:rStyle w:val="a6"/>
          <w:rFonts w:ascii="Consolas" w:hAnsi="Consolas"/>
          <w:b w:val="0"/>
          <w:sz w:val="20"/>
        </w:rPr>
        <w:t>mApiClient</w:t>
      </w:r>
      <w:r w:rsidRPr="0061596A">
        <w:rPr>
          <w:rStyle w:val="a6"/>
          <w:rFonts w:ascii="Consolas" w:hAnsi="Consolas"/>
          <w:b w:val="0"/>
          <w:sz w:val="20"/>
        </w:rPr>
        <w:t>给</w:t>
      </w:r>
      <w:r w:rsidRPr="0061596A">
        <w:rPr>
          <w:rStyle w:val="a6"/>
          <w:rFonts w:ascii="Consolas" w:hAnsi="Consolas"/>
          <w:b w:val="0"/>
          <w:sz w:val="20"/>
        </w:rPr>
        <w:t>ServerDataSource</w:t>
      </w:r>
      <w:r w:rsidRPr="0061596A">
        <w:rPr>
          <w:rStyle w:val="a6"/>
          <w:rFonts w:ascii="Consolas" w:hAnsi="Consolas"/>
          <w:b w:val="0"/>
          <w:sz w:val="20"/>
        </w:rPr>
        <w:t>，而</w:t>
      </w:r>
      <w:r w:rsidRPr="0061596A">
        <w:rPr>
          <w:rStyle w:val="a6"/>
          <w:rFonts w:ascii="Consolas" w:hAnsi="Consolas"/>
          <w:b w:val="0"/>
          <w:sz w:val="20"/>
        </w:rPr>
        <w:t>ServerDataSource</w:t>
      </w:r>
      <w:r w:rsidRPr="0061596A">
        <w:rPr>
          <w:rStyle w:val="a6"/>
          <w:rFonts w:ascii="Consolas" w:hAnsi="Consolas"/>
          <w:b w:val="0"/>
          <w:sz w:val="20"/>
        </w:rPr>
        <w:t>继承自</w:t>
      </w:r>
      <w:r w:rsidRPr="0061596A">
        <w:rPr>
          <w:rStyle w:val="a6"/>
          <w:rFonts w:ascii="Consolas" w:hAnsi="Consolas"/>
          <w:b w:val="0"/>
          <w:sz w:val="20"/>
        </w:rPr>
        <w:t>DataSource</w:t>
      </w:r>
      <w:r w:rsidRPr="0061596A">
        <w:rPr>
          <w:rStyle w:val="a6"/>
          <w:rFonts w:ascii="Consolas" w:hAnsi="Consolas" w:hint="eastAsia"/>
          <w:b w:val="0"/>
          <w:sz w:val="20"/>
        </w:rPr>
        <w:t>接口，实现了</w:t>
      </w:r>
      <w:r w:rsidR="0061596A" w:rsidRPr="0061596A">
        <w:rPr>
          <w:rStyle w:val="a6"/>
          <w:rFonts w:ascii="Consolas" w:hAnsi="Consolas"/>
          <w:b w:val="0"/>
          <w:sz w:val="20"/>
        </w:rPr>
        <w:t>get</w:t>
      </w:r>
      <w:r w:rsidR="0061596A" w:rsidRPr="0061596A">
        <w:rPr>
          <w:rStyle w:val="a6"/>
          <w:rFonts w:ascii="Consolas" w:hAnsi="Consolas" w:hint="eastAsia"/>
          <w:b w:val="0"/>
          <w:sz w:val="20"/>
        </w:rPr>
        <w:t>系列方法，通过</w:t>
      </w:r>
      <w:r w:rsidR="0061596A" w:rsidRPr="0061596A">
        <w:rPr>
          <w:rStyle w:val="a6"/>
          <w:rFonts w:ascii="Consolas" w:hAnsi="Consolas" w:hint="eastAsia"/>
          <w:b w:val="0"/>
          <w:sz w:val="20"/>
        </w:rPr>
        <w:t>OKHTTP</w:t>
      </w:r>
      <w:r w:rsidR="0061596A" w:rsidRPr="0061596A">
        <w:rPr>
          <w:rStyle w:val="a6"/>
          <w:rFonts w:ascii="Consolas" w:hAnsi="Consolas" w:hint="eastAsia"/>
          <w:b w:val="0"/>
          <w:sz w:val="20"/>
        </w:rPr>
        <w:t>机制获取</w:t>
      </w:r>
      <w:r w:rsidR="0061596A" w:rsidRPr="0061596A">
        <w:rPr>
          <w:rStyle w:val="a6"/>
          <w:rFonts w:ascii="Consolas" w:hAnsi="Consolas" w:hint="eastAsia"/>
          <w:b w:val="0"/>
          <w:sz w:val="20"/>
        </w:rPr>
        <w:t>response</w:t>
      </w:r>
      <w:r w:rsidRPr="0061596A">
        <w:rPr>
          <w:rStyle w:val="a6"/>
          <w:rFonts w:ascii="Consolas" w:hAnsi="Consolas"/>
          <w:b w:val="0"/>
          <w:sz w:val="20"/>
        </w:rPr>
        <w:t>。拿</w:t>
      </w:r>
      <w:r w:rsidRPr="0061596A">
        <w:rPr>
          <w:rStyle w:val="a6"/>
          <w:rFonts w:ascii="Consolas" w:hAnsi="Consolas"/>
          <w:b w:val="0"/>
          <w:sz w:val="20"/>
        </w:rPr>
        <w:t>CourseFragment</w:t>
      </w:r>
      <w:r w:rsidRPr="0061596A">
        <w:rPr>
          <w:rStyle w:val="a6"/>
          <w:rFonts w:ascii="Consolas" w:hAnsi="Consolas"/>
          <w:b w:val="0"/>
          <w:sz w:val="20"/>
        </w:rPr>
        <w:t>举例，在类中实例化</w:t>
      </w:r>
      <w:r w:rsidRPr="0061596A">
        <w:rPr>
          <w:rStyle w:val="a6"/>
          <w:rFonts w:ascii="Consolas" w:hAnsi="Consolas"/>
          <w:b w:val="0"/>
          <w:sz w:val="20"/>
        </w:rPr>
        <w:t>DataSource</w:t>
      </w:r>
      <w:r w:rsidRPr="0061596A">
        <w:rPr>
          <w:rStyle w:val="a6"/>
          <w:rFonts w:ascii="Consolas" w:hAnsi="Consolas"/>
          <w:b w:val="0"/>
          <w:sz w:val="20"/>
        </w:rPr>
        <w:t>，从而可以调用</w:t>
      </w:r>
      <w:r w:rsidRPr="0061596A">
        <w:rPr>
          <w:rStyle w:val="a6"/>
          <w:rFonts w:ascii="Consolas" w:hAnsi="Consolas"/>
          <w:b w:val="0"/>
          <w:sz w:val="20"/>
        </w:rPr>
        <w:t>getCourseContent</w:t>
      </w:r>
      <w:r w:rsidRPr="0061596A">
        <w:rPr>
          <w:rStyle w:val="a6"/>
          <w:rFonts w:ascii="Consolas" w:hAnsi="Consolas"/>
          <w:b w:val="0"/>
          <w:sz w:val="20"/>
        </w:rPr>
        <w:t>方法来获取内容。</w:t>
      </w:r>
    </w:p>
    <w:p w:rsidR="008F6A5C" w:rsidRDefault="008F6A5C" w:rsidP="0016571A">
      <w:pPr>
        <w:tabs>
          <w:tab w:val="right" w:pos="8306"/>
        </w:tabs>
        <w:rPr>
          <w:rStyle w:val="a6"/>
          <w:rFonts w:ascii="Consolas" w:hAnsi="Consolas"/>
          <w:b w:val="0"/>
          <w:sz w:val="20"/>
        </w:rPr>
      </w:pPr>
    </w:p>
    <w:p w:rsidR="008F6A5C" w:rsidRDefault="008F6A5C" w:rsidP="0016571A">
      <w:pPr>
        <w:tabs>
          <w:tab w:val="right" w:pos="8306"/>
        </w:tabs>
        <w:rPr>
          <w:rStyle w:val="a6"/>
          <w:rFonts w:ascii="Consolas" w:hAnsi="Consolas"/>
          <w:b w:val="0"/>
          <w:sz w:val="20"/>
        </w:rPr>
      </w:pPr>
    </w:p>
    <w:p w:rsidR="008F6A5C" w:rsidRDefault="008F6A5C" w:rsidP="008F6A5C">
      <w:pPr>
        <w:pStyle w:val="1"/>
        <w:rPr>
          <w:rStyle w:val="a6"/>
          <w:rFonts w:ascii="Consolas" w:hAnsi="Consolas"/>
          <w:b/>
          <w:sz w:val="28"/>
        </w:rPr>
      </w:pPr>
      <w:r w:rsidRPr="008F6A5C">
        <w:rPr>
          <w:rStyle w:val="a6"/>
          <w:rFonts w:ascii="Consolas" w:hAnsi="Consolas" w:hint="eastAsia"/>
          <w:b/>
          <w:sz w:val="28"/>
        </w:rPr>
        <w:t>服务器端：</w:t>
      </w:r>
    </w:p>
    <w:p w:rsidR="008F6A5C" w:rsidRPr="00A04C6F" w:rsidRDefault="00A04C6F" w:rsidP="00A04C6F">
      <w:pPr>
        <w:rPr>
          <w:rStyle w:val="a6"/>
          <w:b w:val="0"/>
          <w:bCs w:val="0"/>
        </w:rPr>
      </w:pPr>
      <w:r>
        <w:rPr>
          <w:rFonts w:hint="eastAsia"/>
        </w:rPr>
        <w:t>已完成服务器和主要几个页面的搭建以及API的编写，具体请见项目说明书与代码。</w:t>
      </w:r>
    </w:p>
    <w:sectPr w:rsidR="008F6A5C" w:rsidRPr="00A04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A2"/>
    <w:rsid w:val="000832EA"/>
    <w:rsid w:val="0016571A"/>
    <w:rsid w:val="001A6CE5"/>
    <w:rsid w:val="0028071D"/>
    <w:rsid w:val="00286813"/>
    <w:rsid w:val="002B2610"/>
    <w:rsid w:val="00360B01"/>
    <w:rsid w:val="003954C4"/>
    <w:rsid w:val="0061596A"/>
    <w:rsid w:val="006C282C"/>
    <w:rsid w:val="006D3549"/>
    <w:rsid w:val="00890AA2"/>
    <w:rsid w:val="008F6A5C"/>
    <w:rsid w:val="00A04C6F"/>
    <w:rsid w:val="00C5552D"/>
    <w:rsid w:val="00D50810"/>
    <w:rsid w:val="00E53BBD"/>
    <w:rsid w:val="00EC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36A9B-CA02-4A9A-8F10-2564CB55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6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57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57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657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657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6C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1A6CE5"/>
    <w:rPr>
      <w:b/>
      <w:bCs/>
    </w:rPr>
  </w:style>
  <w:style w:type="table" w:styleId="3">
    <w:name w:val="Plain Table 3"/>
    <w:basedOn w:val="a1"/>
    <w:uiPriority w:val="43"/>
    <w:rsid w:val="00EC25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EC25E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8F6A5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B5026-AF1C-489E-BCB5-32D25169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2016-12-31T00:53:00Z</dcterms:created>
  <dcterms:modified xsi:type="dcterms:W3CDTF">2016-12-31T07:41:00Z</dcterms:modified>
</cp:coreProperties>
</file>