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F6EC60" wp14:paraId="1744594D" wp14:textId="2BB15B34">
      <w:pPr>
        <w:shd w:val="clear" w:color="auto" w:fill="FFFFFF" w:themeFill="background1"/>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Angel Esparza  </w:t>
      </w:r>
    </w:p>
    <w:p xmlns:wp14="http://schemas.microsoft.com/office/word/2010/wordml" w:rsidP="55F6EC60" wp14:paraId="2EBCB37B" wp14:textId="6F3C3A2A">
      <w:pPr>
        <w:shd w:val="clear" w:color="auto" w:fill="FFFFFF" w:themeFill="background1"/>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CS-330 </w:t>
      </w:r>
    </w:p>
    <w:p xmlns:wp14="http://schemas.microsoft.com/office/word/2010/wordml" w:rsidP="55F6EC60" wp14:paraId="2BDFD2C4" wp14:textId="2374F1AD">
      <w:pPr>
        <w:shd w:val="clear" w:color="auto" w:fill="FFFFFF" w:themeFill="background1"/>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10/16/26</w:t>
      </w:r>
    </w:p>
    <w:p xmlns:wp14="http://schemas.microsoft.com/office/word/2010/wordml" w:rsidP="55F6EC60" wp14:paraId="39FB0EAF" wp14:textId="462EC492">
      <w:pPr>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CS 330 Final Project </w:t>
      </w:r>
    </w:p>
    <w:p xmlns:wp14="http://schemas.microsoft.com/office/word/2010/wordml" w:rsidP="55F6EC60" wp14:paraId="4FCA8097" wp14:textId="70E7CF46">
      <w:pPr>
        <w:shd w:val="clear" w:color="auto" w:fill="FFFFFF" w:themeFill="background1"/>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 chose a personal image to recreate for the Final Project. The scene included a lamp, a Dune book set, a red Batman graphic novel, a cup on top of a coaster, and a PlayStation 5. I chose this image as it had certain objects personal to me which added a sense of personal interest for working on the project. Also, on a technical level it provided an interesting challenge, as all objects had different shapes and materials to work with. </w:t>
      </w:r>
    </w:p>
    <w:p xmlns:wp14="http://schemas.microsoft.com/office/word/2010/wordml" w:rsidP="55F6EC60" wp14:paraId="2F6DB93F" wp14:textId="5ACC3D9C">
      <w:pPr>
        <w:shd w:val="clear" w:color="auto" w:fill="FFFFFF" w:themeFill="background1"/>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book set and graphic novel were some of the easier recreations as it required using just boxes. With the PS5 I also recreated it with a black box that was in the middle of two white panels that had to be slim shaped. The lamp by far consisted of the most different objects. With a total of four cylinders and a sphere for the pull-chain end. I had to reduce the sphere to 100 triangles, to bring the lamp to 948 submitted triangles (below 1000). As for the cup I used an inverted tapered cylinder to have the slimmer portion at the bottom and wider open end on top (which had the wide end cap cut), and the coaster below was a shortened cylinder. I also had to adjust the cup mesh to give it a gentler taper and update its side normals. Scaling and translation established each object's proportions and position along the X, Y, and Z axes.</w:t>
      </w:r>
    </w:p>
    <w:p xmlns:wp14="http://schemas.microsoft.com/office/word/2010/wordml" w:rsidP="55F6EC60" wp14:paraId="3CF6EA25" wp14:textId="48DD90E4">
      <w:pPr>
        <w:shd w:val="clear" w:color="auto" w:fill="FFFFFF" w:themeFill="background1"/>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lamp was one of the objects I had to apply many textures to. I applied fabric to the lampshade, metal to the lamp parts, as well as a different metal texture for the lamp pull chain end. As for the </w:t>
      </w:r>
      <w:r w:rsidRPr="55F6EC60" w:rsidR="1982D9D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tabletop</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55F6EC60" w:rsidR="4F71A87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coaster,</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 applied wood to both. The original textures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are 1024 by</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1024 pixels. I also added a 2048 by 2048 red leather texture to the novel's front face, to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Batman graphic novel red cover. The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textures</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source came from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ambientCG</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Poly Haven</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whose assets use CC0 licenses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ambientCG</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Poly Haven, n.d.). I also used a cream/brown-colored look on the novel and book edges to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pages, without having to mess with geometry. Some texture tags use named constants, and failed image loads produce messages and a fallback color. Mipmap filtering was used to help textures remain smoother at even a further distance. These were all different uses of maintainable code as well as error handling. </w:t>
      </w:r>
    </w:p>
    <w:p xmlns:wp14="http://schemas.microsoft.com/office/word/2010/wordml" w:rsidP="55F6EC60" wp14:paraId="1EA4B226" wp14:textId="5325FF95">
      <w:pPr>
        <w:shd w:val="clear" w:color="auto" w:fill="FFFFFF" w:themeFill="background1"/>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scene uses a directional room light and a warm-colored point light above and in front of the lamp, to provide some logic of the light source. The ambient lighting keeps darker surfaces visible in the image, yet I lowered the overall ambient lighting in the final product to match closer to the original image. As for diffuse lighting it reveals their shapes, and specular lighting produces specific highlights that can change with the viewers camera angle. Metal has stronger highlights than fabric, while the cup has its own plastic material. I also increased the wood's specular strength for a more polished tabletop look. The point light settings are grouped in a structure and applied through a loop, incorporating feedback about maintainability from previous assignments.</w:t>
      </w:r>
    </w:p>
    <w:p xmlns:wp14="http://schemas.microsoft.com/office/word/2010/wordml" w:rsidP="55F6EC60" wp14:paraId="130BD8C4" wp14:textId="715AF4EB">
      <w:pPr>
        <w:shd w:val="clear" w:color="auto" w:fill="FFFFFF" w:themeFill="background1"/>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 for camera controls, users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can  navigate</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with WASD kegs for forward, backward, left, and right movement, and Q and E for vertical movement. Moving the mouse changes the camera's pitch and yaw, while scrolling adjusts the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user's</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actual movement speed. The O key selects orthographic projection, and P key selects the perspective projection without changing the camera's actual orientation. These different user controls give the user more freedom in which point of view they prefer to view the image. </w:t>
      </w:r>
    </w:p>
    <w:p xmlns:wp14="http://schemas.microsoft.com/office/word/2010/wordml" w:rsidP="55F6EC60" wp14:paraId="78B8E4DA" wp14:textId="1556890D">
      <w:pPr>
        <w:shd w:val="clear" w:color="auto" w:fill="FFFFFF" w:themeFill="background1"/>
        <w:spacing w:before="0" w:beforeAutospacing="off" w:after="0" w:afterAutospacing="off"/>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 organized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drawings</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into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DrawLamp</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DrawBookSet</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DrawGraphicNovel</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DrawCupAndCoaster</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DrawPS5()</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RenderScene</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draws the tabletop and calls these functions.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SetTransformations</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reuses the same matrix-building process for each primitive, and shader helper functions apply colors, textures, and materials. Loops were useful to reuse geometry for the books and console panels. This organization made individual objects easier to adjust and helped me resolve texture-loading and placement issues without needing to rewrite the whole scene.</w:t>
      </w:r>
    </w:p>
    <w:p xmlns:wp14="http://schemas.microsoft.com/office/word/2010/wordml" w:rsidP="55F6EC60" wp14:paraId="09734180" wp14:textId="1101AB67">
      <w:pPr>
        <w:shd w:val="clear" w:color="auto" w:fill="FFFFFF" w:themeFill="background1"/>
        <w:spacing w:before="0" w:beforeAutospacing="off" w:after="0" w:afterAutospacing="off"/>
        <w:ind w:firstLine="720"/>
        <w:rPr>
          <w:rFonts w:ascii="Times New Roman" w:hAnsi="Times New Roman" w:eastAsia="Times New Roman" w:cs="Times New Roman"/>
        </w:rPr>
      </w:pPr>
    </w:p>
    <w:p xmlns:wp14="http://schemas.microsoft.com/office/word/2010/wordml" w:rsidP="55F6EC60" wp14:paraId="720F6781" wp14:textId="015913EF">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5F6EC60" w:rsidR="2E04557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5F6EC60" wp14:paraId="361AC57D" wp14:textId="501FEDB4">
      <w:pPr>
        <w:shd w:val="clear" w:color="auto" w:fill="FFFFFF" w:themeFill="background1"/>
        <w:spacing w:before="0" w:beforeAutospacing="off" w:after="0" w:afterAutospacing="off"/>
        <w:rPr>
          <w:rFonts w:ascii="Times New Roman" w:hAnsi="Times New Roman" w:eastAsia="Times New Roman" w:cs="Times New Roman"/>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ambientCG. (n.d.).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License information</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01c0fd7288644fe9">
        <w:r w:rsidRPr="55F6EC60" w:rsidR="2E045577">
          <w:rPr>
            <w:rStyle w:val="Hyperlink"/>
            <w:rFonts w:ascii="Times New Roman" w:hAnsi="Times New Roman" w:eastAsia="Times New Roman" w:cs="Times New Roman"/>
            <w:b w:val="0"/>
            <w:bCs w:val="0"/>
            <w:i w:val="0"/>
            <w:iCs w:val="0"/>
            <w:strike w:val="0"/>
            <w:dstrike w:val="0"/>
            <w:noProof w:val="0"/>
            <w:lang w:val="en-US"/>
          </w:rPr>
          <w:t>https://docs.ambientcg.com/license/</w:t>
        </w:r>
      </w:hyperlink>
    </w:p>
    <w:p xmlns:wp14="http://schemas.microsoft.com/office/word/2010/wordml" w:rsidP="55F6EC60" wp14:paraId="72FA448A" wp14:textId="5735E86F">
      <w:pPr>
        <w:shd w:val="clear" w:color="auto" w:fill="FFFFFF" w:themeFill="background1"/>
        <w:spacing w:before="0" w:beforeAutospacing="off" w:after="0" w:afterAutospacing="off"/>
        <w:rPr>
          <w:rFonts w:ascii="Times New Roman" w:hAnsi="Times New Roman" w:eastAsia="Times New Roman" w:cs="Times New Roman"/>
        </w:rPr>
      </w:pP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Poly Haven. (n.d.). </w:t>
      </w:r>
      <w:r w:rsidRPr="55F6EC60" w:rsidR="2E045577">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Asset license</w:t>
      </w:r>
      <w:r w:rsidRPr="55F6EC60" w:rsidR="2E04557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51ffeb53bed04d0a">
        <w:r w:rsidRPr="55F6EC60" w:rsidR="2E045577">
          <w:rPr>
            <w:rStyle w:val="Hyperlink"/>
            <w:rFonts w:ascii="Times New Roman" w:hAnsi="Times New Roman" w:eastAsia="Times New Roman" w:cs="Times New Roman"/>
            <w:b w:val="0"/>
            <w:bCs w:val="0"/>
            <w:i w:val="0"/>
            <w:iCs w:val="0"/>
            <w:strike w:val="0"/>
            <w:dstrike w:val="0"/>
            <w:noProof w:val="0"/>
            <w:lang w:val="en-US"/>
          </w:rPr>
          <w:t>https://polyhaven.com/license</w:t>
        </w:r>
      </w:hyperlink>
    </w:p>
    <w:p xmlns:wp14="http://schemas.microsoft.com/office/word/2010/wordml" w:rsidP="55F6EC60" wp14:paraId="68ECBDFF" wp14:textId="684CA7BF">
      <w:pPr>
        <w:shd w:val="clear" w:color="auto" w:fill="FFFFFF" w:themeFill="background1"/>
        <w:spacing w:before="0" w:beforeAutospacing="off" w:after="0" w:afterAutospacing="off"/>
      </w:pPr>
    </w:p>
    <w:p xmlns:wp14="http://schemas.microsoft.com/office/word/2010/wordml" wp14:paraId="369C9C61" wp14:textId="5F132099"/>
    <w:p xmlns:wp14="http://schemas.microsoft.com/office/word/2010/wordml" wp14:paraId="2C078E63" wp14:textId="1A5F361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ro9ji+92tcKWDA" int2:id="b9wSzZ26">
      <int2:state int2:type="spell" int2:value="Rejected"/>
    </int2:textHash>
    <int2:textHash int2:hashCode="mfzC73QFEa5QnT" int2:id="2wTLraA7">
      <int2:state int2:type="spell" int2:value="Rejected"/>
    </int2:textHash>
    <int2:textHash int2:hashCode="+bGP9rSAGXicrR" int2:id="RhOxQPV0">
      <int2:state int2:type="spell" int2:value="Rejected"/>
    </int2:textHash>
    <int2:textHash int2:hashCode="o/BHvGGqh2R+vo" int2:id="Bk5GP8Xw">
      <int2:state int2:type="spell" int2:value="Rejected"/>
    </int2:textHash>
    <int2:textHash int2:hashCode="aliYmtFvPZFyYE" int2:id="UGffLQSA">
      <int2:state int2:type="spell" int2:value="Rejected"/>
    </int2:textHash>
    <int2:textHash int2:hashCode="mUq/v0FLjLmNcY" int2:id="PVOfw19u">
      <int2:state int2:type="spell" int2:value="Rejected"/>
    </int2:textHash>
    <int2:textHash int2:hashCode="0FYuFB+6lyKh7h" int2:id="9VzoY8bd">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79CECA"/>
    <w:rsid w:val="1982D9D7"/>
    <w:rsid w:val="21A1A0B3"/>
    <w:rsid w:val="290A4755"/>
    <w:rsid w:val="2E045577"/>
    <w:rsid w:val="4F71A874"/>
    <w:rsid w:val="55F6EC60"/>
    <w:rsid w:val="6C79CECA"/>
    <w:rsid w:val="73A9B41A"/>
    <w:rsid w:val="7EF22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2730"/>
  <w15:chartTrackingRefBased/>
  <w15:docId w15:val="{CFF59AAA-7F62-4FE0-B907-84161246F0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5F6EC6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ambientcg.com/license/" TargetMode="External" Id="R01c0fd7288644fe9" /><Relationship Type="http://schemas.openxmlformats.org/officeDocument/2006/relationships/hyperlink" Target="https://polyhaven.com/license" TargetMode="External" Id="R51ffeb53bed04d0a" /><Relationship Type="http://schemas.microsoft.com/office/2020/10/relationships/intelligence" Target="intelligence2.xml" Id="R9d2637347df64e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2026-10-17T01:22:32.9703822Z</dcterms:created>
  <dcterms:modified xsi:type="dcterms:W3CDTF">2026-10-17T01:32:56.2774321Z</dcterms:modified>
  <dc:creator>Esparza, Angel</dc:creator>
  <lastModifiedBy>Esparza, Angel</lastModifiedBy>
</coreProperties>
</file>