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egoe UI" w:hAnsi="Segoe UI"/>
          <w:b/>
          <w:color w:val="1A1A2E"/>
          <w:sz w:val="96"/>
        </w:rPr>
        <w:t>NutriFlow</w:t>
      </w:r>
    </w:p>
    <w:p>
      <w:pPr>
        <w:jc w:val="center"/>
      </w:pPr>
      <w:r>
        <w:rPr>
          <w:rFonts w:ascii="Segoe UI" w:hAnsi="Segoe UI"/>
          <w:color w:val="4A4A6A"/>
          <w:sz w:val="36"/>
        </w:rPr>
        <w:t>Plataforma Digital de Salud Integral</w:t>
        <w:br/>
        <w:t>Nutrición + Ejercicio + IA</w:t>
      </w:r>
    </w:p>
    <w:p/>
    <w:p>
      <w:pPr>
        <w:jc w:val="center"/>
      </w:pPr>
      <w:r>
        <w:rPr>
          <w:rFonts w:ascii="Segoe UI" w:hAnsi="Segoe UI"/>
          <w:color w:val="666688"/>
          <w:sz w:val="28"/>
        </w:rPr>
        <w:t>Documentación Técnica Completa</w:t>
        <w:br/>
        <w:t>Versión 2.0.0</w:t>
      </w:r>
    </w:p>
    <w:p/>
    <w:p/>
    <w:p>
      <w:pPr>
        <w:jc w:val="center"/>
      </w:pPr>
      <w:r>
        <w:rPr>
          <w:rFonts w:ascii="Segoe UI" w:hAnsi="Segoe UI"/>
          <w:color w:val="666688"/>
          <w:sz w:val="24"/>
        </w:rPr>
        <w:t>Autor: Angel Salazar</w:t>
        <w:br/>
        <w:t>Repositorio: https://github.com/AngelSalazar-dev/NutriFlow_official</w:t>
        <w:br/>
        <w:t>Sitio Web: https://nutriflow-official.vercel.app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80" w:before="80"/>
      </w:pPr>
      <w:r>
        <w:t>1. Descripción del Proyecto</w:t>
      </w:r>
    </w:p>
    <w:p>
      <w:pPr>
        <w:spacing w:after="80" w:before="80"/>
      </w:pPr>
      <w:r>
        <w:t>2. Características Principales</w:t>
      </w:r>
    </w:p>
    <w:p>
      <w:pPr>
        <w:spacing w:after="80" w:before="80"/>
      </w:pPr>
      <w:r>
        <w:t>3. Tecnologías Utilizadas</w:t>
      </w:r>
    </w:p>
    <w:p>
      <w:pPr>
        <w:spacing w:after="80" w:before="80"/>
      </w:pPr>
      <w:r>
        <w:t>4. Arquitectura del Proyecto</w:t>
      </w:r>
    </w:p>
    <w:p>
      <w:pPr>
        <w:spacing w:after="80" w:before="80"/>
      </w:pPr>
      <w:r>
        <w:t>5. Requisitos Previos</w:t>
      </w:r>
    </w:p>
    <w:p>
      <w:pPr>
        <w:spacing w:after="80" w:before="80"/>
      </w:pPr>
      <w:r>
        <w:t>6. Instalación y Configuración</w:t>
      </w:r>
    </w:p>
    <w:p>
      <w:pPr>
        <w:spacing w:after="80" w:before="80"/>
      </w:pPr>
      <w:r>
        <w:t>7. Uso Básico</w:t>
      </w:r>
    </w:p>
    <w:p>
      <w:pPr>
        <w:spacing w:after="80" w:before="80"/>
      </w:pPr>
      <w:r>
        <w:t>8. Estructura del Proyecto</w:t>
      </w:r>
    </w:p>
    <w:p>
      <w:pPr>
        <w:spacing w:after="80" w:before="80"/>
      </w:pPr>
      <w:r>
        <w:t>9. Base de Datos</w:t>
      </w:r>
    </w:p>
    <w:p>
      <w:pPr>
        <w:spacing w:after="80" w:before="80"/>
      </w:pPr>
      <w:r>
        <w:t>10. API Reference</w:t>
      </w:r>
    </w:p>
    <w:p>
      <w:pPr>
        <w:spacing w:after="80" w:before="80"/>
      </w:pPr>
      <w:r>
        <w:t>11. Sistema de Suscripciones</w:t>
      </w:r>
    </w:p>
    <w:p>
      <w:pPr>
        <w:spacing w:after="80" w:before="80"/>
      </w:pPr>
      <w:r>
        <w:t>12. Agente de IA</w:t>
      </w:r>
    </w:p>
    <w:p>
      <w:pPr>
        <w:spacing w:after="80" w:before="80"/>
      </w:pPr>
      <w:r>
        <w:t>13. Seguridad</w:t>
      </w:r>
    </w:p>
    <w:p>
      <w:pPr>
        <w:spacing w:after="80" w:before="80"/>
      </w:pPr>
      <w:r>
        <w:t>14. Testing</w:t>
      </w:r>
    </w:p>
    <w:p>
      <w:pPr>
        <w:spacing w:after="80" w:before="80"/>
      </w:pPr>
      <w:r>
        <w:t>15. Deploy a Producción</w:t>
      </w:r>
    </w:p>
    <w:p>
      <w:pPr>
        <w:spacing w:after="80" w:before="80"/>
      </w:pPr>
      <w:r>
        <w:t>16. Variables de Entorno</w:t>
      </w:r>
    </w:p>
    <w:p>
      <w:pPr>
        <w:spacing w:after="80" w:before="80"/>
      </w:pPr>
      <w:r>
        <w:t>17. Solución de Problemas</w:t>
      </w:r>
    </w:p>
    <w:p>
      <w:pPr>
        <w:spacing w:after="80" w:before="80"/>
      </w:pPr>
      <w:r>
        <w:t>18. Contribuir</w:t>
      </w:r>
    </w:p>
    <w:p>
      <w:r>
        <w:br w:type="page"/>
      </w:r>
    </w:p>
    <w:p>
      <w:pPr>
        <w:pStyle w:val="Heading1"/>
      </w:pPr>
      <w:r>
        <w:t>1. Descripción del Proyecto</w:t>
      </w:r>
    </w:p>
    <w:p>
      <w:r>
        <w:t>NutriFlow es una aplicación web moderna diseñada para ayudar a las personas a gestionar su salud de forma integral. Combina seguimiento nutricional, registro de ejercicios, chat con IA educativa y un sistema de suscripciones con programa de referidos, todo en una interfaz intuitiva con modo oscuro y asistente de inicio guiado.</w:t>
      </w:r>
    </w:p>
    <w:p>
      <w:r>
        <w:t>La plataforma utiliza Next.js 16 con React 19 para el frontend, MySQL (TiDB Cloud) para la base de datos, JWT para autenticación, Stripe para procesamiento de pagos, y Google Gemini para el chat con inteligencia artificial.</w:t>
      </w:r>
    </w:p>
    <w:p>
      <w:r>
        <w:rPr>
          <w:b/>
        </w:rPr>
        <w:t xml:space="preserve">Versión: </w:t>
      </w:r>
      <w:r>
        <w:t>2.0.0</w:t>
      </w:r>
    </w:p>
    <w:p>
      <w:r>
        <w:rPr>
          <w:b/>
        </w:rPr>
        <w:t xml:space="preserve">Licencia: </w:t>
      </w:r>
      <w:r>
        <w:t>Privada - Todos los derechos reservados</w:t>
      </w:r>
    </w:p>
    <w:p>
      <w:r>
        <w:rPr>
          <w:b/>
        </w:rPr>
        <w:t xml:space="preserve">Sitio Web: </w:t>
      </w:r>
      <w:r>
        <w:t>https://nutriflow-official.vercel.app</w:t>
      </w:r>
    </w:p>
    <w:p>
      <w:r>
        <w:br w:type="page"/>
      </w:r>
    </w:p>
    <w:p>
      <w:pPr>
        <w:pStyle w:val="Heading1"/>
      </w:pPr>
      <w:r>
        <w:t>2. Características Principales</w:t>
      </w:r>
    </w:p>
    <w:p>
      <w:pPr>
        <w:pStyle w:val="Heading2"/>
      </w:pPr>
      <w:r>
        <w:t>Nutrición</w:t>
      </w:r>
    </w:p>
    <w:p>
      <w:pPr>
        <w:pStyle w:val="ListBullet"/>
      </w:pPr>
      <w:r>
        <w:t>Registro diario de comidas con base de datos de alimentos integrada</w:t>
      </w:r>
    </w:p>
    <w:p>
      <w:pPr>
        <w:pStyle w:val="ListBullet"/>
      </w:pPr>
      <w:r>
        <w:t>Cálculo automático de calorías usando fórmula Mifflin-St Jeor para TDEE</w:t>
      </w:r>
    </w:p>
    <w:p>
      <w:pPr>
        <w:pStyle w:val="ListBullet"/>
      </w:pPr>
      <w:r>
        <w:t>Seguimiento de macronutrientes (proteínas, carbohidratos, grasas)</w:t>
      </w:r>
    </w:p>
    <w:p>
      <w:pPr>
        <w:pStyle w:val="ListBullet"/>
      </w:pPr>
      <w:r>
        <w:t>Registro de hidratación con recordatorios de agua</w:t>
      </w:r>
    </w:p>
    <w:p>
      <w:pPr>
        <w:pStyle w:val="ListBullet"/>
      </w:pPr>
      <w:r>
        <w:t>Exportación de datos a CSV</w:t>
      </w:r>
    </w:p>
    <w:p>
      <w:pPr>
        <w:pStyle w:val="Heading2"/>
      </w:pPr>
      <w:r>
        <w:t>Ejercicio</w:t>
      </w:r>
    </w:p>
    <w:p>
      <w:pPr>
        <w:pStyle w:val="ListBullet"/>
      </w:pPr>
      <w:r>
        <w:t>Log de ejercicios con cálculo de calorías quemadas (fórmula MET)</w:t>
      </w:r>
    </w:p>
    <w:p>
      <w:pPr>
        <w:pStyle w:val="ListBullet"/>
      </w:pPr>
      <w:r>
        <w:t>Datos de series (repeticiones, peso, tipo de ejercicio)</w:t>
      </w:r>
    </w:p>
    <w:p>
      <w:pPr>
        <w:pStyle w:val="ListBullet"/>
      </w:pPr>
      <w:r>
        <w:t>Rutinas personalizables organizadas por día de la semana</w:t>
      </w:r>
    </w:p>
    <w:p>
      <w:pPr>
        <w:pStyle w:val="ListBullet"/>
      </w:pPr>
      <w:r>
        <w:t>Seguimiento de grupos musculares</w:t>
      </w:r>
    </w:p>
    <w:p>
      <w:pPr>
        <w:pStyle w:val="Heading2"/>
      </w:pPr>
      <w:r>
        <w:t>Inteligencia Artificial</w:t>
      </w:r>
    </w:p>
    <w:p>
      <w:pPr>
        <w:pStyle w:val="ListBullet"/>
      </w:pPr>
      <w:r>
        <w:t>Chat con IA educativa impulsado por Google Gemini</w:t>
      </w:r>
    </w:p>
    <w:p>
      <w:pPr>
        <w:pStyle w:val="ListBullet"/>
      </w:pPr>
      <w:r>
        <w:t>Artículos generados por IA sobre salud y bienestar</w:t>
      </w:r>
    </w:p>
    <w:p>
      <w:pPr>
        <w:pStyle w:val="ListBullet"/>
      </w:pPr>
      <w:r>
        <w:t>Agente autónomo de IA para gestión de revenus (SEO, marketing, redes sociales)</w:t>
      </w:r>
    </w:p>
    <w:p>
      <w:pPr>
        <w:pStyle w:val="Heading2"/>
      </w:pPr>
      <w:r>
        <w:t>Dashboard y Analíticas</w:t>
      </w:r>
    </w:p>
    <w:p>
      <w:pPr>
        <w:pStyle w:val="ListBullet"/>
      </w:pPr>
      <w:r>
        <w:t>Panel de control personalizado con métricas de salud</w:t>
      </w:r>
    </w:p>
    <w:p>
      <w:pPr>
        <w:pStyle w:val="ListBullet"/>
      </w:pPr>
      <w:r>
        <w:t>Historial de 14 días (gratuito) / ilimitado (premium)</w:t>
      </w:r>
    </w:p>
    <w:p>
      <w:pPr>
        <w:pStyle w:val="ListBullet"/>
      </w:pPr>
      <w:r>
        <w:t>Gráficos interactivos con Recharts</w:t>
      </w:r>
    </w:p>
    <w:p>
      <w:pPr>
        <w:pStyle w:val="ListBullet"/>
      </w:pPr>
      <w:r>
        <w:t>Estadísticas diarias de calorías, agua y ejercicio</w:t>
      </w:r>
    </w:p>
    <w:p>
      <w:pPr>
        <w:pStyle w:val="Heading2"/>
      </w:pPr>
      <w:r>
        <w:t>Suscripciones y Pagos</w:t>
      </w:r>
    </w:p>
    <w:p>
      <w:pPr>
        <w:pStyle w:val="ListBullet"/>
      </w:pPr>
      <w:r>
        <w:t>3 niveles: Gratuito, Premium y Pro</w:t>
      </w:r>
    </w:p>
    <w:p>
      <w:pPr>
        <w:pStyle w:val="ListBullet"/>
      </w:pPr>
      <w:r>
        <w:t>Pagos con Stripe (tarjetas de crédito/débito)</w:t>
      </w:r>
    </w:p>
    <w:p>
      <w:pPr>
        <w:pStyle w:val="ListBullet"/>
      </w:pPr>
      <w:r>
        <w:t>Códigos promocionales con duración configurable</w:t>
      </w:r>
    </w:p>
    <w:p>
      <w:pPr>
        <w:pStyle w:val="ListBullet"/>
      </w:pPr>
      <w:r>
        <w:t>Sistema de referidos con recompensas escalonadas</w:t>
      </w:r>
    </w:p>
    <w:p>
      <w:pPr>
        <w:pStyle w:val="ListBullet"/>
      </w:pPr>
      <w:r>
        <w:t>Integración con Google AdSense para anuncios (plan gratuito)</w:t>
      </w:r>
    </w:p>
    <w:p>
      <w:pPr>
        <w:pStyle w:val="Heading2"/>
      </w:pPr>
      <w:r>
        <w:t>Experiencia de Usuario</w:t>
      </w:r>
    </w:p>
    <w:p>
      <w:pPr>
        <w:pStyle w:val="ListBullet"/>
      </w:pPr>
      <w:r>
        <w:t>Modo oscuro (claro, oscuro, sistema)</w:t>
      </w:r>
    </w:p>
    <w:p>
      <w:pPr>
        <w:pStyle w:val="ListBullet"/>
      </w:pPr>
      <w:r>
        <w:t>Asistente de inicio (wizard de 5 pasos para nuevos usuarios)</w:t>
      </w:r>
    </w:p>
    <w:p>
      <w:pPr>
        <w:pStyle w:val="ListBullet"/>
      </w:pPr>
      <w:r>
        <w:t>Diseño responsivo con Tailwind CSS v4 y Radix UI</w:t>
      </w:r>
    </w:p>
    <w:p>
      <w:pPr>
        <w:pStyle w:val="ListBullet"/>
      </w:pPr>
      <w:r>
        <w:t>Animaciones fluidas con Framer Motion</w:t>
      </w:r>
    </w:p>
    <w:p>
      <w:pPr>
        <w:pStyle w:val="ListBullet"/>
      </w:pPr>
      <w:r>
        <w:t>Notificaciones toast y estados de carga</w:t>
      </w:r>
    </w:p>
    <w:p>
      <w:r>
        <w:br w:type="page"/>
      </w:r>
    </w:p>
    <w:p>
      <w:pPr>
        <w:pStyle w:val="Heading1"/>
      </w:pPr>
      <w:r>
        <w:t>3. Tecnologías Utilizadas</w:t>
      </w:r>
    </w:p>
    <w:p>
      <w:pPr>
        <w:pStyle w:val="Heading2"/>
      </w:pPr>
      <w:r>
        <w:t>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Framework full-stack (App Router)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19.2.4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Biblioteca de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Tipado estático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Estilos utility-first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Framer 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12.38.0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Animaciones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3.8.1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Gráficos y visualización de 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Radix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Componentes accesibles sin estilo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Lucide 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1.7.0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Iconos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4.3.6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Validación de esquemas</w:t>
            </w:r>
          </w:p>
        </w:tc>
      </w:tr>
    </w:tbl>
    <w:p/>
    <w:p>
      <w:pPr>
        <w:pStyle w:val="Heading2"/>
      </w:pPr>
      <w:r>
        <w:t>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de datos relacional (TiDB Cloud)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3.20.0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Driver MySQL con promises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(firma y verificación de tokens)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bcryptjs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 de contraseñas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21.0.1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Procesamiento de pagos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Gemini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Motor de IA para chat</w:t>
            </w:r>
          </w:p>
        </w:tc>
      </w:tr>
    </w:tbl>
    <w:p/>
    <w:p>
      <w:pPr>
        <w:pStyle w:val="Heading2"/>
      </w:pPr>
      <w:r>
        <w:t>DevOps y Calidad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Hosting y CI/CD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Tests unitarios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Tests E2E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ESLint + Prettier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Linting y formateo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Husky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 hooks pre-commit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Ejecución de TypeScript</w:t>
            </w:r>
          </w:p>
        </w:tc>
      </w:tr>
    </w:tbl>
    <w:p/>
    <w:p>
      <w:r>
        <w:br w:type="page"/>
      </w:r>
    </w:p>
    <w:p>
      <w:pPr>
        <w:pStyle w:val="Heading1"/>
      </w:pPr>
      <w:r>
        <w:t>4. Arquitectura del Proyecto</w:t>
      </w:r>
    </w:p>
    <w:p>
      <w:r>
        <w:t>NutriFlow utiliza la arquitectura Next.js App Router con rutas agrupadas por dominio funcional:</w:t>
      </w:r>
    </w:p>
    <w:p>
      <w:pPr>
        <w:pStyle w:val="Heading2"/>
      </w:pPr>
      <w:r>
        <w:t>Flujo de Autenticación</w:t>
      </w:r>
    </w:p>
    <w:p>
      <w:r>
        <w:rPr>
          <w:b/>
        </w:rPr>
        <w:t xml:space="preserve">1. </w:t>
      </w:r>
      <w:r>
        <w:t>Usuario se registra → POST /api/auth/register</w:t>
      </w:r>
    </w:p>
    <w:p>
      <w:r>
        <w:rPr>
          <w:b/>
        </w:rPr>
        <w:t xml:space="preserve">2. </w:t>
      </w:r>
      <w:r>
        <w:t>Se valida con Zod → Hash con bcrypt → Guarda en MySQL</w:t>
      </w:r>
    </w:p>
    <w:p>
      <w:r>
        <w:rPr>
          <w:b/>
        </w:rPr>
        <w:t xml:space="preserve">3. </w:t>
      </w:r>
      <w:r>
        <w:t>Login → POST /api/auth/login → Genera JWT con jose</w:t>
      </w:r>
    </w:p>
    <w:p>
      <w:r>
        <w:rPr>
          <w:b/>
        </w:rPr>
        <w:t xml:space="preserve">4. </w:t>
      </w:r>
      <w:r>
        <w:t>JWT se almacena en cookie "session" (HTTP-only, Secure, SameSite)</w:t>
      </w:r>
    </w:p>
    <w:p>
      <w:r>
        <w:rPr>
          <w:b/>
        </w:rPr>
        <w:t xml:space="preserve">5. </w:t>
      </w:r>
      <w:r>
        <w:t>Middleware verifica cookie en rutas protegidas</w:t>
      </w:r>
    </w:p>
    <w:p>
      <w:pPr>
        <w:pStyle w:val="Heading2"/>
      </w:pPr>
      <w:r>
        <w:t>Flujo de Datos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Componente React → fetch("/api/...") → Route Handler → MySQL Pool → Response → UI Update</w:t>
      </w:r>
    </w:p>
    <w:p>
      <w:r>
        <w:br w:type="page"/>
      </w:r>
    </w:p>
    <w:p>
      <w:pPr>
        <w:pStyle w:val="Heading1"/>
      </w:pPr>
      <w:r>
        <w:t>5. Requisitos Previos</w:t>
      </w:r>
    </w:p>
    <w:p>
      <w:r>
        <w:t>Antes de comenzar, asegúrate de tener instalado: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Software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Versión Mínima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18.x o superior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Entorno de ejecución JavaScript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9.x o superior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Gestor de paquetes (o pnpm/yarn)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 / TiDB Cloud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de datos (TiDB Cloud gratuito recomendado)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de versiones</w:t>
            </w:r>
          </w:p>
        </w:tc>
      </w:tr>
    </w:tbl>
    <w:p/>
    <w:p>
      <w:pPr>
        <w:pStyle w:val="Heading2"/>
      </w:pPr>
      <w:r>
        <w:t>Cuentas de Servicios Externos</w:t>
      </w:r>
    </w:p>
    <w:p>
      <w:r>
        <w:t>(Opcionales pero recomendados)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Plan Gratuito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TiDB Cloud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de datos MySQL en la nube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- 5GB gratis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Procesamiento de pagos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- Solo cobra por transacción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AI Studio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Key para chat 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- Tier gratuito disponible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- Hobby plan gratuito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AdSense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Anuncios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- Gratuito</w:t>
            </w:r>
          </w:p>
        </w:tc>
      </w:tr>
    </w:tbl>
    <w:p/>
    <w:p>
      <w:r>
        <w:br w:type="page"/>
      </w:r>
    </w:p>
    <w:p>
      <w:pPr>
        <w:pStyle w:val="Heading1"/>
      </w:pPr>
      <w:r>
        <w:t>6. Instalación y Configuración</w:t>
      </w:r>
    </w:p>
    <w:p>
      <w:pPr>
        <w:pStyle w:val="Heading2"/>
      </w:pPr>
      <w:r>
        <w:t>Paso 1: Clonar el Repositorio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git clone https://github.com/AngelSalazar-dev/NutriFlow_official.git</w:t>
        <w:br/>
        <w:t>cd NutriFlow_official/nutriflow-app</w:t>
      </w:r>
    </w:p>
    <w:p>
      <w:pPr>
        <w:pStyle w:val="Heading2"/>
      </w:pPr>
      <w:r>
        <w:t>Paso 2: Instalar Dependencias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npm install</w:t>
      </w:r>
    </w:p>
    <w:p>
      <w:pPr>
        <w:pStyle w:val="Heading2"/>
      </w:pPr>
      <w:r>
        <w:t>Paso 3: Configurar Variables de Entorno</w:t>
      </w:r>
    </w:p>
    <w:p>
      <w:r>
        <w:t>Crea un archivo .env.local en la raíz del proyecto: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cp .env.example .env.local</w:t>
      </w:r>
    </w:p>
    <w:p>
      <w:r>
        <w:t>Edita .env.local con tus valores:</w:t>
      </w:r>
    </w:p>
    <w:p>
      <w:r>
        <w:rPr>
          <w:rFonts w:ascii="Consolas" w:hAnsi="Consolas"/>
          <w:color w:val="008000"/>
          <w:sz w:val="18"/>
        </w:rPr>
        <w:t># Variables principales</w:t>
        <w:br/>
      </w:r>
    </w:p>
    <w:p>
      <w:r>
        <w:rPr>
          <w:rFonts w:ascii="Consolas" w:hAnsi="Consolas"/>
          <w:sz w:val="18"/>
        </w:rPr>
        <w:t>MYSQL_HOST=gateway01.us-east-1.prod.aws.tidbcloud.com</w:t>
      </w:r>
    </w:p>
    <w:p>
      <w:r>
        <w:rPr>
          <w:rFonts w:ascii="Consolas" w:hAnsi="Consolas"/>
          <w:sz w:val="18"/>
        </w:rPr>
        <w:t>MYSQL_PORT=4000</w:t>
      </w:r>
    </w:p>
    <w:p>
      <w:r>
        <w:rPr>
          <w:rFonts w:ascii="Consolas" w:hAnsi="Consolas"/>
          <w:sz w:val="18"/>
        </w:rPr>
        <w:t>MYSQL_USER=tu_usuario.root</w:t>
      </w:r>
    </w:p>
    <w:p>
      <w:r>
        <w:rPr>
          <w:rFonts w:ascii="Consolas" w:hAnsi="Consolas"/>
          <w:sz w:val="18"/>
        </w:rPr>
        <w:t>MYSQL_PASSWORD=tu_password_segura</w:t>
      </w:r>
    </w:p>
    <w:p>
      <w:r>
        <w:rPr>
          <w:rFonts w:ascii="Consolas" w:hAnsi="Consolas"/>
          <w:sz w:val="18"/>
        </w:rPr>
        <w:t>MYSQL_DATABASE=nutriflow_db</w:t>
      </w:r>
    </w:p>
    <w:p>
      <w:r>
        <w:rPr>
          <w:rFonts w:ascii="Consolas" w:hAnsi="Consolas"/>
          <w:sz w:val="18"/>
        </w:rPr>
        <w:t>JWT_SECRET=tu-clave-secreta-larga-y-segura</w:t>
      </w:r>
    </w:p>
    <w:p>
      <w:r>
        <w:rPr>
          <w:rFonts w:ascii="Consolas" w:hAnsi="Consolas"/>
          <w:sz w:val="18"/>
        </w:rPr>
        <w:t>STRIPE_SECRET_KEY=sk_test_...</w:t>
      </w:r>
    </w:p>
    <w:p>
      <w:r>
        <w:rPr>
          <w:rFonts w:ascii="Consolas" w:hAnsi="Consolas"/>
          <w:sz w:val="18"/>
        </w:rPr>
        <w:t>STRIPE_WEBHOOK_SECRET=whsec_...</w:t>
      </w:r>
    </w:p>
    <w:p>
      <w:r>
        <w:rPr>
          <w:rFonts w:ascii="Consolas" w:hAnsi="Consolas"/>
          <w:sz w:val="18"/>
        </w:rPr>
        <w:t>NEXT_PUBLIC_STRIPE_PUBLISHABLE_KEY=pk_test_...</w:t>
      </w:r>
    </w:p>
    <w:p>
      <w:r>
        <w:rPr>
          <w:rFonts w:ascii="Consolas" w:hAnsi="Consolas"/>
          <w:sz w:val="18"/>
        </w:rPr>
        <w:t>NEXT_PUBLIC_APP_URL=http://localhost:3000</w:t>
      </w:r>
    </w:p>
    <w:p>
      <w:r>
        <w:rPr>
          <w:rFonts w:ascii="Consolas" w:hAnsi="Consolas"/>
          <w:sz w:val="18"/>
        </w:rPr>
        <w:t>GEMINI_API_KEY=AIzaSy...</w:t>
      </w:r>
    </w:p>
    <w:p>
      <w:r>
        <w:rPr>
          <w:rFonts w:ascii="Consolas" w:hAnsi="Consolas"/>
          <w:sz w:val="18"/>
        </w:rPr>
        <w:t>AI_AGENT_API_KEY=tu_api_key_para_agente_ia</w:t>
      </w:r>
    </w:p>
    <w:p>
      <w:pPr>
        <w:pStyle w:val="Heading2"/>
      </w:pPr>
      <w:r>
        <w:t>Paso 4: Configurar la Base de Datos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# Ejecutar todas las migraciones</w:t>
        <w:br/>
        <w:t>npx tsx scripts/run-migrations.ts</w:t>
        <w:br/>
        <w:br/>
        <w:t># Poblar con datos de ejemplo</w:t>
        <w:br/>
        <w:t>npx tsx scripts/seed-mysql.ts</w:t>
      </w:r>
    </w:p>
    <w:p>
      <w:pPr>
        <w:pStyle w:val="Heading2"/>
      </w:pPr>
      <w:r>
        <w:t>Paso 5: Iniciar el Servidor de Desarrollo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npm run dev</w:t>
      </w:r>
    </w:p>
    <w:p>
      <w:r>
        <w:rPr>
          <w:b/>
        </w:rPr>
        <w:t xml:space="preserve">La aplicación estará disponible en: </w:t>
      </w:r>
      <w:r>
        <w:t>http://localhost:3000</w:t>
      </w:r>
    </w:p>
    <w:p>
      <w:r>
        <w:br w:type="page"/>
      </w:r>
    </w:p>
    <w:p>
      <w:pPr>
        <w:pStyle w:val="Heading1"/>
      </w:pPr>
      <w:r>
        <w:t>7. Uso Básico</w:t>
      </w:r>
    </w:p>
    <w:p>
      <w:pPr>
        <w:pStyle w:val="Heading2"/>
      </w:pPr>
      <w:r>
        <w:t>Comandos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dev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Inicia servidor de desarrollo con Turbopack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Construye para producción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start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Inicia servidor de producción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Ejecuta ESLint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Formatea código con Prettier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Ejecuta tests unitarios con Jest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test:e2e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Tests E2E con Playwright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db:migrate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Ejecuta migraciones de BD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npm run db:seed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Pobla la BD con datos de ejemplo</w:t>
            </w:r>
          </w:p>
        </w:tc>
      </w:tr>
    </w:tbl>
    <w:p/>
    <w:p>
      <w:pPr>
        <w:pStyle w:val="Heading2"/>
      </w:pPr>
      <w:r>
        <w:t>Flujo Típico de Usuario</w:t>
      </w:r>
    </w:p>
    <w:p>
      <w:r>
        <w:t>1. Registro: Ve a /register y crea una cuenta</w:t>
      </w:r>
    </w:p>
    <w:p>
      <w:r>
        <w:t>2. Onboarding: Completa el wizard de 5 pasos (edad, peso, altura, objetivos)</w:t>
      </w:r>
    </w:p>
    <w:p>
      <w:r>
        <w:t>3. Dashboard: Revisa tus métricas del día</w:t>
      </w:r>
    </w:p>
    <w:p>
      <w:r>
        <w:t>4. Registrar comida: Ve a /food-log y busca alimentos</w:t>
      </w:r>
    </w:p>
    <w:p>
      <w:r>
        <w:t>5. Registrar ejercicio: Ve a /exercise y añade tu entrenamiento</w:t>
      </w:r>
    </w:p>
    <w:p>
      <w:r>
        <w:t>6. Chat IA: Usa /chat para hacer preguntas de nutrición</w:t>
      </w:r>
    </w:p>
    <w:p>
      <w:r>
        <w:t>7. Historial: Revisa tu progreso en /history</w:t>
      </w:r>
    </w:p>
    <w:p>
      <w:r>
        <w:br w:type="page"/>
      </w:r>
    </w:p>
    <w:p>
      <w:pPr>
        <w:pStyle w:val="Heading1"/>
      </w:pPr>
      <w:r>
        <w:t>8. Estructura del Proyecto</w:t>
      </w:r>
    </w:p>
    <w:p>
      <w:r>
        <w:t>El proyecto está organizado siguiendo la arquitectura Next.js App Router:</w:t>
      </w:r>
    </w:p>
    <w:p>
      <w:r>
        <w:rPr>
          <w:rFonts w:ascii="Consolas" w:hAnsi="Consolas"/>
          <w:b/>
          <w:sz w:val="20"/>
        </w:rPr>
        <w:t>app/</w:t>
      </w:r>
      <w:r>
        <w:t xml:space="preserve"> — Next.js App Router - contiene páginas, layouts y API routes</w:t>
      </w:r>
    </w:p>
    <w:p>
      <w:r>
        <w:rPr>
          <w:rFonts w:ascii="Consolas" w:hAnsi="Consolas"/>
          <w:b/>
          <w:sz w:val="20"/>
        </w:rPr>
        <w:t>app/(auth)/</w:t>
      </w:r>
      <w:r>
        <w:t xml:space="preserve"> — Rutas de autenticación (públicas): login, register</w:t>
      </w:r>
    </w:p>
    <w:p>
      <w:r>
        <w:rPr>
          <w:rFonts w:ascii="Consolas" w:hAnsi="Consolas"/>
          <w:b/>
          <w:sz w:val="20"/>
        </w:rPr>
        <w:t>app/(dashboard)/</w:t>
      </w:r>
      <w:r>
        <w:t xml:space="preserve"> — Rutas del dashboard (protegidas): dashboard, food-log, exercise, chat, etc.</w:t>
      </w:r>
    </w:p>
    <w:p>
      <w:r>
        <w:rPr>
          <w:rFonts w:ascii="Consolas" w:hAnsi="Consolas"/>
          <w:b/>
          <w:sz w:val="20"/>
        </w:rPr>
        <w:t>app/api/</w:t>
      </w:r>
      <w:r>
        <w:t xml:space="preserve"> — API Routes (backend): auth, food, exercise, chat, articles, subscriptions, etc.</w:t>
      </w:r>
    </w:p>
    <w:p>
      <w:r>
        <w:rPr>
          <w:rFonts w:ascii="Consolas" w:hAnsi="Consolas"/>
          <w:b/>
          <w:sz w:val="20"/>
        </w:rPr>
        <w:t>components/</w:t>
      </w:r>
      <w:r>
        <w:t xml:space="preserve"> — Componentes React reutilizables</w:t>
      </w:r>
    </w:p>
    <w:p>
      <w:r>
        <w:rPr>
          <w:rFonts w:ascii="Consolas" w:hAnsi="Consolas"/>
          <w:b/>
          <w:sz w:val="20"/>
        </w:rPr>
        <w:t>components/ui/</w:t>
      </w:r>
      <w:r>
        <w:t xml:space="preserve"> — Componentes de UI base (Radix UI): button, card, input, toast, etc.</w:t>
      </w:r>
    </w:p>
    <w:p>
      <w:r>
        <w:rPr>
          <w:rFonts w:ascii="Consolas" w:hAnsi="Consolas"/>
          <w:b/>
          <w:sz w:val="20"/>
        </w:rPr>
        <w:t>components/layout/</w:t>
      </w:r>
      <w:r>
        <w:t xml:space="preserve"> — Componentes de estructura: Navbar, Sidebar, DashboardLayout</w:t>
      </w:r>
    </w:p>
    <w:p>
      <w:r>
        <w:rPr>
          <w:rFonts w:ascii="Consolas" w:hAnsi="Consolas"/>
          <w:b/>
          <w:sz w:val="20"/>
        </w:rPr>
        <w:t>components/features/</w:t>
      </w:r>
      <w:r>
        <w:t xml:space="preserve"> — Funcionalidades específicas: OnboardingWizard, PromoCodeRedeemer, etc.</w:t>
      </w:r>
    </w:p>
    <w:p>
      <w:r>
        <w:rPr>
          <w:rFonts w:ascii="Consolas" w:hAnsi="Consolas"/>
          <w:b/>
          <w:sz w:val="20"/>
        </w:rPr>
        <w:t>lib/</w:t>
      </w:r>
      <w:r>
        <w:t xml:space="preserve"> — Utilidades y servicios: mysql.ts, auth.ts, validation.ts, etc.</w:t>
      </w:r>
    </w:p>
    <w:p>
      <w:r>
        <w:rPr>
          <w:rFonts w:ascii="Consolas" w:hAnsi="Consolas"/>
          <w:b/>
          <w:sz w:val="20"/>
        </w:rPr>
        <w:t>scripts/</w:t>
      </w:r>
      <w:r>
        <w:t xml:space="preserve"> — Scripts de mantenimiento: migraciones, seeders, reset</w:t>
      </w:r>
    </w:p>
    <w:p>
      <w:r>
        <w:rPr>
          <w:rFonts w:ascii="Consolas" w:hAnsi="Consolas"/>
          <w:b/>
          <w:sz w:val="20"/>
        </w:rPr>
        <w:t>__tests__/</w:t>
      </w:r>
      <w:r>
        <w:t xml:space="preserve"> — Tests unitarios (Jest)</w:t>
      </w:r>
    </w:p>
    <w:p>
      <w:r>
        <w:rPr>
          <w:rFonts w:ascii="Consolas" w:hAnsi="Consolas"/>
          <w:b/>
          <w:sz w:val="20"/>
        </w:rPr>
        <w:t>playwright/</w:t>
      </w:r>
      <w:r>
        <w:t xml:space="preserve"> — Tests E2E (Playwright)</w:t>
      </w:r>
    </w:p>
    <w:p>
      <w:r>
        <w:rPr>
          <w:rFonts w:ascii="Consolas" w:hAnsi="Consolas"/>
          <w:b/>
          <w:sz w:val="20"/>
        </w:rPr>
        <w:t>context/</w:t>
      </w:r>
      <w:r>
        <w:t xml:space="preserve"> — React Context providers</w:t>
      </w:r>
    </w:p>
    <w:p>
      <w:r>
        <w:rPr>
          <w:rFonts w:ascii="Consolas" w:hAnsi="Consolas"/>
          <w:b/>
          <w:sz w:val="20"/>
        </w:rPr>
        <w:t>hooks/</w:t>
      </w:r>
      <w:r>
        <w:t xml:space="preserve"> — Custom React hooks</w:t>
      </w:r>
    </w:p>
    <w:p>
      <w:r>
        <w:rPr>
          <w:rFonts w:ascii="Consolas" w:hAnsi="Consolas"/>
          <w:b/>
          <w:sz w:val="20"/>
        </w:rPr>
        <w:t>types/</w:t>
      </w:r>
      <w:r>
        <w:t xml:space="preserve"> — Definiciones de TypeScript</w:t>
      </w:r>
    </w:p>
    <w:p>
      <w:r>
        <w:rPr>
          <w:rFonts w:ascii="Consolas" w:hAnsi="Consolas"/>
          <w:b/>
          <w:sz w:val="20"/>
        </w:rPr>
        <w:t>public/</w:t>
      </w:r>
      <w:r>
        <w:t xml:space="preserve"> — Archivos estáticos (favicon, imágenes)</w:t>
      </w:r>
    </w:p>
    <w:p>
      <w:r>
        <w:rPr>
          <w:rFonts w:ascii="Consolas" w:hAnsi="Consolas"/>
          <w:b/>
          <w:sz w:val="20"/>
        </w:rPr>
        <w:t>docs/</w:t>
      </w:r>
      <w:r>
        <w:t xml:space="preserve"> — Documentación adicional</w:t>
      </w:r>
    </w:p>
    <w:p>
      <w:r>
        <w:br w:type="page"/>
      </w:r>
    </w:p>
    <w:p>
      <w:pPr>
        <w:pStyle w:val="Heading1"/>
      </w:pPr>
      <w:r>
        <w:t>9. Base de Datos</w:t>
      </w:r>
    </w:p>
    <w:p>
      <w:r>
        <w:t>Motor: MySQL alojado en TiDB Cloud (Serverless, 5GB gratis). Compatible 100% con MySQL 8.0.</w:t>
      </w:r>
    </w:p>
    <w:p>
      <w:pPr>
        <w:pStyle w:val="Heading2"/>
      </w:pPr>
      <w:r>
        <w:t>Tablas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Usuarios (datos personales, TDEE, plan, referido por)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Sesiones activas de usuario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Historial de suscripciones y pagos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Registros diarios de peso y bienestar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food_entries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Comidas registradas por usuario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food_database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Catálogo de alimentos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exercise_logs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Ejercicios realizados con datos de series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water_logs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Registro de ingesta de agua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Artículos educativos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chat_messages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Historial de chat con 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ai_chat_usage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Contador de uso de IA por usuario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referrals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Referidos y recompensas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promo_codes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Códigos promocionales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Registros de ingresos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routines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Rutinas de ejercicio personalizadas</w:t>
            </w:r>
          </w:p>
        </w:tc>
      </w:tr>
    </w:tbl>
    <w:p/>
    <w:p>
      <w:pPr>
        <w:pStyle w:val="Heading2"/>
      </w:pPr>
      <w:r>
        <w:t>Códigos Promocionales Incluidos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Duración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BETA100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 por vida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EARLYBIRD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meses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meses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WELCOME7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días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días</w:t>
            </w:r>
          </w:p>
        </w:tc>
      </w:tr>
    </w:tbl>
    <w:p/>
    <w:p>
      <w:pPr>
        <w:pStyle w:val="Heading2"/>
      </w:pPr>
      <w:r>
        <w:t>Cálculos Nutricionales</w:t>
      </w:r>
    </w:p>
    <w:p>
      <w:r>
        <w:t>TDEE (Total Daily Energy Expenditure) — Fórmula Mifflin-St Jeor: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Hombres: TDEE = (10 × peso_kg + 6.25 × altura_cm - 5 × edad + 5) × factor_actividad</w:t>
        <w:br/>
        <w:t>Mujeres:   TDEE = (10 × peso_kg + 6.25 × altura_cm - 5 × edad - 161) × factor_actividad</w:t>
        <w:br/>
        <w:br/>
        <w:t>Factores de actividad:</w:t>
        <w:br/>
        <w:t xml:space="preserve">  Sedentario:  1.2</w:t>
        <w:br/>
        <w:t xml:space="preserve">  Ligero:      1.375</w:t>
        <w:br/>
        <w:t xml:space="preserve">  Moderado:    1.55</w:t>
        <w:br/>
        <w:t xml:space="preserve">  Activo:      1.725</w:t>
        <w:br/>
        <w:t xml:space="preserve">  Muy activo:  1.9</w:t>
      </w:r>
    </w:p>
    <w:p>
      <w:r>
        <w:t>Calorías quemadas por ejercicio — Fórmula MET: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Calorías = MET × peso_kg × duración_horas</w:t>
      </w:r>
    </w:p>
    <w:p>
      <w:r>
        <w:br w:type="page"/>
      </w:r>
    </w:p>
    <w:p>
      <w:pPr>
        <w:pStyle w:val="Heading1"/>
      </w:pPr>
      <w:r>
        <w:t>10. API Reference</w:t>
      </w:r>
    </w:p>
    <w:p>
      <w:pPr>
        <w:pStyle w:val="Heading2"/>
      </w:pPr>
      <w:r>
        <w:t>Autenticación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Registrar nuevo usuario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Iniciar sesión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Cerrar sesión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 perfil del usuario 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Actualizar perfil</w:t>
            </w:r>
          </w:p>
        </w:tc>
      </w:tr>
    </w:tbl>
    <w:p/>
    <w:p>
      <w:pPr>
        <w:pStyle w:val="Heading2"/>
      </w:pPr>
      <w:r>
        <w:t>Alimentos y Nutrición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/api/food/search?q=...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Buscar alimentos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/api/food/log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Registrar comida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/api/food/today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 comidas del día</w:t>
            </w:r>
          </w:p>
        </w:tc>
      </w:tr>
    </w:tbl>
    <w:p/>
    <w:p>
      <w:pPr>
        <w:pStyle w:val="Heading2"/>
      </w:pPr>
      <w:r>
        <w:t>Ejercicio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/api/exercise/log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Registrar ejercicio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/api/exercise/routines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 rutinas</w:t>
            </w:r>
          </w:p>
        </w:tc>
      </w:tr>
    </w:tbl>
    <w:p/>
    <w:p>
      <w:pPr>
        <w:pStyle w:val="Heading2"/>
      </w:pPr>
      <w:r>
        <w:t>Chat 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/api/chat/message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Enviar mensaje al chat IA</w:t>
            </w:r>
          </w:p>
        </w:tc>
      </w:tr>
    </w:tbl>
    <w:p/>
    <w:p>
      <w:pPr>
        <w:pStyle w:val="Heading2"/>
      </w:pPr>
      <w:r>
        <w:t>Suscripciones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/api/subscriptions/create-checkout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sesión de pago Stripe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/api/subscriptions/webhook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Webhook de Stripe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/api/subscriptions/verify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Verificar estado de suscripción</w:t>
            </w:r>
          </w:p>
        </w:tc>
      </w:tr>
    </w:tbl>
    <w:p/>
    <w:p>
      <w:pPr>
        <w:pStyle w:val="Heading2"/>
      </w:pPr>
      <w:r>
        <w:t>Otros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/api/articles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artículos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/api/articles/:slug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 artículo por slug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/api/promo/redeem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Canjear código promocional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/api/referral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 código y estadísticas de referidos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/api/stats/today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Estadísticas del día 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/api/stats/history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Historial de estadísticas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/api/hydration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Registrar ingesta de agua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/api/hydration/quick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 rápido de agua</w:t>
            </w:r>
          </w:p>
        </w:tc>
      </w:tr>
    </w:tbl>
    <w:p/>
    <w:p>
      <w:r>
        <w:br w:type="page"/>
      </w:r>
    </w:p>
    <w:p>
      <w:pPr>
        <w:pStyle w:val="Heading1"/>
      </w:pPr>
      <w:r>
        <w:t>11. Sistema de Suscripciones</w:t>
      </w:r>
    </w:p>
    <w:p>
      <w:pPr>
        <w:pStyle w:val="Heading2"/>
      </w:pPr>
      <w:r>
        <w:t>Planes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Característica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Gratuito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Premium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días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Ilimitado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Ilimitado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Mensajes IA/día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Ilimitados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Ilimitados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Exportar datos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+ 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+ PDF + 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Anuncios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 (AdSense)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Rutinas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Básicas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Personalizadas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Personalizadas + 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Soporte prioritario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Acceso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</w:tbl>
    <w:p/>
    <w:p>
      <w:pPr>
        <w:pStyle w:val="Heading2"/>
      </w:pPr>
      <w:r>
        <w:t>Distribución de Revenue (Agente 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Destino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Porcentaje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Propietario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Reinversión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Operador 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</w:t>
            </w:r>
          </w:p>
        </w:tc>
      </w:tr>
    </w:tbl>
    <w:p/>
    <w:p>
      <w:r>
        <w:br w:type="page"/>
      </w:r>
    </w:p>
    <w:p>
      <w:pPr>
        <w:pStyle w:val="Heading1"/>
      </w:pPr>
      <w:r>
        <w:t>12. Agente de IA</w:t>
      </w:r>
    </w:p>
    <w:p>
      <w:r>
        <w:t>NutriFlow incluye un sistema de agente autónomo de IA para gestión de revenus:</w:t>
      </w:r>
    </w:p>
    <w:p>
      <w:pPr>
        <w:pStyle w:val="ListBullet"/>
      </w:pPr>
      <w:r>
        <w:t>Generación de contenido SEO (1-2 artículos/día)</w:t>
      </w:r>
    </w:p>
    <w:p>
      <w:pPr>
        <w:pStyle w:val="ListBullet"/>
      </w:pPr>
      <w:r>
        <w:t>Publicación en redes sociales</w:t>
      </w:r>
    </w:p>
    <w:p>
      <w:pPr>
        <w:pStyle w:val="ListBullet"/>
      </w:pPr>
      <w:r>
        <w:t>Email marketing automatizado</w:t>
      </w:r>
    </w:p>
    <w:p>
      <w:pPr>
        <w:pStyle w:val="ListBullet"/>
      </w:pPr>
      <w:r>
        <w:t>Optimización de revenus</w:t>
      </w:r>
    </w:p>
    <w:p>
      <w:r>
        <w:t>El agente se configura mediante variables de entorno y opera de forma independiente una vez activado. Consulta AI-README.md y docs/AI-AGENT-CONTRACT.md para más detalles.</w:t>
      </w:r>
    </w:p>
    <w:p>
      <w:r>
        <w:br w:type="page"/>
      </w:r>
    </w:p>
    <w:p>
      <w:pPr>
        <w:pStyle w:val="Heading1"/>
      </w:pPr>
      <w:r>
        <w:t>13. Seguridad</w:t>
      </w:r>
    </w:p>
    <w:p>
      <w:pPr>
        <w:pStyle w:val="Heading2"/>
      </w:pPr>
      <w:r>
        <w:t>Medidas Implementadas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Medida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CSP Headers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Content-Security-Policy estricto con allowances para Stripe, Google, fonts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 requests por 15 minutos por IP (Redis recomendado para producción)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 HTTP-only Cookies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Tokens en cookies seguras (Secure, SameSite=Strict, HTTP-only)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bcrypt Hashing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Contraseñas hasheadas con salt rounds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Validación Zod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Todos los inputs validados en backend con esquemas Zod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XSS Protection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Headers X-XSS-Protection y X-Content-Type-Options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Clickjacking Protection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X-Frame-Options: DENY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Strict Transport Security en producción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SSL/TLS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Conexión a BD con SSL en producción</w:t>
            </w:r>
          </w:p>
        </w:tc>
      </w:tr>
    </w:tbl>
    <w:p/>
    <w:p>
      <w:r>
        <w:br w:type="page"/>
      </w:r>
    </w:p>
    <w:p>
      <w:pPr>
        <w:pStyle w:val="Heading1"/>
      </w:pPr>
      <w:r>
        <w:t>14. Testing</w:t>
      </w:r>
    </w:p>
    <w:p>
      <w:pPr>
        <w:pStyle w:val="Heading2"/>
      </w:pPr>
      <w:r>
        <w:t>Tests Unitarios (Jest)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# Ejecutar todos los tests</w:t>
        <w:br/>
        <w:t>npm test</w:t>
        <w:br/>
        <w:br/>
        <w:t># Modo observación</w:t>
        <w:br/>
        <w:t>npm run test:watch</w:t>
        <w:br/>
        <w:br/>
        <w:t># Con cobertura</w:t>
        <w:br/>
        <w:t>npm run test:coverage</w:t>
      </w:r>
    </w:p>
    <w:p>
      <w:pPr>
        <w:pStyle w:val="Heading2"/>
      </w:pPr>
      <w:r>
        <w:t>Tests E2E (Playwright)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# Ejecutar tests E2E</w:t>
        <w:br/>
        <w:t>npm run test:e2e</w:t>
        <w:br/>
        <w:br/>
        <w:t># Con UI interactiva</w:t>
        <w:br/>
        <w:t>npm run test:e2e:ui</w:t>
        <w:br/>
        <w:br/>
        <w:t># Modo headed</w:t>
        <w:br/>
        <w:t>npm run test:e2e:headed</w:t>
      </w:r>
    </w:p>
    <w:p>
      <w:pPr>
        <w:pStyle w:val="Heading2"/>
      </w:pPr>
      <w:r>
        <w:t>Linting y Type Checking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# ESLint</w:t>
        <w:br/>
        <w:t>npm run lint</w:t>
        <w:br/>
        <w:br/>
        <w:t># Verificación de tipos</w:t>
        <w:br/>
        <w:t>npm run type-check</w:t>
        <w:br/>
        <w:br/>
        <w:t># Formateo</w:t>
        <w:br/>
        <w:t>npm run format</w:t>
      </w:r>
    </w:p>
    <w:p>
      <w:pPr>
        <w:pStyle w:val="Heading2"/>
      </w:pPr>
      <w:r>
        <w:t>Pre-commit Hooks</w:t>
      </w:r>
    </w:p>
    <w:p>
      <w:r>
        <w:t>El proyecto usa Husky para ejecutar automáticamente ESLint, Prettier y tests unitarios antes de cada commit.</w:t>
      </w:r>
    </w:p>
    <w:p>
      <w:r>
        <w:br w:type="page"/>
      </w:r>
    </w:p>
    <w:p>
      <w:pPr>
        <w:pStyle w:val="Heading1"/>
      </w:pPr>
      <w:r>
        <w:t>15. Deploy a Producción</w:t>
      </w:r>
    </w:p>
    <w:p>
      <w:pPr>
        <w:pStyle w:val="Heading2"/>
      </w:pPr>
      <w:r>
        <w:t>Opción 1: Vercel (Recomendado)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18"/>
        </w:rPr>
        <w:t># Instalar CLI de Vercel</w:t>
        <w:br/>
        <w:t>npm i -g vercel</w:t>
        <w:br/>
        <w:br/>
        <w:t># Login</w:t>
        <w:br/>
        <w:t>vercel login</w:t>
        <w:br/>
        <w:br/>
        <w:t># Deploy</w:t>
        <w:br/>
        <w:t>vercel --prod</w:t>
      </w:r>
    </w:p>
    <w:p>
      <w:pPr>
        <w:pStyle w:val="Heading2"/>
      </w:pPr>
      <w:r>
        <w:t>Opción 2: GitHub Actions (CI/CD)</w:t>
      </w:r>
    </w:p>
    <w:p>
      <w:r>
        <w:t>El repositorio incluye workflows de GitHub Actions que ejecutan linter, tests unitarios, construyen el proyecto y despliegan a Vercel automáticamente en cada push a main.</w:t>
      </w:r>
    </w:p>
    <w:p>
      <w:pPr>
        <w:pStyle w:val="Heading2"/>
      </w:pPr>
      <w:r>
        <w:t>Variables de Entorno en Producción</w:t>
      </w:r>
    </w:p>
    <w:p>
      <w:r>
        <w:t>Configura estas variables en el dashboard de Vercel (Settings → Environment Variables):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Ejemplo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Requerida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MYSQL_HOST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gateway01.us-east-1.prod.aws.tidbcloud.com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MYSQL_PORT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tu_usuario.root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MYSQL_DATABASE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nutriflow_db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tu-secreto-largo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AIzaSy...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STRIPE_SECRET_KEY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sk_live_...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(pagos)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STRIPE_WEBHOOK_SECRET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whsec_...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(pagos)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NEXT_PUBLIC_APP_URL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https://tu-dominio.vercel.app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AI_AGENT_API_KEY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tu-api-key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(agente IA)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NEXT_PUBLIC_ADSENSE_PUBLISHER_ID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ca-pub-...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(anuncios)</w:t>
            </w:r>
          </w:p>
        </w:tc>
      </w:tr>
    </w:tbl>
    <w:p/>
    <w:p>
      <w:r>
        <w:br w:type="page"/>
      </w:r>
    </w:p>
    <w:p>
      <w:pPr>
        <w:pStyle w:val="Heading1"/>
      </w:pPr>
      <w:r>
        <w:t>16. Variables de Entorno</w:t>
      </w:r>
    </w:p>
    <w:p>
      <w:pPr>
        <w:pStyle w:val="Heading2"/>
      </w:pPr>
      <w:r>
        <w:t>BASE DE DATOS</w:t>
      </w:r>
    </w:p>
    <w:p>
      <w:r>
        <w:rPr>
          <w:rFonts w:ascii="Consolas" w:hAnsi="Consolas"/>
          <w:sz w:val="20"/>
        </w:rPr>
        <w:t>MYSQL_HOST - Host de MySQL o TiDB Cloud</w:t>
      </w:r>
    </w:p>
    <w:p>
      <w:r>
        <w:rPr>
          <w:rFonts w:ascii="Consolas" w:hAnsi="Consolas"/>
          <w:sz w:val="20"/>
        </w:rPr>
        <w:t>MYSQL_PORT - Puerto (default: 3306 o 4000 para TiDB)</w:t>
      </w:r>
    </w:p>
    <w:p>
      <w:r>
        <w:rPr>
          <w:rFonts w:ascii="Consolas" w:hAnsi="Consolas"/>
          <w:sz w:val="20"/>
        </w:rPr>
        <w:t>MYSQL_USER - Usuario de MySQL</w:t>
      </w:r>
    </w:p>
    <w:p>
      <w:r>
        <w:rPr>
          <w:rFonts w:ascii="Consolas" w:hAnsi="Consolas"/>
          <w:sz w:val="20"/>
        </w:rPr>
        <w:t>MYSQL_PASSWORD - Contraseña de MySQL</w:t>
      </w:r>
    </w:p>
    <w:p>
      <w:r>
        <w:rPr>
          <w:rFonts w:ascii="Consolas" w:hAnsi="Consolas"/>
          <w:sz w:val="20"/>
        </w:rPr>
        <w:t>MYSQL_DATABASE - Nombre de la base de datos</w:t>
      </w:r>
    </w:p>
    <w:p>
      <w:pPr>
        <w:pStyle w:val="Heading2"/>
      </w:pPr>
      <w:r>
        <w:t>JWT</w:t>
      </w:r>
    </w:p>
    <w:p>
      <w:r>
        <w:rPr>
          <w:rFonts w:ascii="Consolas" w:hAnsi="Consolas"/>
          <w:sz w:val="20"/>
        </w:rPr>
        <w:t>JWT_SECRET - Clave secreta para firmar tokens (mínimo 32 caracteres)</w:t>
      </w:r>
    </w:p>
    <w:p>
      <w:pPr>
        <w:pStyle w:val="Heading2"/>
      </w:pPr>
      <w:r>
        <w:t>STRIPE</w:t>
      </w:r>
    </w:p>
    <w:p>
      <w:r>
        <w:rPr>
          <w:rFonts w:ascii="Consolas" w:hAnsi="Consolas"/>
          <w:sz w:val="20"/>
        </w:rPr>
        <w:t>STRIPE_SECRET_KEY - Clave secreta de Stripe</w:t>
      </w:r>
    </w:p>
    <w:p>
      <w:r>
        <w:rPr>
          <w:rFonts w:ascii="Consolas" w:hAnsi="Consolas"/>
          <w:sz w:val="20"/>
        </w:rPr>
        <w:t>STRIPE_WEBHOOK_SECRET - Secreto del webhook de Stripe</w:t>
      </w:r>
    </w:p>
    <w:p>
      <w:r>
        <w:rPr>
          <w:rFonts w:ascii="Consolas" w:hAnsi="Consolas"/>
          <w:sz w:val="20"/>
        </w:rPr>
        <w:t>NEXT_PUBLIC_STRIPE_PUBLISHABLE_KEY - Clave pública de Stripe (frontend)</w:t>
      </w:r>
    </w:p>
    <w:p>
      <w:pPr>
        <w:pStyle w:val="Heading2"/>
      </w:pPr>
      <w:r>
        <w:t>APP</w:t>
      </w:r>
    </w:p>
    <w:p>
      <w:r>
        <w:rPr>
          <w:rFonts w:ascii="Consolas" w:hAnsi="Consolas"/>
          <w:sz w:val="20"/>
        </w:rPr>
        <w:t>NEXT_PUBLIC_APP_URL - URL de la aplicación</w:t>
      </w:r>
    </w:p>
    <w:p>
      <w:pPr>
        <w:pStyle w:val="Heading2"/>
      </w:pPr>
      <w:r>
        <w:t>IA</w:t>
      </w:r>
    </w:p>
    <w:p>
      <w:r>
        <w:rPr>
          <w:rFonts w:ascii="Consolas" w:hAnsi="Consolas"/>
          <w:sz w:val="20"/>
        </w:rPr>
        <w:t>GEMINI_API_KEY - API Key de Google Gemini</w:t>
      </w:r>
    </w:p>
    <w:p>
      <w:r>
        <w:rPr>
          <w:rFonts w:ascii="Consolas" w:hAnsi="Consolas"/>
          <w:sz w:val="20"/>
        </w:rPr>
        <w:t>AI_AGENT_API_KEY - API Key para el agente autónomo</w:t>
      </w:r>
    </w:p>
    <w:p>
      <w:pPr>
        <w:pStyle w:val="Heading2"/>
      </w:pPr>
      <w:r>
        <w:t>ADSENSE (opcional)</w:t>
      </w:r>
    </w:p>
    <w:p>
      <w:r>
        <w:rPr>
          <w:rFonts w:ascii="Consolas" w:hAnsi="Consolas"/>
          <w:sz w:val="20"/>
        </w:rPr>
        <w:t>NEXT_PUBLIC_ADSENSE_PUBLISHER_ID</w:t>
      </w:r>
    </w:p>
    <w:p>
      <w:r>
        <w:rPr>
          <w:rFonts w:ascii="Consolas" w:hAnsi="Consolas"/>
          <w:sz w:val="20"/>
        </w:rPr>
        <w:t>NEXT_PUBLIC_ADSENSE_SLOT_BANNER</w:t>
      </w:r>
    </w:p>
    <w:p>
      <w:r>
        <w:rPr>
          <w:rFonts w:ascii="Consolas" w:hAnsi="Consolas"/>
          <w:sz w:val="20"/>
        </w:rPr>
        <w:t>NEXT_PUBLIC_ADSENSE_SLOT_INARTICLE</w:t>
      </w:r>
    </w:p>
    <w:p>
      <w:r>
        <w:br w:type="page"/>
      </w:r>
    </w:p>
    <w:p>
      <w:pPr>
        <w:pStyle w:val="Heading1"/>
      </w:pPr>
      <w:r>
        <w:t>17. Solución de Problemas</w:t>
      </w:r>
    </w:p>
    <w:p>
      <w:pPr>
        <w:pStyle w:val="Heading2"/>
      </w:pPr>
      <w:r>
        <w:t>Error: ECONNREFUSED 127.0.0.1:3306</w:t>
      </w:r>
    </w:p>
    <w:p>
      <w:r>
        <w:rPr>
          <w:b/>
        </w:rPr>
        <w:t xml:space="preserve">Causa: </w:t>
      </w:r>
      <w:r>
        <w:t>MySQL no está corriendo localmente o la variable MYSQL_HOST apunta a localhost en producción.</w:t>
      </w:r>
    </w:p>
    <w:p>
      <w:r>
        <w:rPr>
          <w:b/>
        </w:rPr>
        <w:t>Solución:</w:t>
      </w:r>
    </w:p>
    <w:p>
      <w:pPr>
        <w:pStyle w:val="ListBullet"/>
      </w:pPr>
      <w:r>
        <w:t>Local: Asegúrate de que MySQL esté corriendo (mysql --version)</w:t>
      </w:r>
    </w:p>
    <w:p>
      <w:pPr>
        <w:pStyle w:val="ListBullet"/>
      </w:pPr>
      <w:r>
        <w:t>Producción: Configura MYSQL_HOST con la dirección de tu servidor en la nube (TiDB Cloud, Railway, etc.)</w:t>
      </w:r>
    </w:p>
    <w:p>
      <w:pPr>
        <w:pStyle w:val="Heading2"/>
      </w:pPr>
      <w:r>
        <w:t>Error: ER_BAD_DB_ERROR - Unknown database</w:t>
      </w:r>
    </w:p>
    <w:p>
      <w:r>
        <w:rPr>
          <w:b/>
        </w:rPr>
        <w:t xml:space="preserve">Causa: </w:t>
      </w:r>
      <w:r>
        <w:t>La base de datos especificada no existe.</w:t>
      </w:r>
    </w:p>
    <w:p>
      <w:r>
        <w:rPr>
          <w:b/>
        </w:rPr>
        <w:t>Solución:</w:t>
      </w:r>
    </w:p>
    <w:p>
      <w:pPr>
        <w:pStyle w:val="ListBullet"/>
      </w:pPr>
      <w:r>
        <w:t>Crea la base de datos: CREATE DATABASE nutriflow_db;</w:t>
      </w:r>
    </w:p>
    <w:p>
      <w:pPr>
        <w:pStyle w:val="ListBullet"/>
      </w:pPr>
      <w:r>
        <w:t>O usa la BD predeterminada de TiDB Cloud (sys)</w:t>
      </w:r>
    </w:p>
    <w:p>
      <w:pPr>
        <w:pStyle w:val="ListBullet"/>
      </w:pPr>
      <w:r>
        <w:t>Ejecuta las migraciones: npx tsx scripts/run-migrations.ts</w:t>
      </w:r>
    </w:p>
    <w:p>
      <w:pPr>
        <w:pStyle w:val="Heading2"/>
      </w:pPr>
      <w:r>
        <w:t>Error: getaddrinfo ENOTFOUND</w:t>
      </w:r>
    </w:p>
    <w:p>
      <w:r>
        <w:rPr>
          <w:b/>
        </w:rPr>
        <w:t xml:space="preserve">Causa: </w:t>
      </w:r>
      <w:r>
        <w:t>El hostname de MySQL no resuelve en DNS.</w:t>
      </w:r>
    </w:p>
    <w:p>
      <w:r>
        <w:rPr>
          <w:b/>
        </w:rPr>
        <w:t>Solución:</w:t>
      </w:r>
    </w:p>
    <w:p>
      <w:pPr>
        <w:pStyle w:val="ListBullet"/>
      </w:pPr>
      <w:r>
        <w:t>Verifica que estás usando el host público de TiDB Cloud (sin -privatelink)</w:t>
      </w:r>
    </w:p>
    <w:p>
      <w:pPr>
        <w:pStyle w:val="ListBullet"/>
      </w:pPr>
      <w:r>
        <w:t>Prueba con: nslookup tu-host.tidbcloud.com</w:t>
      </w:r>
    </w:p>
    <w:p>
      <w:pPr>
        <w:pStyle w:val="Heading2"/>
      </w:pPr>
      <w:r>
        <w:t>Error: Stripe webhook no recibe eventos</w:t>
      </w:r>
    </w:p>
    <w:p>
      <w:r>
        <w:rPr>
          <w:b/>
        </w:rPr>
        <w:t xml:space="preserve">Causa: </w:t>
      </w:r>
      <w:r>
        <w:t>Configuración incorrecta del webhook.</w:t>
      </w:r>
    </w:p>
    <w:p>
      <w:r>
        <w:rPr>
          <w:b/>
        </w:rPr>
        <w:t>Solución:</w:t>
      </w:r>
    </w:p>
    <w:p>
      <w:pPr>
        <w:pStyle w:val="ListBullet"/>
      </w:pPr>
      <w:r>
        <w:t>En desarrollo, usa Stripe CLI: stripe listen --forward-to localhost:3000/api/subscriptions/webhook</w:t>
      </w:r>
    </w:p>
    <w:p>
      <w:pPr>
        <w:pStyle w:val="ListBullet"/>
      </w:pPr>
      <w:r>
        <w:t>En producción, configura el webhook en Stripe Dashboard con: https://tu-dominio.vercel.app/api/subscriptions/webhook</w:t>
      </w:r>
    </w:p>
    <w:p>
      <w:pPr>
        <w:pStyle w:val="ListBullet"/>
      </w:pPr>
      <w:r>
        <w:t>Eventos a suscribir: checkout.session.completed, customer.subscription.updated, customer.subscription.deleted</w:t>
      </w:r>
    </w:p>
    <w:p>
      <w:pPr>
        <w:pStyle w:val="Heading2"/>
      </w:pPr>
      <w:r>
        <w:t>Error: El chat de IA no responde</w:t>
      </w:r>
    </w:p>
    <w:p>
      <w:r>
        <w:rPr>
          <w:b/>
        </w:rPr>
        <w:t xml:space="preserve">Causa: </w:t>
      </w:r>
      <w:r>
        <w:t>API Key de Gemini no configurada correctamente.</w:t>
      </w:r>
    </w:p>
    <w:p>
      <w:r>
        <w:rPr>
          <w:b/>
        </w:rPr>
        <w:t>Solución:</w:t>
      </w:r>
    </w:p>
    <w:p>
      <w:pPr>
        <w:pStyle w:val="ListBullet"/>
      </w:pPr>
      <w:r>
        <w:t>Verifica que GEMINI_API_KEY esté configurada correctamente</w:t>
      </w:r>
    </w:p>
    <w:p>
      <w:pPr>
        <w:pStyle w:val="ListBullet"/>
      </w:pPr>
      <w:r>
        <w:t>Obtén una API Key en: https://aistudio.google.com/app/apikey</w:t>
      </w:r>
    </w:p>
    <w:p>
      <w:pPr>
        <w:pStyle w:val="ListBullet"/>
      </w:pPr>
      <w:r>
        <w:t>Revisa los logs de Vercel para errores específicos</w:t>
      </w:r>
    </w:p>
    <w:p>
      <w:pPr>
        <w:pStyle w:val="Heading2"/>
      </w:pPr>
      <w:r>
        <w:t>Error: Rate Limiting (429 Too Many Requests)</w:t>
      </w:r>
    </w:p>
    <w:p>
      <w:r>
        <w:rPr>
          <w:b/>
        </w:rPr>
        <w:t xml:space="preserve">Causa: </w:t>
      </w:r>
      <w:r>
        <w:t>Más de 100 requests en 15 minutos desde la misma IP.</w:t>
      </w:r>
    </w:p>
    <w:p>
      <w:r>
        <w:rPr>
          <w:b/>
        </w:rPr>
        <w:t>Solución:</w:t>
      </w:r>
    </w:p>
    <w:p>
      <w:pPr>
        <w:pStyle w:val="ListBullet"/>
      </w:pPr>
      <w:r>
        <w:t>Para producción, considera migrar el rate limiter a Redis (actualmente en memoria)</w:t>
      </w:r>
    </w:p>
    <w:p>
      <w:pPr>
        <w:pStyle w:val="ListBullet"/>
      </w:pPr>
      <w:r>
        <w:t>Modifica los límites en middleware.ts si es necesario</w:t>
      </w:r>
    </w:p>
    <w:p>
      <w:r>
        <w:br w:type="page"/>
      </w:r>
    </w:p>
    <w:p>
      <w:pPr>
        <w:pStyle w:val="Heading1"/>
      </w:pPr>
      <w:r>
        <w:t>18. Contribuir</w:t>
      </w:r>
    </w:p>
    <w:p>
      <w:r>
        <w:t>Para contribuir al proyecto:</w:t>
      </w:r>
    </w:p>
    <w:p>
      <w:r>
        <w:t>1. Haz un fork del repositorio</w:t>
      </w:r>
    </w:p>
    <w:p>
      <w:r>
        <w:t>2. Crea una rama feature (git checkout -b feature/nueva-funcionalidad)</w:t>
      </w:r>
    </w:p>
    <w:p>
      <w:r>
        <w:t>3. Haz commit de tus cambios (git commit -m "feat: agregué nueva funcionalidad")</w:t>
      </w:r>
    </w:p>
    <w:p>
      <w:r>
        <w:t>4. Push a la rama (git push origin feature/nueva-funcionalidad)</w:t>
      </w:r>
    </w:p>
    <w:p>
      <w:r>
        <w:t>5. Abre un Pull Request</w:t>
      </w:r>
    </w:p>
    <w:p>
      <w:pPr>
        <w:pStyle w:val="Heading2"/>
      </w:pPr>
      <w:r>
        <w:t>Pre-requisitos para PR</w:t>
      </w:r>
    </w:p>
    <w:p>
      <w:r>
        <w:rPr>
          <w:b/>
        </w:rPr>
        <w:t xml:space="preserve">☐ </w:t>
      </w:r>
      <w:r>
        <w:t>Tests unitarios pasan (npm test)</w:t>
      </w:r>
    </w:p>
    <w:p>
      <w:r>
        <w:rPr>
          <w:b/>
        </w:rPr>
        <w:t xml:space="preserve">☐ </w:t>
      </w:r>
      <w:r>
        <w:t>Tests E2E pasan (npm run test:e2e)</w:t>
      </w:r>
    </w:p>
    <w:p>
      <w:r>
        <w:rPr>
          <w:b/>
        </w:rPr>
        <w:t xml:space="preserve">☐ </w:t>
      </w:r>
      <w:r>
        <w:t>Linting pasa (npm run lint)</w:t>
      </w:r>
    </w:p>
    <w:p>
      <w:r>
        <w:rPr>
          <w:b/>
        </w:rPr>
        <w:t xml:space="preserve">☐ </w:t>
      </w:r>
      <w:r>
        <w:t>Type checking pasa (npm run type-check)</w:t>
      </w:r>
    </w:p>
    <w:p>
      <w:r>
        <w:rPr>
          <w:b/>
        </w:rPr>
        <w:t xml:space="preserve">☐ </w:t>
      </w:r>
      <w:r>
        <w:t>Documentación actualizada si es necesario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rFonts w:ascii="Segoe UI" w:hAnsi="Segoe UI"/>
          <w:b/>
          <w:color w:val="1A1A2E"/>
          <w:sz w:val="72"/>
        </w:rPr>
        <w:t>NutriFlow</w:t>
      </w:r>
    </w:p>
    <w:p>
      <w:pPr>
        <w:jc w:val="center"/>
      </w:pPr>
      <w:r>
        <w:rPr>
          <w:rFonts w:ascii="Segoe UI" w:hAnsi="Segoe UI"/>
          <w:color w:val="666688"/>
          <w:sz w:val="28"/>
        </w:rPr>
        <w:t>Documentación Técnica Completa — Versión 2.0.0</w:t>
      </w:r>
    </w:p>
    <w:p/>
    <w:p>
      <w:pPr>
        <w:jc w:val="center"/>
      </w:pPr>
      <w:r>
        <w:rPr>
          <w:rFonts w:ascii="Segoe UI" w:hAnsi="Segoe UI"/>
          <w:color w:val="666688"/>
          <w:sz w:val="24"/>
        </w:rPr>
        <w:t>Sitio Web: https://nutriflow-official.vercel.app</w:t>
        <w:br/>
        <w:t>Repositorio: https://github.com/AngelSalazar-dev/NutriFlow_official</w:t>
      </w:r>
    </w:p>
    <w:p/>
    <w:p>
      <w:pPr>
        <w:jc w:val="center"/>
      </w:pPr>
      <w:r>
        <w:rPr>
          <w:rFonts w:ascii="Segoe UI" w:hAnsi="Segoe UI"/>
          <w:color w:val="999999"/>
          <w:sz w:val="20"/>
        </w:rPr>
        <w:t>© 2026 NutriFlow. Todos los derechos reservados.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