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4F72"/>
          <w:sz w:val="36"/>
        </w:rPr>
        <w:t>Práctica 6: Interacción entre dispositivos móviles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4"/>
        </w:rPr>
        <w:t>MobileConnect — WebSocket (contrato v2) · sala practica6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Objetivo: demostrar comunicación real entre dos teléfonos mediante un servidor intermediario WebSocket (canal_servidor). El servidor asigna los roles A/B; los clientes se unen a la misma sala, intercambian mensajes, muestran hora y contadores, y validan texto vacío antes de enviar.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Canal usado: ws://10.13.8.252:8080/ws · sala: practica6. Primer dispositivo que envía texto válido = A; quien recibe = B.</w:t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1. Evidencias — teléfono propio (cliente MobileConnect)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1.1 Chat conectado (rol B)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Conexión activa al servidor de la pareja. Estado «Conectado · sala practica6 · emisor B». Se observa intercambio: mensaje de A («hola») y respuesta de B («qpdo»), con hora y contadores.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57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o_chat_conec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1. Teléfono propio: chat en red como Dispositivo B.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1.2 Mensajes A y B + contadores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Historial con burbujas de distinto color según emisor. Contadores Msgs A / Msgs B actualizados según la lista (estado Compose).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57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o_mensajes_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2. Teléfono propio: varios mensajes A/B y contadores.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1.3 Desconexión / error de red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Evidencia de comunicación real: al cerrarse el socket aparece «Error de conexión: Socket closed». En una simulación local no existiría este fallo de 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o_socket_cerr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3. Teléfono propio: caída del WebSocket.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1.4 Validación / estado antes de enviar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La app avisa al usuario (snackbar «Conéctate primero») y no envía basura. También se valida trim() para no mandar mensajes vacíos.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57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io_validacion_snack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4. Teléfono propio: validación de estado al enviar.</w:t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2. Evidencias — teléfono de la pareja (servidor / cliente)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2.1 Pantalla de conexión al canal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Configuración de IP del servidor, puerto 8080 y sala practica6. Se explica que el servidor asigna roles (primer envío = A; quien recibe = 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010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eja_pantalla_conec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5. Pareja: pantalla Conectar (IP / puerto / sala).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2.2 Sala lista sin rol aún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Tras conectar, estado «En red» pero «Sin rol» hasta el primer mensaje válido (regla R1 del contrato v2).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0104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reja_sin_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6. Pareja: conectado, esperando asignación A/B.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2.3 Primer intercambio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Chat en vivo: Dispositivo A y B con «hola», horas ISO convertidas a hora local y contadores A/B.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0104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reja_ho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7. Pareja: mensajes bidireccionales.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2.4 Conversación identificada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Sesión completa en sala practica6 · 10.13.8.252. Este teléfono como Dispositivo B; mensajes «soy angel» / «soy Pablo» confirman dos clientes reales distintos.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0104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reja_chat_angel_pab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8. Pareja: chat A/B con identidades.</w:t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3. Condición switch / case (roles A y B)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En el contrato WebSocket los emisores viajan como cadenas «A» / «B». El código convierte el enum interno a código wire y viceversa con un switch; si llega un valor inválido lanza FormatException.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574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witch_codigo_wi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Figura 9. Switch: codigoWire / fromCodigoWire (A ↔ B).</w:t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4. Respuestas a las preguntas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4.1 ¿Qué significa la interacción entre dispositivos móviles?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Es el intercambio de información entre dos o más teléfonos de forma que una acción en uno se refleja en el otro. En esta práctica: un mensaje enviado desde un celular aparece en el del compañero a través de un canal WebSocket compartido (misma sala en el servidor).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4.2 ¿Qué tecnologías permiten intercambiar información entre dispositivos?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Bluetooth / BLE, Wi‑Fi Direct, Wi‑Fi/LAN, internet (HTTP/WebSocket), NFC y APIs como Nearby Connections. En MobileConnect usamos WebSocket sobre Wi‑Fi/LAN (ws://IP:8080/ws) hacia el servidor canal_servidor de la pareja.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4.3 ¿Qué diferencia existe entre una simulación local y una comunicación real?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En la simulación ambos «dispositivos» viven en la misma app/memoria (modo local A/B). En la comunicación real hay dos procesos en dos teléfonos; los datos cruzan la red (IP del servidor, sala practica6), con latencia, posibles desconexiones (Socket closed) y roles asignados por el servidor.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4.4 ¿Qué función cumple el estado de la aplicación en Jetpack Compose?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Guarda lo que la UI muestra (mensajes, conexión, rol A/B, contadores, texto del campo). Al cambiar el estado, Compose recompone y actualiza la pantalla. Sin estado reactivo, el chat no se refrescaría al recibir un mensaje o una asignación por WebSocket.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4.5 ¿Por qué es importante validar los mensajes antes de enviarlos?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Evita basura en el historial, reduce tráfico inútil por la red y mejora la experiencia (no enviar cadenas vacías o solo espacios). El cliente hace trim(); el servidor también rechaza texto vacío con un error.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4.6 ¿Qué cambios serían necesarios para implementar comunicación real mediante Bluetooth o Wi‑Fi?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Permisos (Bluetooth/ubicación/Wi‑Fi), descubrimiento o emparejamiento, sockets o una API (Nearby, BluetoothSocket, Wi‑Fi Direct), corrutinas, serializar mensajes y manejar caídas de enlace. En esta práctica la comunicación real se resolvió con Wi‑Fi + WebSocket y un servidor intermediario, sin emparejar Bluetooth punto a punto.</w:t>
      </w:r>
    </w:p>
    <w:p>
      <w:pPr>
        <w:pStyle w:val="Heading2"/>
      </w:pPr>
      <w:r>
        <w:rPr>
          <w:rFonts w:ascii="Calibri" w:hAnsi="Calibri" w:eastAsia="Calibri"/>
          <w:b/>
          <w:color w:val="1B4F72"/>
          <w:sz w:val="26"/>
        </w:rPr>
        <w:t>4.7 ¿Qué ventajas tendría utilizar un servidor intermediario para intercambiar mensajes?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Los teléfonos no necesitan emparejarse entre sí: solo se conectan al mismo canal. El servidor guarda historial, asigna roles A/B, hace broadcast y puede escalar a más clientes. Facilita depuración (/salud) y reinicio con limpiar. En internet permitiría chat a distancia, autenticación y notificaciones.</w:t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5. Resumen técnico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Cliente Kotlin/Compose (MobileConnect) + servidor Dart WebSocket (canal_servidor).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Contrato v2: unirse(sala), enviar(texto), limpiar; recibe historial, mensaje, asignacion, error.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Roles A/B asignados por el servidor (no los elige el cliente).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Validación de mensaje vacío (cliente + servidor).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Contadores por emisor A/B y hora desde enviadoEn (ISO‑8601).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Repositorio: https://github.com/AngelSanchezVerduzco/practica6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