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E3FD8" w14:textId="6A537044" w:rsidR="00F729AE" w:rsidRDefault="00F729AE" w:rsidP="00F729AE">
      <w:pPr>
        <w:pStyle w:val="Ttulo1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>Preguntas planteadas por el grupo de Programación WEB</w:t>
      </w:r>
    </w:p>
    <w:p w14:paraId="56001813" w14:textId="77777777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6080785F" w14:textId="7A742D70" w:rsidR="00F729AE" w:rsidRP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¿Qué es la academia de Tecnologías de la Información y Telemática?</w:t>
      </w:r>
    </w:p>
    <w:p w14:paraId="3B96AC24" w14:textId="1E06C004" w:rsidR="00F729AE" w:rsidRDefault="00F729AE" w:rsidP="000C0B61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 </w:t>
      </w: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 </w:t>
      </w: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 </w:t>
      </w: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 </w:t>
      </w: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 </w:t>
      </w: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 </w:t>
      </w:r>
      <w:r w:rsidRPr="00F729AE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La Academia de Tecnologías de la Información y Telemática es el conjunto de profesores, laboratoristas y administrativos que atienden las carreras de Ingeniería en Tecnologías de la Información e Ingeniería en Telemática.</w:t>
      </w:r>
    </w:p>
    <w:p w14:paraId="04010EBB" w14:textId="7EBEF6E8" w:rsidR="00F729AE" w:rsidRPr="00F729AE" w:rsidRDefault="00F729AE" w:rsidP="000C0B61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ab/>
      </w:r>
      <w:r w:rsidR="00A46A49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>A octubre de 2022 cuenta con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 xml:space="preserve"> 6 profesores de tiempo completo, </w:t>
      </w:r>
      <w:r w:rsidR="00474946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MX"/>
        </w:rPr>
        <w:t xml:space="preserve">28 profesores de hora clase, cuatro laboratoristas, una asistente. Además 8 profesores de la Academia de Microsoft Office. </w:t>
      </w:r>
    </w:p>
    <w:p w14:paraId="1E56B826" w14:textId="7F130D80" w:rsidR="00F729AE" w:rsidRP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7FE33FD3" w14:textId="18F9E502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¿Cuándo fue fundada esta academia?</w:t>
      </w:r>
    </w:p>
    <w:p w14:paraId="45D33ACB" w14:textId="364C1934" w:rsidR="00474946" w:rsidRDefault="00474946" w:rsidP="000C0B61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ab/>
        <w:t xml:space="preserve">Desde su inicio en 2001 la Universidad considero una organización académica de tipo matricial, en la que se cuenta con Academias y </w:t>
      </w:r>
      <w:r w:rsidR="000C0B61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Departamentos de Servicios transversales y Academias de Espacialidad verticales. La formalización de la Academia de Tecnologías de la Información y Telemática se consolida en 2002.</w:t>
      </w:r>
    </w:p>
    <w:p w14:paraId="39D12A2E" w14:textId="77777777" w:rsidR="00474946" w:rsidRPr="00F729AE" w:rsidRDefault="00474946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4C14806E" w14:textId="545DE4DA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¿Quiénes fueron los fundadores de la academia?</w:t>
      </w:r>
    </w:p>
    <w:p w14:paraId="31215F08" w14:textId="7FBC4F0F" w:rsidR="000C0B61" w:rsidRPr="00F729AE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ab/>
        <w:t>La Academia se inició teniendo como Coordinador al Dr. Francisco Cruz Ordaz Salazar y a la Maestra Patricia Espinosa.</w:t>
      </w:r>
    </w:p>
    <w:p w14:paraId="6DAB014D" w14:textId="77777777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498FE2B0" w14:textId="14CBE8B4" w:rsidR="00F729AE" w:rsidRP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Acontecimientos notorios en la historia de la academia</w:t>
      </w:r>
    </w:p>
    <w:p w14:paraId="7553811E" w14:textId="77777777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3BFA9DB1" w14:textId="77777777" w:rsidR="000C0B61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¿Qué carreras conforman la academia?</w:t>
      </w:r>
    </w:p>
    <w:p w14:paraId="11C15694" w14:textId="6BC21C6F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ab/>
        <w:t>La carrera de Ingeniería en Tecnologías de la Información y la carrera de Ingeniería en Telemática</w:t>
      </w:r>
    </w:p>
    <w:p w14:paraId="7F6BF169" w14:textId="77777777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64DDE906" w14:textId="412339C4" w:rsidR="00F729AE" w:rsidRP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¿Cuál es el objetivo de cada carrera?</w:t>
      </w:r>
    </w:p>
    <w:p w14:paraId="25812B58" w14:textId="483B0B41" w:rsidR="000C0B61" w:rsidRDefault="000C0B61" w:rsidP="00F729AE">
      <w:pPr>
        <w:shd w:val="clear" w:color="auto" w:fill="FFFFFF"/>
        <w:spacing w:after="0" w:line="240" w:lineRule="auto"/>
        <w:textAlignment w:val="baseline"/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Para ITI - </w:t>
      </w:r>
      <w:hyperlink r:id="rId6" w:history="1">
        <w:r>
          <w:rPr>
            <w:rStyle w:val="Hipervnculo"/>
          </w:rPr>
          <w:t>Ingeniería en Tecnologías de la Información (ITI) | UPSLP</w:t>
        </w:r>
      </w:hyperlink>
    </w:p>
    <w:p w14:paraId="1C2BA43E" w14:textId="3C43A6B6" w:rsidR="000C0B61" w:rsidRDefault="000C0B61" w:rsidP="00F729AE">
      <w:pPr>
        <w:shd w:val="clear" w:color="auto" w:fill="FFFFFF"/>
        <w:spacing w:after="0" w:line="240" w:lineRule="auto"/>
        <w:textAlignment w:val="baseline"/>
      </w:pPr>
      <w:r>
        <w:t xml:space="preserve">Para ITEM - </w:t>
      </w:r>
      <w:hyperlink r:id="rId7" w:history="1">
        <w:r>
          <w:rPr>
            <w:rStyle w:val="Hipervnculo"/>
          </w:rPr>
          <w:t>Ingeniería en Telemática (ITEM) | UPSLP</w:t>
        </w:r>
      </w:hyperlink>
    </w:p>
    <w:p w14:paraId="34FB808E" w14:textId="77777777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3041737B" w14:textId="0A2CA021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¿Cuál es la cantidad de alumnos totales y en cada carrera de la academia?</w:t>
      </w:r>
    </w:p>
    <w:p w14:paraId="48D73B66" w14:textId="6934331D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Para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Octubre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 de 2022 ITEM cuenta con 120 estudiantes e ITI con 587</w:t>
      </w:r>
    </w:p>
    <w:p w14:paraId="7E24BF24" w14:textId="77777777" w:rsidR="000C0B61" w:rsidRPr="00F729AE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59F80987" w14:textId="1299DAF2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¿Cuántos egresados hay de cada carrera y en total de la academia?</w:t>
      </w:r>
    </w:p>
    <w:p w14:paraId="33712F9C" w14:textId="554ED323" w:rsidR="000C0B61" w:rsidRPr="000C0B61" w:rsidRDefault="000C0B61" w:rsidP="000C0B61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No tengo el dato</w:t>
      </w:r>
    </w:p>
    <w:p w14:paraId="5BAD3550" w14:textId="77777777" w:rsidR="000C0B61" w:rsidRPr="00F729AE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1B9263B3" w14:textId="4C06BA3C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¿Qué campo de trabajo tienen los estudiantes de cada carrera?</w:t>
      </w:r>
    </w:p>
    <w:p w14:paraId="39236571" w14:textId="238138F2" w:rsidR="000C0B61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ab/>
        <w:t xml:space="preserve">Para las dos carreras el campo laboral es muy amplio debido a la aplicación de las TIC en </w:t>
      </w:r>
      <w:r w:rsidR="0029696A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todos los Sectores Económicos. </w:t>
      </w:r>
    </w:p>
    <w:p w14:paraId="2F726485" w14:textId="29504FED" w:rsidR="0029696A" w:rsidRDefault="0029696A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ab/>
        <w:t xml:space="preserve">En particular en las Organizaciones ocupan puestos en los Departamentos de Tecnologías de la Información. Desde operativos, mandos medios y superiores. Por ejemplo, Director de Departamento de Sistemas, Director de Conectividad, etc. Para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lastRenderedPageBreak/>
        <w:t xml:space="preserve">ejemplos pueden consultar LinkedIn </w:t>
      </w:r>
      <w:hyperlink r:id="rId8" w:history="1">
        <w:r w:rsidR="009D5962" w:rsidRPr="006347C4">
          <w:rPr>
            <w:rStyle w:val="Hipervnculo"/>
            <w:rFonts w:ascii="Calibri" w:eastAsia="Times New Roman" w:hAnsi="Calibri" w:cs="Calibri"/>
            <w:sz w:val="24"/>
            <w:szCs w:val="24"/>
            <w:lang w:eastAsia="es-MX"/>
          </w:rPr>
          <w:t>https://www.linkedin.com/school/universidad-polit%C3%A9cnica-de-san-luis-potos%C3%AD/people/?facetCurrentFunction=13</w:t>
        </w:r>
      </w:hyperlink>
      <w:r w:rsidR="009D5962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 </w:t>
      </w:r>
    </w:p>
    <w:p w14:paraId="37D5AAFA" w14:textId="77777777" w:rsidR="000C0B61" w:rsidRPr="00F729AE" w:rsidRDefault="000C0B61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5A0793D5" w14:textId="717F5E5D" w:rsid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¿Qué oportunidades laborales para el futuro tiene cada carrera?</w:t>
      </w:r>
    </w:p>
    <w:p w14:paraId="3E53FA7D" w14:textId="16C951DC" w:rsidR="009D5962" w:rsidRDefault="009D5962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Debido a la Transformación Digital que viven las empresas existe un déficit de profesionales en todas las áreas de especialidad, entre las que destacan: ciberseguridad, ciencia de datos, desarrollo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front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end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 y back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end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, sistemas ERP, Redes de computadoras, programación de dispositivos móviles, programación de realidades extendidas (metaverso), etc.</w:t>
      </w:r>
    </w:p>
    <w:p w14:paraId="1BE6CBA6" w14:textId="77777777" w:rsidR="009D5962" w:rsidRPr="00F729AE" w:rsidRDefault="009D5962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</w:p>
    <w:p w14:paraId="6FBF28FE" w14:textId="77777777" w:rsidR="00F729AE" w:rsidRPr="00F729AE" w:rsidRDefault="00F729AE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 w:rsidRPr="00F729AE"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¿Cuál es la tasa de desempleo en egresados de cada carrera?</w:t>
      </w:r>
    </w:p>
    <w:p w14:paraId="13949794" w14:textId="5E835D62" w:rsidR="00F729AE" w:rsidRPr="00F729AE" w:rsidRDefault="009D5962" w:rsidP="00F729A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Se ha identificado que los estudiantes que no trabajan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es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 xml:space="preserve"> porque están estudiando algún posgrado. En general todos encuentran trabajo después de medio año, y un alto porcentaje tiene trabajo antes de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egresar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es-MX"/>
        </w:rPr>
        <w:t>.</w:t>
      </w:r>
    </w:p>
    <w:p w14:paraId="49955FC8" w14:textId="2999DE87" w:rsidR="007E61E6" w:rsidRDefault="007E61E6"/>
    <w:p w14:paraId="0EFAB74A" w14:textId="435647FB" w:rsidR="00085B2C" w:rsidRDefault="00085B2C"/>
    <w:p w14:paraId="2361261B" w14:textId="77777777" w:rsidR="00085B2C" w:rsidRDefault="00085B2C">
      <w:pPr>
        <w:rPr>
          <w:noProof/>
        </w:rPr>
      </w:pPr>
    </w:p>
    <w:p w14:paraId="60144791" w14:textId="3AE56D37" w:rsidR="00085B2C" w:rsidRDefault="00085B2C">
      <w:r>
        <w:rPr>
          <w:noProof/>
        </w:rPr>
        <w:drawing>
          <wp:inline distT="0" distB="0" distL="0" distR="0" wp14:anchorId="6A52515A" wp14:editId="0BCDFF59">
            <wp:extent cx="6308399" cy="2419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101" r="5295" b="7497"/>
                    <a:stretch/>
                  </pic:blipFill>
                  <pic:spPr bwMode="auto">
                    <a:xfrm>
                      <a:off x="0" y="0"/>
                      <a:ext cx="6316814" cy="242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BB5FE" w14:textId="2E2E34AE" w:rsidR="00085B2C" w:rsidRDefault="00085B2C" w:rsidP="00085B2C">
      <w:pPr>
        <w:jc w:val="center"/>
      </w:pPr>
    </w:p>
    <w:p w14:paraId="3DA7C7D6" w14:textId="68AA214D" w:rsidR="00085B2C" w:rsidRDefault="00085B2C" w:rsidP="00085B2C">
      <w:pPr>
        <w:jc w:val="center"/>
      </w:pPr>
    </w:p>
    <w:p w14:paraId="0809F93A" w14:textId="77777777" w:rsidR="00085B2C" w:rsidRDefault="00085B2C" w:rsidP="00085B2C">
      <w:pPr>
        <w:jc w:val="center"/>
        <w:rPr>
          <w:noProof/>
        </w:rPr>
      </w:pPr>
    </w:p>
    <w:p w14:paraId="61CC6887" w14:textId="5D61B281" w:rsidR="00085B2C" w:rsidRPr="00085B2C" w:rsidRDefault="00085B2C" w:rsidP="00085B2C">
      <w:pPr>
        <w:jc w:val="center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A853FC8" wp14:editId="5B9E2797">
            <wp:extent cx="4862648" cy="17751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819" t="51054" r="7531" b="9404"/>
                    <a:stretch/>
                  </pic:blipFill>
                  <pic:spPr bwMode="auto">
                    <a:xfrm>
                      <a:off x="0" y="0"/>
                      <a:ext cx="4862925" cy="17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5B2C" w:rsidRPr="00085B2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43381"/>
    <w:multiLevelType w:val="hybridMultilevel"/>
    <w:tmpl w:val="CD023EC6"/>
    <w:lvl w:ilvl="0" w:tplc="3280A77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AE"/>
    <w:rsid w:val="00085B2C"/>
    <w:rsid w:val="000C0B61"/>
    <w:rsid w:val="0029696A"/>
    <w:rsid w:val="00474946"/>
    <w:rsid w:val="006C1A57"/>
    <w:rsid w:val="007E61E6"/>
    <w:rsid w:val="009D5962"/>
    <w:rsid w:val="00A46A49"/>
    <w:rsid w:val="00B82902"/>
    <w:rsid w:val="00F7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DFC29"/>
  <w15:chartTrackingRefBased/>
  <w15:docId w15:val="{0FCB231E-4C72-47FE-A647-74117D1C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9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0C0B6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C0B6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D5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2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chool/universidad-polit%C3%A9cnica-de-san-luis-potos%C3%AD/people/?facetCurrentFunction=1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upslp.edu.mx/upslp/?page_id=12123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pslp.edu.mx/upslp/?page_id=12118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8A9B3-1226-4365-9322-9C3BC6C27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8796</TotalTime>
  <Pages>3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Eduardo Saucedo  Sabino</dc:creator>
  <cp:keywords/>
  <dc:description/>
  <cp:lastModifiedBy>Angel Eduardo Saucedo  Sabino</cp:lastModifiedBy>
  <cp:revision>3</cp:revision>
  <dcterms:created xsi:type="dcterms:W3CDTF">2022-10-18T14:07:00Z</dcterms:created>
  <dcterms:modified xsi:type="dcterms:W3CDTF">2022-11-30T15:57:00Z</dcterms:modified>
</cp:coreProperties>
</file>