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D1729EA" w14:textId="77777777" w:rsidR="00BB3E47" w:rsidRDefault="00000000">
      <w:pPr>
        <w:pStyle w:val="1"/>
        <w:jc w:val="center"/>
        <w:rPr>
          <w:rFonts w:ascii="微軟正黑體" w:eastAsia="微軟正黑體" w:hAnsi="微軟正黑體" w:cs="微軟正黑體"/>
        </w:rPr>
      </w:pPr>
      <w:r>
        <w:rPr>
          <w:rFonts w:ascii="微軟正黑體" w:eastAsia="微軟正黑體" w:hAnsi="微軟正黑體" w:cs="微軟正黑體"/>
        </w:rPr>
        <w:t xml:space="preserve">Angel </w:t>
      </w:r>
      <w:proofErr w:type="spellStart"/>
      <w:r>
        <w:rPr>
          <w:rFonts w:ascii="微軟正黑體" w:eastAsia="微軟正黑體" w:hAnsi="微軟正黑體" w:cs="微軟正黑體"/>
        </w:rPr>
        <w:t>Setsuna</w:t>
      </w:r>
      <w:proofErr w:type="spellEnd"/>
      <w:r>
        <w:rPr>
          <w:rFonts w:ascii="微軟正黑體" w:eastAsia="微軟正黑體" w:hAnsi="微軟正黑體" w:cs="微軟正黑體"/>
        </w:rPr>
        <w:t xml:space="preserve"> — Illustration Commission Form (2026)</w:t>
      </w:r>
    </w:p>
    <w:p w14:paraId="7CAFE99E" w14:textId="77777777" w:rsidR="00BB3E47" w:rsidRDefault="00000000">
      <w:r>
        <w:t>This form is read-only. Please make a copy before filling it in. When complete, please email it to: angel.setsuna.drawing@gmail.com</w:t>
      </w:r>
      <w:r>
        <w:br/>
        <w:t xml:space="preserve">         </w:t>
      </w:r>
      <w:r>
        <w:rPr>
          <w:color w:val="1F1F1F"/>
          <w:sz w:val="21"/>
          <w:szCs w:val="21"/>
          <w:shd w:val="clear" w:color="auto" w:fill="E9EEF6"/>
        </w:rPr>
        <w:t xml:space="preserve">         </w:t>
      </w:r>
    </w:p>
    <w:p w14:paraId="03A25D18" w14:textId="77777777" w:rsidR="00BB3E47" w:rsidRDefault="00000000">
      <w:pPr>
        <w:pStyle w:val="2"/>
      </w:pPr>
      <w:r>
        <w:t>1. Basic Information</w:t>
      </w:r>
    </w:p>
    <w:tbl>
      <w:tblPr>
        <w:tblStyle w:val="a5"/>
        <w:tblW w:w="864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320"/>
        <w:gridCol w:w="4320"/>
      </w:tblGrid>
      <w:tr w:rsidR="00BB3E47" w14:paraId="41D16EE3" w14:textId="77777777">
        <w:trPr>
          <w:tblHeader/>
        </w:trPr>
        <w:tc>
          <w:tcPr>
            <w:tcW w:w="4320" w:type="dxa"/>
          </w:tcPr>
          <w:p w14:paraId="06DA1D97" w14:textId="77777777" w:rsidR="00BB3E4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>Item</w:t>
            </w:r>
          </w:p>
        </w:tc>
        <w:tc>
          <w:tcPr>
            <w:tcW w:w="4320" w:type="dxa"/>
          </w:tcPr>
          <w:p w14:paraId="78ADE259" w14:textId="77777777" w:rsidR="00BB3E47" w:rsidRDefault="00000000">
            <w:r>
              <w:t>Your answer / notes</w:t>
            </w:r>
          </w:p>
        </w:tc>
      </w:tr>
      <w:tr w:rsidR="00BB3E47" w14:paraId="11D1FBB5" w14:textId="77777777">
        <w:trPr>
          <w:tblHeader/>
        </w:trPr>
        <w:tc>
          <w:tcPr>
            <w:tcW w:w="4320" w:type="dxa"/>
          </w:tcPr>
          <w:p w14:paraId="1A97CC5D" w14:textId="77777777" w:rsidR="00BB3E47" w:rsidRDefault="00000000">
            <w:r>
              <w:t>Name (how to address you)</w:t>
            </w:r>
          </w:p>
        </w:tc>
        <w:tc>
          <w:tcPr>
            <w:tcW w:w="4320" w:type="dxa"/>
          </w:tcPr>
          <w:p w14:paraId="4C87D3B7" w14:textId="77777777" w:rsidR="00BB3E47" w:rsidRDefault="00BB3E47"/>
        </w:tc>
      </w:tr>
      <w:tr w:rsidR="00BB3E47" w14:paraId="1F14937E" w14:textId="77777777">
        <w:trPr>
          <w:tblHeader/>
        </w:trPr>
        <w:tc>
          <w:tcPr>
            <w:tcW w:w="4320" w:type="dxa"/>
          </w:tcPr>
          <w:p w14:paraId="3FB21BA1" w14:textId="77777777" w:rsidR="00BB3E47" w:rsidRDefault="00000000">
            <w:r>
              <w:t>Client type</w:t>
            </w:r>
          </w:p>
        </w:tc>
        <w:tc>
          <w:tcPr>
            <w:tcW w:w="4320" w:type="dxa"/>
          </w:tcPr>
          <w:p w14:paraId="2EDAD744" w14:textId="77777777" w:rsidR="00BB3E47" w:rsidRDefault="00BB3E47"/>
          <w:p w14:paraId="1C811523" w14:textId="77777777" w:rsidR="00BB3E47" w:rsidRDefault="00000000">
            <w:r>
              <w:t>(Individual / Studio / Company)</w:t>
            </w:r>
          </w:p>
        </w:tc>
      </w:tr>
      <w:tr w:rsidR="00BB3E47" w14:paraId="787F6E1F" w14:textId="77777777">
        <w:tc>
          <w:tcPr>
            <w:tcW w:w="4320" w:type="dxa"/>
          </w:tcPr>
          <w:p w14:paraId="736B0FF4" w14:textId="77777777" w:rsidR="00BB3E47" w:rsidRDefault="00000000">
            <w:r>
              <w:t>Contact</w:t>
            </w:r>
          </w:p>
        </w:tc>
        <w:tc>
          <w:tcPr>
            <w:tcW w:w="4320" w:type="dxa"/>
          </w:tcPr>
          <w:p w14:paraId="6D4FF2E8" w14:textId="77777777" w:rsidR="00BB3E47" w:rsidRDefault="00BB3E47"/>
          <w:p w14:paraId="2F26A472" w14:textId="77777777" w:rsidR="00BB3E47" w:rsidRDefault="00000000">
            <w:r>
              <w:t>(Gmail / X / Facebook)</w:t>
            </w:r>
          </w:p>
        </w:tc>
      </w:tr>
      <w:tr w:rsidR="00BB3E47" w14:paraId="67B83AB0" w14:textId="77777777">
        <w:tc>
          <w:tcPr>
            <w:tcW w:w="4320" w:type="dxa"/>
          </w:tcPr>
          <w:p w14:paraId="4BB08AC1" w14:textId="77777777" w:rsidR="00BB3E47" w:rsidRDefault="00000000">
            <w:r>
              <w:t>Backup contact</w:t>
            </w:r>
          </w:p>
        </w:tc>
        <w:tc>
          <w:tcPr>
            <w:tcW w:w="4320" w:type="dxa"/>
          </w:tcPr>
          <w:p w14:paraId="4EC7F2BE" w14:textId="77777777" w:rsidR="00BB3E47" w:rsidRDefault="00BB3E47"/>
        </w:tc>
      </w:tr>
      <w:tr w:rsidR="00BB3E47" w14:paraId="72D4FE09" w14:textId="77777777">
        <w:tc>
          <w:tcPr>
            <w:tcW w:w="4320" w:type="dxa"/>
          </w:tcPr>
          <w:p w14:paraId="21B05FB6" w14:textId="77777777" w:rsidR="00BB3E47" w:rsidRDefault="00000000">
            <w:r>
              <w:t>Number of illustrations</w:t>
            </w:r>
          </w:p>
        </w:tc>
        <w:tc>
          <w:tcPr>
            <w:tcW w:w="4320" w:type="dxa"/>
          </w:tcPr>
          <w:p w14:paraId="06548091" w14:textId="77777777" w:rsidR="00BB3E47" w:rsidRDefault="00BB3E47"/>
        </w:tc>
      </w:tr>
    </w:tbl>
    <w:p w14:paraId="7022846C" w14:textId="77777777" w:rsidR="00BB3E47" w:rsidRDefault="00000000">
      <w:pPr>
        <w:pStyle w:val="2"/>
      </w:pPr>
      <w:r>
        <w:t>2. Commission Details</w:t>
      </w:r>
    </w:p>
    <w:tbl>
      <w:tblPr>
        <w:tblStyle w:val="a6"/>
        <w:tblW w:w="864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320"/>
        <w:gridCol w:w="4320"/>
      </w:tblGrid>
      <w:tr w:rsidR="00BB3E47" w14:paraId="661E7B7D" w14:textId="77777777">
        <w:tc>
          <w:tcPr>
            <w:tcW w:w="4320" w:type="dxa"/>
          </w:tcPr>
          <w:p w14:paraId="773F0576" w14:textId="77777777" w:rsidR="00BB3E47" w:rsidRDefault="00000000">
            <w:r>
              <w:t>Item</w:t>
            </w:r>
          </w:p>
        </w:tc>
        <w:tc>
          <w:tcPr>
            <w:tcW w:w="4320" w:type="dxa"/>
          </w:tcPr>
          <w:p w14:paraId="47C1852A" w14:textId="77777777" w:rsidR="00BB3E47" w:rsidRDefault="00000000">
            <w:r>
              <w:t>Your answer / notes</w:t>
            </w:r>
          </w:p>
        </w:tc>
      </w:tr>
      <w:tr w:rsidR="00BB3E47" w14:paraId="45935AAD" w14:textId="77777777">
        <w:tc>
          <w:tcPr>
            <w:tcW w:w="4320" w:type="dxa"/>
          </w:tcPr>
          <w:p w14:paraId="3A746571" w14:textId="77777777" w:rsidR="00BB3E47" w:rsidRDefault="00000000">
            <w:r>
              <w:t>Illustration type</w:t>
            </w:r>
          </w:p>
        </w:tc>
        <w:tc>
          <w:tcPr>
            <w:tcW w:w="4320" w:type="dxa"/>
          </w:tcPr>
          <w:p w14:paraId="1E6483A2" w14:textId="77777777" w:rsidR="00BB3E47" w:rsidRDefault="00BB3E47"/>
          <w:p w14:paraId="111AA0B1" w14:textId="77777777" w:rsidR="00BB3E47" w:rsidRDefault="00000000">
            <w:r>
              <w:t>(Icon / Bust-up / Full body / Standing pose)</w:t>
            </w:r>
          </w:p>
        </w:tc>
      </w:tr>
      <w:tr w:rsidR="00BB3E47" w14:paraId="4AA9C397" w14:textId="77777777">
        <w:tc>
          <w:tcPr>
            <w:tcW w:w="4320" w:type="dxa"/>
          </w:tcPr>
          <w:p w14:paraId="410A776A" w14:textId="77777777" w:rsidR="00BB3E47" w:rsidRDefault="00000000">
            <w:r>
              <w:rPr>
                <w:color w:val="202124"/>
              </w:rPr>
              <w:t>Add-ons</w:t>
            </w:r>
          </w:p>
        </w:tc>
        <w:tc>
          <w:tcPr>
            <w:tcW w:w="4320" w:type="dxa"/>
          </w:tcPr>
          <w:p w14:paraId="4993EBCF" w14:textId="77777777" w:rsidR="00BB3E47" w:rsidRDefault="00BB3E47"/>
          <w:p w14:paraId="4ACA36EB" w14:textId="77777777" w:rsidR="00BB3E47" w:rsidRDefault="00000000">
            <w:r>
              <w:t>(Extra character / Background / Animal)</w:t>
            </w:r>
          </w:p>
        </w:tc>
      </w:tr>
      <w:tr w:rsidR="00BB3E47" w14:paraId="7702C805" w14:textId="77777777">
        <w:tc>
          <w:tcPr>
            <w:tcW w:w="4320" w:type="dxa"/>
          </w:tcPr>
          <w:p w14:paraId="6DC1591C" w14:textId="77777777" w:rsidR="00BB3E47" w:rsidRDefault="00000000">
            <w:r>
              <w:t xml:space="preserve">Printing / merchandise / promotional use (e.g., </w:t>
            </w:r>
            <w:proofErr w:type="spellStart"/>
            <w:r>
              <w:t>VTuber</w:t>
            </w:r>
            <w:proofErr w:type="spellEnd"/>
            <w:r>
              <w:t xml:space="preserve"> calendar, stream thumbnail)</w:t>
            </w:r>
          </w:p>
        </w:tc>
        <w:tc>
          <w:tcPr>
            <w:tcW w:w="4320" w:type="dxa"/>
          </w:tcPr>
          <w:p w14:paraId="2D847E89" w14:textId="77777777" w:rsidR="00BB3E47" w:rsidRDefault="00BB3E47"/>
          <w:p w14:paraId="4EF70EE2" w14:textId="77777777" w:rsidR="00BB3E47" w:rsidRDefault="00000000">
            <w:r>
              <w:t>(Yes / No (if yes, please state purpose and quantity))</w:t>
            </w:r>
          </w:p>
        </w:tc>
      </w:tr>
      <w:tr w:rsidR="00BB3E47" w14:paraId="1BBE5B32" w14:textId="77777777">
        <w:tc>
          <w:tcPr>
            <w:tcW w:w="4320" w:type="dxa"/>
          </w:tcPr>
          <w:p w14:paraId="40C05271" w14:textId="77777777" w:rsidR="00BB3E47" w:rsidRDefault="00000000">
            <w:r>
              <w:t>References / character settings</w:t>
            </w:r>
          </w:p>
        </w:tc>
        <w:tc>
          <w:tcPr>
            <w:tcW w:w="4320" w:type="dxa"/>
          </w:tcPr>
          <w:p w14:paraId="2D277ECF" w14:textId="77777777" w:rsidR="00BB3E47" w:rsidRDefault="00BB3E47"/>
          <w:p w14:paraId="5F38A928" w14:textId="77777777" w:rsidR="00BB3E47" w:rsidRDefault="00000000">
            <w:r>
              <w:t>(Please provide reference images)</w:t>
            </w:r>
          </w:p>
        </w:tc>
      </w:tr>
      <w:tr w:rsidR="00BB3E47" w14:paraId="62C756FC" w14:textId="77777777">
        <w:trPr>
          <w:trHeight w:val="1549"/>
        </w:trPr>
        <w:tc>
          <w:tcPr>
            <w:tcW w:w="4320" w:type="dxa"/>
          </w:tcPr>
          <w:p w14:paraId="70BD43B6" w14:textId="77777777" w:rsidR="00BB3E47" w:rsidRDefault="00000000">
            <w:r>
              <w:lastRenderedPageBreak/>
              <w:t>Desired composition &amp; mood</w:t>
            </w:r>
          </w:p>
        </w:tc>
        <w:tc>
          <w:tcPr>
            <w:tcW w:w="4320" w:type="dxa"/>
          </w:tcPr>
          <w:p w14:paraId="27DB7FF3" w14:textId="77777777" w:rsidR="00BB3E47" w:rsidRDefault="00BB3E47"/>
          <w:p w14:paraId="2AC8573C" w14:textId="77777777" w:rsidR="00BB3E47" w:rsidRDefault="00000000">
            <w:r>
              <w:t xml:space="preserve">(Please provide references or describe the composition you </w:t>
            </w:r>
            <w:proofErr w:type="gramStart"/>
            <w:r>
              <w:t>want)</w:t>
            </w:r>
            <w:r>
              <w:rPr>
                <w:color w:val="202124"/>
                <w:sz w:val="22"/>
                <w:szCs w:val="22"/>
                <w:highlight w:val="white"/>
              </w:rPr>
              <w:t xml:space="preserve">   </w:t>
            </w:r>
            <w:proofErr w:type="gramEnd"/>
            <w:r>
              <w:rPr>
                <w:color w:val="202124"/>
                <w:sz w:val="22"/>
                <w:szCs w:val="22"/>
                <w:highlight w:val="white"/>
              </w:rPr>
              <w:t xml:space="preserve">            </w:t>
            </w:r>
            <w:r>
              <w:t xml:space="preserve">               </w:t>
            </w:r>
          </w:p>
        </w:tc>
      </w:tr>
      <w:tr w:rsidR="00BB3E47" w14:paraId="568FC9F1" w14:textId="77777777">
        <w:trPr>
          <w:trHeight w:val="1644"/>
        </w:trPr>
        <w:tc>
          <w:tcPr>
            <w:tcW w:w="4320" w:type="dxa"/>
          </w:tcPr>
          <w:p w14:paraId="1460F89C" w14:textId="77777777" w:rsidR="00BB3E47" w:rsidRDefault="00000000">
            <w:r>
              <w:t>Permission to display publicly</w:t>
            </w:r>
          </w:p>
          <w:p w14:paraId="672E4433" w14:textId="77777777" w:rsidR="00BB3E47" w:rsidRDefault="00000000">
            <w:r>
              <w:t>(e.g., drawing process on stream, WIP, final art)</w:t>
            </w:r>
          </w:p>
          <w:p w14:paraId="74FB35F6" w14:textId="77777777" w:rsidR="00BB3E47" w:rsidRDefault="00000000">
            <w:r>
              <w:t>(a watermark will be added)</w:t>
            </w:r>
          </w:p>
        </w:tc>
        <w:tc>
          <w:tcPr>
            <w:tcW w:w="4320" w:type="dxa"/>
          </w:tcPr>
          <w:p w14:paraId="64520B9C" w14:textId="77777777" w:rsidR="00BB3E47" w:rsidRDefault="00BB3E47"/>
          <w:p w14:paraId="3A945995" w14:textId="77777777" w:rsidR="00BB3E47" w:rsidRDefault="00000000">
            <w:pPr>
              <w:numPr>
                <w:ilvl w:val="0"/>
                <w:numId w:val="1"/>
              </w:numPr>
            </w:pPr>
            <w:r>
              <w:t>OK to share</w:t>
            </w:r>
          </w:p>
          <w:p w14:paraId="683D70E8" w14:textId="77777777" w:rsidR="00BB3E47" w:rsidRDefault="00000000">
            <w:pPr>
              <w:numPr>
                <w:ilvl w:val="0"/>
                <w:numId w:val="1"/>
              </w:numPr>
            </w:pPr>
            <w:r>
              <w:t>OK to share, with credit to me</w:t>
            </w:r>
          </w:p>
          <w:p w14:paraId="182174F0" w14:textId="77777777" w:rsidR="00BB3E47" w:rsidRDefault="00000000">
            <w:pPr>
              <w:numPr>
                <w:ilvl w:val="0"/>
                <w:numId w:val="1"/>
              </w:numPr>
            </w:pPr>
            <w:r>
              <w:t>Do not share (+$15)</w:t>
            </w:r>
          </w:p>
        </w:tc>
      </w:tr>
      <w:tr w:rsidR="00BB3E47" w14:paraId="208D6D3E" w14:textId="77777777">
        <w:tc>
          <w:tcPr>
            <w:tcW w:w="4320" w:type="dxa"/>
          </w:tcPr>
          <w:p w14:paraId="65430993" w14:textId="77777777" w:rsidR="00BB3E47" w:rsidRDefault="00000000">
            <w:r>
              <w:t>Rush order / deadline</w:t>
            </w:r>
          </w:p>
        </w:tc>
        <w:tc>
          <w:tcPr>
            <w:tcW w:w="4320" w:type="dxa"/>
          </w:tcPr>
          <w:p w14:paraId="57D3433D" w14:textId="77777777" w:rsidR="00BB3E47" w:rsidRDefault="00BB3E47"/>
          <w:p w14:paraId="5EC75825" w14:textId="77777777" w:rsidR="00BB3E47" w:rsidRDefault="00000000">
            <w:r>
              <w:t>(Please note any firm deadline)</w:t>
            </w:r>
          </w:p>
        </w:tc>
      </w:tr>
    </w:tbl>
    <w:p w14:paraId="6CA4A947" w14:textId="77777777" w:rsidR="00BB3E47" w:rsidRDefault="00000000">
      <w:pPr>
        <w:pStyle w:val="2"/>
      </w:pPr>
      <w:bookmarkStart w:id="0" w:name="_heading=h.ngwm7hhutiwp" w:colFirst="0" w:colLast="0"/>
      <w:bookmarkEnd w:id="0"/>
      <w:r>
        <w:t>3. Pricing</w:t>
      </w:r>
    </w:p>
    <w:tbl>
      <w:tblPr>
        <w:tblStyle w:val="a7"/>
        <w:tblW w:w="10005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320"/>
        <w:gridCol w:w="5685"/>
      </w:tblGrid>
      <w:tr w:rsidR="00BB3E47" w14:paraId="6661132E" w14:textId="77777777">
        <w:tc>
          <w:tcPr>
            <w:tcW w:w="43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FF0D1F" w14:textId="77777777" w:rsidR="00BB3E4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Budget</w:t>
            </w:r>
          </w:p>
        </w:tc>
        <w:tc>
          <w:tcPr>
            <w:tcW w:w="568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A70958" w14:textId="77777777" w:rsidR="00BB3E47" w:rsidRDefault="00000000">
            <w:pPr>
              <w:widowControl w:val="0"/>
              <w:spacing w:after="0" w:line="331" w:lineRule="auto"/>
            </w:pPr>
            <w:r>
              <w:t>•</w:t>
            </w:r>
            <w:proofErr w:type="gramStart"/>
            <w:r>
              <w:t>Icon  $</w:t>
            </w:r>
            <w:proofErr w:type="gramEnd"/>
            <w:r>
              <w:t>95+</w:t>
            </w:r>
          </w:p>
          <w:p w14:paraId="251E5FD2" w14:textId="77777777" w:rsidR="00BB3E47" w:rsidRDefault="00000000">
            <w:pPr>
              <w:widowControl w:val="0"/>
              <w:spacing w:after="0" w:line="331" w:lineRule="auto"/>
            </w:pPr>
            <w:r>
              <w:t>•Bust-</w:t>
            </w:r>
            <w:proofErr w:type="gramStart"/>
            <w:r>
              <w:t>up  $</w:t>
            </w:r>
            <w:proofErr w:type="gramEnd"/>
            <w:r>
              <w:t>155+</w:t>
            </w:r>
          </w:p>
          <w:p w14:paraId="194EAF84" w14:textId="77777777" w:rsidR="00BB3E47" w:rsidRDefault="00000000">
            <w:pPr>
              <w:widowControl w:val="0"/>
              <w:spacing w:after="0" w:line="331" w:lineRule="auto"/>
            </w:pPr>
            <w:r>
              <w:t xml:space="preserve">•Full </w:t>
            </w:r>
            <w:proofErr w:type="gramStart"/>
            <w:r>
              <w:t>body  $</w:t>
            </w:r>
            <w:proofErr w:type="gramEnd"/>
            <w:r>
              <w:t>250+</w:t>
            </w:r>
          </w:p>
          <w:p w14:paraId="7AB02594" w14:textId="77777777" w:rsidR="00BB3E47" w:rsidRDefault="00000000">
            <w:pPr>
              <w:widowControl w:val="0"/>
              <w:spacing w:after="0" w:line="331" w:lineRule="auto"/>
            </w:pPr>
            <w:r>
              <w:t xml:space="preserve">•Standing </w:t>
            </w:r>
            <w:proofErr w:type="gramStart"/>
            <w:r>
              <w:t>pose  $</w:t>
            </w:r>
            <w:proofErr w:type="gramEnd"/>
            <w:r>
              <w:t>250+</w:t>
            </w:r>
          </w:p>
          <w:p w14:paraId="529E9BAC" w14:textId="77777777" w:rsidR="00BB3E47" w:rsidRDefault="00000000">
            <w:pPr>
              <w:widowControl w:val="0"/>
              <w:spacing w:after="0" w:line="331" w:lineRule="auto"/>
            </w:pPr>
            <w:r>
              <w:t xml:space="preserve">•Extra </w:t>
            </w:r>
            <w:proofErr w:type="gramStart"/>
            <w:r>
              <w:t>character  +</w:t>
            </w:r>
            <w:proofErr w:type="gramEnd"/>
            <w:r>
              <w:t>40%</w:t>
            </w:r>
          </w:p>
          <w:p w14:paraId="29C6E788" w14:textId="77777777" w:rsidR="00BB3E47" w:rsidRDefault="00000000">
            <w:pPr>
              <w:widowControl w:val="0"/>
              <w:spacing w:after="0" w:line="331" w:lineRule="auto"/>
            </w:pPr>
            <w:r>
              <w:t>•Small animal (</w:t>
            </w:r>
            <w:proofErr w:type="gramStart"/>
            <w:r>
              <w:t>each)  +</w:t>
            </w:r>
            <w:proofErr w:type="gramEnd"/>
            <w:r>
              <w:t>$6</w:t>
            </w:r>
          </w:p>
          <w:p w14:paraId="4EAD2246" w14:textId="77777777" w:rsidR="00BB3E47" w:rsidRDefault="00000000">
            <w:pPr>
              <w:widowControl w:val="0"/>
              <w:spacing w:after="0" w:line="331" w:lineRule="auto"/>
            </w:pPr>
            <w:r>
              <w:t>•Large animal (</w:t>
            </w:r>
            <w:proofErr w:type="gramStart"/>
            <w:r>
              <w:t>each)  +</w:t>
            </w:r>
            <w:proofErr w:type="gramEnd"/>
            <w:r>
              <w:t>$20</w:t>
            </w:r>
          </w:p>
          <w:p w14:paraId="6308B769" w14:textId="77777777" w:rsidR="00BB3E47" w:rsidRDefault="00000000">
            <w:pPr>
              <w:widowControl w:val="0"/>
              <w:spacing w:after="0" w:line="331" w:lineRule="auto"/>
            </w:pPr>
            <w:r>
              <w:t xml:space="preserve">•Background (by </w:t>
            </w:r>
            <w:proofErr w:type="gramStart"/>
            <w:r>
              <w:t>complexity)  $</w:t>
            </w:r>
            <w:proofErr w:type="gramEnd"/>
            <w:r>
              <w:t>15–$60</w:t>
            </w:r>
          </w:p>
          <w:p w14:paraId="60712B22" w14:textId="77777777" w:rsidR="00BB3E47" w:rsidRDefault="00000000">
            <w:pPr>
              <w:widowControl w:val="0"/>
              <w:spacing w:after="0" w:line="331" w:lineRule="auto"/>
            </w:pPr>
            <w:r>
              <w:t>•Rush order (by arrangement)</w:t>
            </w:r>
          </w:p>
          <w:p w14:paraId="70909815" w14:textId="77777777" w:rsidR="00BB3E47" w:rsidRDefault="00000000">
            <w:pPr>
              <w:widowControl w:val="0"/>
              <w:spacing w:after="0" w:line="331" w:lineRule="auto"/>
            </w:pPr>
            <w:r>
              <w:t xml:space="preserve">•Keep </w:t>
            </w:r>
            <w:proofErr w:type="gramStart"/>
            <w:r>
              <w:t>private  +</w:t>
            </w:r>
            <w:proofErr w:type="gramEnd"/>
            <w:r>
              <w:t>$15</w:t>
            </w:r>
          </w:p>
          <w:p w14:paraId="76274A92" w14:textId="77777777" w:rsidR="00BB3E47" w:rsidRDefault="00BB3E47">
            <w:pPr>
              <w:widowControl w:val="0"/>
              <w:spacing w:after="0" w:line="331" w:lineRule="auto"/>
              <w:rPr>
                <w:sz w:val="22"/>
                <w:szCs w:val="22"/>
              </w:rPr>
            </w:pPr>
          </w:p>
          <w:p w14:paraId="5C64C770" w14:textId="77777777" w:rsidR="00BB3E47" w:rsidRDefault="00000000">
            <w:pPr>
              <w:widowControl w:val="0"/>
              <w:spacing w:after="0" w:line="331" w:lineRule="auto"/>
            </w:pPr>
            <w:r>
              <w:t>[Commercial Use]</w:t>
            </w:r>
          </w:p>
          <w:p w14:paraId="2143EC08" w14:textId="77777777" w:rsidR="00BB3E47" w:rsidRDefault="00000000">
            <w:pPr>
              <w:widowControl w:val="0"/>
              <w:spacing w:after="0" w:line="331" w:lineRule="auto"/>
            </w:pPr>
            <w:r>
              <w:t>Promotional use (stream thumbnail, social media) ×1.3</w:t>
            </w:r>
            <w:r>
              <w:tab/>
              <w:t xml:space="preserve">               </w:t>
            </w:r>
          </w:p>
          <w:p w14:paraId="45C2A84D" w14:textId="77777777" w:rsidR="00BB3E47" w:rsidRDefault="00000000">
            <w:pPr>
              <w:widowControl w:val="0"/>
              <w:spacing w:after="0" w:line="331" w:lineRule="auto"/>
            </w:pPr>
            <w:r>
              <w:lastRenderedPageBreak/>
              <w:t>Small-batch printing (events, fan support) ×1.5</w:t>
            </w:r>
            <w:r>
              <w:tab/>
              <w:t xml:space="preserve">               </w:t>
            </w:r>
          </w:p>
          <w:p w14:paraId="57BF710E" w14:textId="77777777" w:rsidR="00BB3E47" w:rsidRDefault="00000000">
            <w:pPr>
              <w:widowControl w:val="0"/>
              <w:spacing w:after="0" w:line="331" w:lineRule="auto"/>
            </w:pPr>
            <w:r>
              <w:t>Merchandise / mass production ×2, or quoted separately (depending on scale)</w:t>
            </w:r>
            <w:r>
              <w:tab/>
              <w:t xml:space="preserve">               </w:t>
            </w:r>
          </w:p>
        </w:tc>
      </w:tr>
      <w:tr w:rsidR="00BB3E47" w14:paraId="09B87A4C" w14:textId="77777777">
        <w:trPr>
          <w:trHeight w:val="3330"/>
        </w:trPr>
        <w:tc>
          <w:tcPr>
            <w:tcW w:w="43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29B789" w14:textId="77777777" w:rsidR="00BB3E47" w:rsidRDefault="00000000">
            <w:pPr>
              <w:widowControl w:val="0"/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lastRenderedPageBreak/>
              <w:t>Payment</w:t>
            </w:r>
          </w:p>
          <w:p w14:paraId="1C72C4DC" w14:textId="77777777" w:rsidR="00BB3E47" w:rsidRDefault="00BB3E47">
            <w:pPr>
              <w:widowControl w:val="0"/>
              <w:spacing w:after="0" w:line="240" w:lineRule="auto"/>
              <w:rPr>
                <w:rFonts w:ascii="Calibri" w:eastAsia="Calibri" w:hAnsi="Calibri" w:cs="Calibri"/>
              </w:rPr>
            </w:pPr>
          </w:p>
          <w:p w14:paraId="79F6E756" w14:textId="77777777" w:rsidR="00BB3E47" w:rsidRDefault="00000000">
            <w:pPr>
              <w:widowControl w:val="0"/>
              <w:spacing w:after="0" w:line="240" w:lineRule="auto"/>
            </w:pPr>
            <w:r>
              <w:t>(PayPal)</w:t>
            </w:r>
          </w:p>
          <w:p w14:paraId="1015D005" w14:textId="77777777" w:rsidR="00BB3E47" w:rsidRDefault="00000000">
            <w:pPr>
              <w:widowControl w:val="0"/>
              <w:spacing w:after="0" w:line="240" w:lineRule="auto"/>
              <w:rPr>
                <w:color w:val="4F81BD"/>
                <w:sz w:val="26"/>
                <w:szCs w:val="26"/>
              </w:rPr>
            </w:pPr>
            <w:r>
              <w:t>(transaction fees paid by the client)</w:t>
            </w:r>
          </w:p>
        </w:tc>
        <w:tc>
          <w:tcPr>
            <w:tcW w:w="568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DA1A5F" w14:textId="77777777" w:rsidR="00BB3E47" w:rsidRDefault="00000000">
            <w:pPr>
              <w:widowControl w:val="0"/>
              <w:spacing w:after="0" w:line="331" w:lineRule="auto"/>
            </w:pPr>
            <w:r>
              <w:t>•Payment is accepted via PayPal (for overseas clients).</w:t>
            </w:r>
            <w:r>
              <w:rPr>
                <w:b/>
                <w:bCs/>
              </w:rPr>
              <w:t xml:space="preserve">               </w:t>
            </w:r>
            <w:r>
              <w:t xml:space="preserve">               </w:t>
            </w:r>
          </w:p>
          <w:p w14:paraId="5D327E16" w14:textId="77777777" w:rsidR="00BB3E47" w:rsidRDefault="00BB3E47">
            <w:pPr>
              <w:widowControl w:val="0"/>
              <w:spacing w:after="0" w:line="331" w:lineRule="auto"/>
            </w:pPr>
          </w:p>
          <w:p w14:paraId="751BE815" w14:textId="77777777" w:rsidR="00BB3E47" w:rsidRDefault="00000000">
            <w:pPr>
              <w:widowControl w:val="0"/>
              <w:spacing w:after="0" w:line="331" w:lineRule="auto"/>
            </w:pPr>
            <w:r>
              <w:t xml:space="preserve">               </w:t>
            </w:r>
          </w:p>
          <w:p w14:paraId="4AA36284" w14:textId="77777777" w:rsidR="00BB3E47" w:rsidRDefault="00BB3E47">
            <w:pPr>
              <w:widowControl w:val="0"/>
              <w:spacing w:after="0" w:line="331" w:lineRule="auto"/>
            </w:pPr>
          </w:p>
          <w:p w14:paraId="79074993" w14:textId="77777777" w:rsidR="00BB3E47" w:rsidRDefault="00000000">
            <w:pPr>
              <w:widowControl w:val="0"/>
              <w:spacing w:after="0" w:line="331" w:lineRule="auto"/>
            </w:pPr>
            <w:r>
              <w:t>•A 50% deposit of the total is required before work begins.</w:t>
            </w:r>
            <w:r>
              <w:rPr>
                <w:color w:val="202124"/>
                <w:highlight w:val="white"/>
              </w:rPr>
              <w:t xml:space="preserve">               </w:t>
            </w:r>
            <w:r>
              <w:rPr>
                <w:b/>
                <w:bCs/>
                <w:color w:val="202124"/>
                <w:highlight w:val="white"/>
              </w:rPr>
              <w:t xml:space="preserve">               </w:t>
            </w:r>
            <w:r>
              <w:rPr>
                <w:color w:val="202124"/>
                <w:highlight w:val="white"/>
              </w:rPr>
              <w:t xml:space="preserve">               </w:t>
            </w:r>
          </w:p>
          <w:p w14:paraId="279E94A0" w14:textId="77777777" w:rsidR="00BB3E47" w:rsidRDefault="00BB3E4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Calibri" w:eastAsia="Calibri" w:hAnsi="Calibri" w:cs="Calibri"/>
                <w:b/>
                <w:bCs/>
                <w:color w:val="4F81BD"/>
                <w:sz w:val="26"/>
                <w:szCs w:val="26"/>
              </w:rPr>
            </w:pPr>
          </w:p>
        </w:tc>
      </w:tr>
      <w:tr w:rsidR="00BB3E47" w14:paraId="29C9EF7F" w14:textId="77777777">
        <w:tc>
          <w:tcPr>
            <w:tcW w:w="43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38639F" w14:textId="77777777" w:rsidR="00BB3E4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4F81BD"/>
                <w:sz w:val="26"/>
                <w:szCs w:val="26"/>
              </w:rPr>
            </w:pPr>
            <w:r>
              <w:rPr>
                <w:color w:val="202124"/>
              </w:rPr>
              <w:t>Commission Process</w:t>
            </w:r>
          </w:p>
        </w:tc>
        <w:tc>
          <w:tcPr>
            <w:tcW w:w="568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6BA4AF" w14:textId="77777777" w:rsidR="008C7D4F" w:rsidRPr="008C7D4F" w:rsidRDefault="008C7D4F" w:rsidP="008C7D4F">
            <w:pPr>
              <w:widowControl w:val="0"/>
              <w:shd w:val="clear" w:color="auto" w:fill="FFFFFF"/>
              <w:spacing w:after="0" w:line="240" w:lineRule="auto"/>
              <w:rPr>
                <w:b/>
                <w:bCs/>
                <w:color w:val="202124"/>
                <w:lang w:val="en-US"/>
              </w:rPr>
            </w:pPr>
            <w:r w:rsidRPr="008C7D4F">
              <w:rPr>
                <w:b/>
                <w:bCs/>
                <w:color w:val="202124"/>
                <w:lang w:val="en-US"/>
              </w:rPr>
              <w:t>Commission Process</w:t>
            </w:r>
          </w:p>
          <w:p w14:paraId="68999C8D" w14:textId="77777777" w:rsidR="008C7D4F" w:rsidRPr="008C7D4F" w:rsidRDefault="008C7D4F" w:rsidP="008C7D4F">
            <w:pPr>
              <w:widowControl w:val="0"/>
              <w:shd w:val="clear" w:color="auto" w:fill="FFFFFF"/>
              <w:spacing w:after="0" w:line="240" w:lineRule="auto"/>
              <w:rPr>
                <w:color w:val="202124"/>
                <w:lang w:val="en-US"/>
              </w:rPr>
            </w:pPr>
            <w:r w:rsidRPr="008C7D4F">
              <w:rPr>
                <w:color w:val="202124"/>
                <w:lang w:val="en-US"/>
              </w:rPr>
              <w:t>Submit this form → You'll receive an email via Gmail with your estimated completion month → Before I begin, we'll confirm your commission details and you'll pay the deposit → Sketch → Sketch review (3 free revisions included) → Pay the remaining balance → Final artwork review (1 free revision included) → Receive your high-resolution artwork via Gmail.</w:t>
            </w:r>
          </w:p>
          <w:p w14:paraId="6817A8EF" w14:textId="77777777" w:rsidR="008C7D4F" w:rsidRPr="008C7D4F" w:rsidRDefault="008C7D4F" w:rsidP="008C7D4F">
            <w:pPr>
              <w:widowControl w:val="0"/>
              <w:shd w:val="clear" w:color="auto" w:fill="FFFFFF"/>
              <w:spacing w:after="0" w:line="240" w:lineRule="auto"/>
              <w:rPr>
                <w:b/>
                <w:bCs/>
                <w:color w:val="202124"/>
                <w:lang w:val="en-US"/>
              </w:rPr>
            </w:pPr>
            <w:r w:rsidRPr="008C7D4F">
              <w:rPr>
                <w:b/>
                <w:bCs/>
                <w:color w:val="202124"/>
                <w:lang w:val="en-US"/>
              </w:rPr>
              <w:pict w14:anchorId="21A747EB">
                <v:rect id="_x0000_i1133" style="width:0;height:1.5pt" o:hralign="center" o:hrstd="t" o:hr="t" fillcolor="#a0a0a0" stroked="f"/>
              </w:pict>
            </w:r>
          </w:p>
          <w:p w14:paraId="6EB8BF40" w14:textId="77777777" w:rsidR="008C7D4F" w:rsidRPr="008C7D4F" w:rsidRDefault="008C7D4F" w:rsidP="008C7D4F">
            <w:pPr>
              <w:widowControl w:val="0"/>
              <w:shd w:val="clear" w:color="auto" w:fill="FFFFFF"/>
              <w:spacing w:after="0" w:line="240" w:lineRule="auto"/>
              <w:rPr>
                <w:b/>
                <w:bCs/>
                <w:color w:val="202124"/>
                <w:lang w:val="en-US"/>
              </w:rPr>
            </w:pPr>
            <w:r w:rsidRPr="008C7D4F">
              <w:rPr>
                <w:b/>
                <w:bCs/>
                <w:color w:val="202124"/>
                <w:lang w:val="en-US"/>
              </w:rPr>
              <w:t>Queue &amp; Refund Policy</w:t>
            </w:r>
          </w:p>
          <w:p w14:paraId="408DDFB4" w14:textId="77777777" w:rsidR="008C7D4F" w:rsidRPr="008C7D4F" w:rsidRDefault="008C7D4F" w:rsidP="008C7D4F">
            <w:pPr>
              <w:widowControl w:val="0"/>
              <w:shd w:val="clear" w:color="auto" w:fill="FFFFFF"/>
              <w:spacing w:after="0" w:line="240" w:lineRule="auto"/>
              <w:rPr>
                <w:color w:val="202124"/>
                <w:lang w:val="en-US"/>
              </w:rPr>
            </w:pPr>
            <w:r w:rsidRPr="008C7D4F">
              <w:rPr>
                <w:color w:val="202124"/>
                <w:lang w:val="en-US"/>
              </w:rPr>
              <w:t>Your commission slot is officially reserved once the deposit has been received.</w:t>
            </w:r>
          </w:p>
          <w:p w14:paraId="1DCBD422" w14:textId="77777777" w:rsidR="008C7D4F" w:rsidRPr="008C7D4F" w:rsidRDefault="008C7D4F" w:rsidP="008C7D4F">
            <w:pPr>
              <w:widowControl w:val="0"/>
              <w:shd w:val="clear" w:color="auto" w:fill="FFFFFF"/>
              <w:spacing w:after="0" w:line="240" w:lineRule="auto"/>
              <w:rPr>
                <w:color w:val="202124"/>
                <w:lang w:val="en-US"/>
              </w:rPr>
            </w:pPr>
            <w:r w:rsidRPr="008C7D4F">
              <w:rPr>
                <w:color w:val="202124"/>
                <w:lang w:val="en-US"/>
              </w:rPr>
              <w:lastRenderedPageBreak/>
              <w:t>After the sketch has been approved, cancellations and refunds are no longer accepted.</w:t>
            </w:r>
          </w:p>
          <w:p w14:paraId="2F95EABA" w14:textId="77777777" w:rsidR="008C7D4F" w:rsidRPr="008C7D4F" w:rsidRDefault="008C7D4F" w:rsidP="008C7D4F">
            <w:pPr>
              <w:widowControl w:val="0"/>
              <w:shd w:val="clear" w:color="auto" w:fill="FFFFFF"/>
              <w:spacing w:after="0" w:line="240" w:lineRule="auto"/>
              <w:rPr>
                <w:b/>
                <w:bCs/>
                <w:color w:val="202124"/>
                <w:lang w:val="en-US"/>
              </w:rPr>
            </w:pPr>
            <w:r w:rsidRPr="008C7D4F">
              <w:rPr>
                <w:b/>
                <w:bCs/>
                <w:color w:val="202124"/>
                <w:lang w:val="en-US"/>
              </w:rPr>
              <w:pict w14:anchorId="297ED16C">
                <v:rect id="_x0000_i1134" style="width:0;height:1.5pt" o:hralign="center" o:hrstd="t" o:hr="t" fillcolor="#a0a0a0" stroked="f"/>
              </w:pict>
            </w:r>
          </w:p>
          <w:p w14:paraId="255ABB43" w14:textId="77777777" w:rsidR="008C7D4F" w:rsidRPr="008C7D4F" w:rsidRDefault="008C7D4F" w:rsidP="008C7D4F">
            <w:pPr>
              <w:widowControl w:val="0"/>
              <w:shd w:val="clear" w:color="auto" w:fill="FFFFFF"/>
              <w:spacing w:after="0" w:line="240" w:lineRule="auto"/>
              <w:rPr>
                <w:b/>
                <w:bCs/>
                <w:color w:val="202124"/>
                <w:lang w:val="en-US"/>
              </w:rPr>
            </w:pPr>
            <w:r w:rsidRPr="008C7D4F">
              <w:rPr>
                <w:b/>
                <w:bCs/>
                <w:color w:val="202124"/>
                <w:lang w:val="en-US"/>
              </w:rPr>
              <w:t>Turnaround Time</w:t>
            </w:r>
          </w:p>
          <w:p w14:paraId="24CEBD14" w14:textId="77777777" w:rsidR="008C7D4F" w:rsidRPr="008C7D4F" w:rsidRDefault="008C7D4F" w:rsidP="008C7D4F">
            <w:pPr>
              <w:widowControl w:val="0"/>
              <w:shd w:val="clear" w:color="auto" w:fill="FFFFFF"/>
              <w:spacing w:after="0" w:line="240" w:lineRule="auto"/>
              <w:rPr>
                <w:color w:val="202124"/>
                <w:lang w:val="en-US"/>
              </w:rPr>
            </w:pPr>
            <w:r w:rsidRPr="008C7D4F">
              <w:rPr>
                <w:color w:val="202124"/>
                <w:lang w:val="en-US"/>
              </w:rPr>
              <w:t>Commissions are completed in queue order.</w:t>
            </w:r>
          </w:p>
          <w:p w14:paraId="2A386389" w14:textId="77777777" w:rsidR="008C7D4F" w:rsidRPr="008C7D4F" w:rsidRDefault="008C7D4F" w:rsidP="008C7D4F">
            <w:pPr>
              <w:widowControl w:val="0"/>
              <w:shd w:val="clear" w:color="auto" w:fill="FFFFFF"/>
              <w:spacing w:after="0" w:line="240" w:lineRule="auto"/>
              <w:rPr>
                <w:color w:val="202124"/>
                <w:lang w:val="en-US"/>
              </w:rPr>
            </w:pPr>
            <w:r w:rsidRPr="008C7D4F">
              <w:rPr>
                <w:color w:val="202124"/>
                <w:lang w:val="en-US"/>
              </w:rPr>
              <w:t>Your estimated completion month will be confirmed via Gmail before work begins.</w:t>
            </w:r>
          </w:p>
          <w:p w14:paraId="504F4C3F" w14:textId="77777777" w:rsidR="008C7D4F" w:rsidRPr="008C7D4F" w:rsidRDefault="008C7D4F" w:rsidP="008C7D4F">
            <w:pPr>
              <w:widowControl w:val="0"/>
              <w:shd w:val="clear" w:color="auto" w:fill="FFFFFF"/>
              <w:spacing w:after="0" w:line="240" w:lineRule="auto"/>
              <w:rPr>
                <w:color w:val="202124"/>
                <w:lang w:val="en-US"/>
              </w:rPr>
            </w:pPr>
            <w:r w:rsidRPr="008C7D4F">
              <w:rPr>
                <w:color w:val="202124"/>
                <w:lang w:val="en-US"/>
              </w:rPr>
              <w:t>Please note: If you take longer than 72 hours to reply during the commission process, your estimated completion date may be delayed accordingly.</w:t>
            </w:r>
          </w:p>
          <w:p w14:paraId="0D2CDFB0" w14:textId="77777777" w:rsidR="008C7D4F" w:rsidRPr="008C7D4F" w:rsidRDefault="008C7D4F" w:rsidP="008C7D4F">
            <w:pPr>
              <w:widowControl w:val="0"/>
              <w:shd w:val="clear" w:color="auto" w:fill="FFFFFF"/>
              <w:spacing w:after="0" w:line="240" w:lineRule="auto"/>
              <w:rPr>
                <w:b/>
                <w:bCs/>
                <w:color w:val="202124"/>
                <w:lang w:val="en-US"/>
              </w:rPr>
            </w:pPr>
            <w:r w:rsidRPr="008C7D4F">
              <w:rPr>
                <w:b/>
                <w:bCs/>
                <w:color w:val="202124"/>
                <w:lang w:val="en-US"/>
              </w:rPr>
              <w:pict w14:anchorId="0134E7EB">
                <v:rect id="_x0000_i1135" style="width:0;height:1.5pt" o:hralign="center" o:hrstd="t" o:hr="t" fillcolor="#a0a0a0" stroked="f"/>
              </w:pict>
            </w:r>
          </w:p>
          <w:p w14:paraId="0D8E0B67" w14:textId="77777777" w:rsidR="008C7D4F" w:rsidRPr="008C7D4F" w:rsidRDefault="008C7D4F" w:rsidP="008C7D4F">
            <w:pPr>
              <w:widowControl w:val="0"/>
              <w:shd w:val="clear" w:color="auto" w:fill="FFFFFF"/>
              <w:spacing w:after="0" w:line="240" w:lineRule="auto"/>
              <w:rPr>
                <w:b/>
                <w:bCs/>
                <w:color w:val="202124"/>
                <w:lang w:val="en-US"/>
              </w:rPr>
            </w:pPr>
            <w:r w:rsidRPr="008C7D4F">
              <w:rPr>
                <w:b/>
                <w:bCs/>
                <w:color w:val="202124"/>
                <w:lang w:val="en-US"/>
              </w:rPr>
              <w:t>Sketch Revisions (3 Free)</w:t>
            </w:r>
          </w:p>
          <w:p w14:paraId="1D582531" w14:textId="77777777" w:rsidR="008C7D4F" w:rsidRPr="008C7D4F" w:rsidRDefault="008C7D4F" w:rsidP="008C7D4F">
            <w:pPr>
              <w:widowControl w:val="0"/>
              <w:shd w:val="clear" w:color="auto" w:fill="FFFFFF"/>
              <w:spacing w:after="0" w:line="240" w:lineRule="auto"/>
              <w:rPr>
                <w:color w:val="202124"/>
                <w:lang w:val="en-US"/>
              </w:rPr>
            </w:pPr>
            <w:r w:rsidRPr="008C7D4F">
              <w:rPr>
                <w:color w:val="202124"/>
                <w:lang w:val="en-US"/>
              </w:rPr>
              <w:t>Up to 3 free sketch revisions are included.</w:t>
            </w:r>
          </w:p>
          <w:p w14:paraId="59979A2C" w14:textId="77777777" w:rsidR="008C7D4F" w:rsidRPr="008C7D4F" w:rsidRDefault="008C7D4F" w:rsidP="008C7D4F">
            <w:pPr>
              <w:widowControl w:val="0"/>
              <w:shd w:val="clear" w:color="auto" w:fill="FFFFFF"/>
              <w:spacing w:after="0" w:line="240" w:lineRule="auto"/>
              <w:rPr>
                <w:color w:val="202124"/>
                <w:lang w:val="en-US"/>
              </w:rPr>
            </w:pPr>
            <w:r w:rsidRPr="008C7D4F">
              <w:rPr>
                <w:color w:val="202124"/>
                <w:lang w:val="en-US"/>
              </w:rPr>
              <w:t>These revisions are limited to minor adjustments, such as:</w:t>
            </w:r>
          </w:p>
          <w:p w14:paraId="28026DDE" w14:textId="77777777" w:rsidR="008C7D4F" w:rsidRPr="008C7D4F" w:rsidRDefault="008C7D4F" w:rsidP="008C7D4F">
            <w:pPr>
              <w:widowControl w:val="0"/>
              <w:numPr>
                <w:ilvl w:val="0"/>
                <w:numId w:val="4"/>
              </w:numPr>
              <w:shd w:val="clear" w:color="auto" w:fill="FFFFFF"/>
              <w:spacing w:after="0" w:line="240" w:lineRule="auto"/>
              <w:rPr>
                <w:color w:val="202124"/>
                <w:lang w:val="en-US"/>
              </w:rPr>
            </w:pPr>
            <w:r w:rsidRPr="008C7D4F">
              <w:rPr>
                <w:color w:val="202124"/>
                <w:lang w:val="en-US"/>
              </w:rPr>
              <w:t>Pose refinements</w:t>
            </w:r>
          </w:p>
          <w:p w14:paraId="003D9600" w14:textId="77777777" w:rsidR="008C7D4F" w:rsidRPr="008C7D4F" w:rsidRDefault="008C7D4F" w:rsidP="008C7D4F">
            <w:pPr>
              <w:widowControl w:val="0"/>
              <w:numPr>
                <w:ilvl w:val="0"/>
                <w:numId w:val="4"/>
              </w:numPr>
              <w:shd w:val="clear" w:color="auto" w:fill="FFFFFF"/>
              <w:spacing w:after="0" w:line="240" w:lineRule="auto"/>
              <w:rPr>
                <w:color w:val="202124"/>
                <w:lang w:val="en-US"/>
              </w:rPr>
            </w:pPr>
            <w:r w:rsidRPr="008C7D4F">
              <w:rPr>
                <w:color w:val="202124"/>
                <w:lang w:val="en-US"/>
              </w:rPr>
              <w:t>Facial expressions</w:t>
            </w:r>
          </w:p>
          <w:p w14:paraId="55B021E4" w14:textId="77777777" w:rsidR="008C7D4F" w:rsidRPr="008C7D4F" w:rsidRDefault="008C7D4F" w:rsidP="008C7D4F">
            <w:pPr>
              <w:widowControl w:val="0"/>
              <w:numPr>
                <w:ilvl w:val="0"/>
                <w:numId w:val="4"/>
              </w:numPr>
              <w:shd w:val="clear" w:color="auto" w:fill="FFFFFF"/>
              <w:spacing w:after="0" w:line="240" w:lineRule="auto"/>
              <w:rPr>
                <w:color w:val="202124"/>
                <w:lang w:val="en-US"/>
              </w:rPr>
            </w:pPr>
            <w:r w:rsidRPr="008C7D4F">
              <w:rPr>
                <w:color w:val="202124"/>
                <w:lang w:val="en-US"/>
              </w:rPr>
              <w:t>Clothing details</w:t>
            </w:r>
          </w:p>
          <w:p w14:paraId="611101E4" w14:textId="77777777" w:rsidR="008C7D4F" w:rsidRPr="008C7D4F" w:rsidRDefault="008C7D4F" w:rsidP="008C7D4F">
            <w:pPr>
              <w:widowControl w:val="0"/>
              <w:shd w:val="clear" w:color="auto" w:fill="FFFFFF"/>
              <w:spacing w:after="0" w:line="240" w:lineRule="auto"/>
              <w:rPr>
                <w:color w:val="202124"/>
                <w:lang w:val="en-US"/>
              </w:rPr>
            </w:pPr>
            <w:r w:rsidRPr="008C7D4F">
              <w:rPr>
                <w:color w:val="202124"/>
                <w:lang w:val="en-US"/>
              </w:rPr>
              <w:t>Requests for major changes, such as changing the character or significantly altering the composition or pose, may require an additional redraw fee.</w:t>
            </w:r>
          </w:p>
          <w:p w14:paraId="64827CCA" w14:textId="77777777" w:rsidR="008C7D4F" w:rsidRPr="008C7D4F" w:rsidRDefault="008C7D4F" w:rsidP="008C7D4F">
            <w:pPr>
              <w:widowControl w:val="0"/>
              <w:shd w:val="clear" w:color="auto" w:fill="FFFFFF"/>
              <w:spacing w:after="0" w:line="240" w:lineRule="auto"/>
              <w:rPr>
                <w:color w:val="202124"/>
                <w:lang w:val="en-US"/>
              </w:rPr>
            </w:pPr>
            <w:r w:rsidRPr="008C7D4F">
              <w:rPr>
                <w:color w:val="202124"/>
                <w:lang w:val="en-US"/>
              </w:rPr>
              <w:t>Additional revisions beyond the free limit will be charged USD $10–50 per revision, depending on the complexity of the requested changes.</w:t>
            </w:r>
          </w:p>
          <w:p w14:paraId="7CFA3FF9" w14:textId="77777777" w:rsidR="008C7D4F" w:rsidRPr="008C7D4F" w:rsidRDefault="008C7D4F" w:rsidP="008C7D4F">
            <w:pPr>
              <w:widowControl w:val="0"/>
              <w:shd w:val="clear" w:color="auto" w:fill="FFFFFF"/>
              <w:spacing w:after="0" w:line="240" w:lineRule="auto"/>
              <w:rPr>
                <w:b/>
                <w:bCs/>
                <w:color w:val="202124"/>
                <w:lang w:val="en-US"/>
              </w:rPr>
            </w:pPr>
            <w:r w:rsidRPr="008C7D4F">
              <w:rPr>
                <w:b/>
                <w:bCs/>
                <w:color w:val="202124"/>
                <w:lang w:val="en-US"/>
              </w:rPr>
              <w:pict w14:anchorId="65B1C104">
                <v:rect id="_x0000_i1136" style="width:0;height:1.5pt" o:hralign="center" o:hrstd="t" o:hr="t" fillcolor="#a0a0a0" stroked="f"/>
              </w:pict>
            </w:r>
          </w:p>
          <w:p w14:paraId="2775378F" w14:textId="77777777" w:rsidR="008C7D4F" w:rsidRPr="008C7D4F" w:rsidRDefault="008C7D4F" w:rsidP="008C7D4F">
            <w:pPr>
              <w:widowControl w:val="0"/>
              <w:shd w:val="clear" w:color="auto" w:fill="FFFFFF"/>
              <w:spacing w:after="0" w:line="240" w:lineRule="auto"/>
              <w:rPr>
                <w:b/>
                <w:bCs/>
                <w:color w:val="202124"/>
                <w:lang w:val="en-US"/>
              </w:rPr>
            </w:pPr>
            <w:r w:rsidRPr="008C7D4F">
              <w:rPr>
                <w:b/>
                <w:bCs/>
                <w:color w:val="202124"/>
                <w:lang w:val="en-US"/>
              </w:rPr>
              <w:t>Final Artwork Revisions (1 Free)</w:t>
            </w:r>
          </w:p>
          <w:p w14:paraId="56E1256A" w14:textId="77777777" w:rsidR="008C7D4F" w:rsidRPr="008C7D4F" w:rsidRDefault="008C7D4F" w:rsidP="008C7D4F">
            <w:pPr>
              <w:widowControl w:val="0"/>
              <w:shd w:val="clear" w:color="auto" w:fill="FFFFFF"/>
              <w:spacing w:after="0" w:line="240" w:lineRule="auto"/>
              <w:rPr>
                <w:color w:val="202124"/>
                <w:lang w:val="en-US"/>
              </w:rPr>
            </w:pPr>
            <w:r w:rsidRPr="008C7D4F">
              <w:rPr>
                <w:color w:val="202124"/>
                <w:lang w:val="en-US"/>
              </w:rPr>
              <w:t xml:space="preserve">One free revision is included after the artwork is </w:t>
            </w:r>
            <w:r w:rsidRPr="008C7D4F">
              <w:rPr>
                <w:color w:val="202124"/>
                <w:lang w:val="en-US"/>
              </w:rPr>
              <w:lastRenderedPageBreak/>
              <w:t>completed.</w:t>
            </w:r>
          </w:p>
          <w:p w14:paraId="166543C1" w14:textId="77777777" w:rsidR="008C7D4F" w:rsidRPr="008C7D4F" w:rsidRDefault="008C7D4F" w:rsidP="008C7D4F">
            <w:pPr>
              <w:widowControl w:val="0"/>
              <w:shd w:val="clear" w:color="auto" w:fill="FFFFFF"/>
              <w:spacing w:after="0" w:line="240" w:lineRule="auto"/>
              <w:rPr>
                <w:color w:val="202124"/>
                <w:lang w:val="en-US"/>
              </w:rPr>
            </w:pPr>
            <w:r w:rsidRPr="008C7D4F">
              <w:rPr>
                <w:color w:val="202124"/>
                <w:lang w:val="en-US"/>
              </w:rPr>
              <w:t>This revision is limited to:</w:t>
            </w:r>
          </w:p>
          <w:p w14:paraId="45E4FA56" w14:textId="77777777" w:rsidR="008C7D4F" w:rsidRPr="008C7D4F" w:rsidRDefault="008C7D4F" w:rsidP="008C7D4F">
            <w:pPr>
              <w:widowControl w:val="0"/>
              <w:numPr>
                <w:ilvl w:val="0"/>
                <w:numId w:val="5"/>
              </w:numPr>
              <w:shd w:val="clear" w:color="auto" w:fill="FFFFFF"/>
              <w:spacing w:after="0" w:line="240" w:lineRule="auto"/>
              <w:rPr>
                <w:color w:val="202124"/>
                <w:lang w:val="en-US"/>
              </w:rPr>
            </w:pPr>
            <w:r w:rsidRPr="008C7D4F">
              <w:rPr>
                <w:color w:val="202124"/>
                <w:lang w:val="en-US"/>
              </w:rPr>
              <w:t>Minor color adjustments</w:t>
            </w:r>
          </w:p>
          <w:p w14:paraId="7C648A0F" w14:textId="77777777" w:rsidR="008C7D4F" w:rsidRPr="008C7D4F" w:rsidRDefault="008C7D4F" w:rsidP="008C7D4F">
            <w:pPr>
              <w:widowControl w:val="0"/>
              <w:numPr>
                <w:ilvl w:val="0"/>
                <w:numId w:val="5"/>
              </w:numPr>
              <w:shd w:val="clear" w:color="auto" w:fill="FFFFFF"/>
              <w:spacing w:after="0" w:line="240" w:lineRule="auto"/>
              <w:rPr>
                <w:color w:val="202124"/>
                <w:lang w:val="en-US"/>
              </w:rPr>
            </w:pPr>
            <w:r w:rsidRPr="008C7D4F">
              <w:rPr>
                <w:color w:val="202124"/>
                <w:lang w:val="en-US"/>
              </w:rPr>
              <w:t>Adding missing accessories or details</w:t>
            </w:r>
          </w:p>
          <w:p w14:paraId="381152F7" w14:textId="77777777" w:rsidR="008C7D4F" w:rsidRPr="008C7D4F" w:rsidRDefault="008C7D4F" w:rsidP="008C7D4F">
            <w:pPr>
              <w:widowControl w:val="0"/>
              <w:shd w:val="clear" w:color="auto" w:fill="FFFFFF"/>
              <w:spacing w:after="0" w:line="240" w:lineRule="auto"/>
              <w:rPr>
                <w:color w:val="202124"/>
                <w:lang w:val="en-US"/>
              </w:rPr>
            </w:pPr>
            <w:r w:rsidRPr="008C7D4F">
              <w:rPr>
                <w:color w:val="202124"/>
                <w:lang w:val="en-US"/>
              </w:rPr>
              <w:t>Major changes to the line art, pose, or composition cannot be made at this stage.</w:t>
            </w:r>
          </w:p>
          <w:p w14:paraId="0BA8AEC4" w14:textId="77777777" w:rsidR="008C7D4F" w:rsidRPr="008C7D4F" w:rsidRDefault="008C7D4F" w:rsidP="008C7D4F">
            <w:pPr>
              <w:widowControl w:val="0"/>
              <w:shd w:val="clear" w:color="auto" w:fill="FFFFFF"/>
              <w:spacing w:after="0" w:line="240" w:lineRule="auto"/>
              <w:rPr>
                <w:color w:val="202124"/>
                <w:lang w:val="en-US"/>
              </w:rPr>
            </w:pPr>
            <w:r w:rsidRPr="008C7D4F">
              <w:rPr>
                <w:color w:val="202124"/>
                <w:lang w:val="en-US"/>
              </w:rPr>
              <w:t>Additional revisions beyond the free limit will be charged USD $10–50 per revision, depending on the complexity of the requested changes.</w:t>
            </w:r>
          </w:p>
          <w:p w14:paraId="6145514B" w14:textId="77777777" w:rsidR="008C7D4F" w:rsidRPr="008C7D4F" w:rsidRDefault="008C7D4F" w:rsidP="008C7D4F">
            <w:pPr>
              <w:widowControl w:val="0"/>
              <w:shd w:val="clear" w:color="auto" w:fill="FFFFFF"/>
              <w:spacing w:after="0" w:line="240" w:lineRule="auto"/>
              <w:rPr>
                <w:b/>
                <w:bCs/>
                <w:color w:val="202124"/>
                <w:lang w:val="en-US"/>
              </w:rPr>
            </w:pPr>
            <w:r w:rsidRPr="008C7D4F">
              <w:rPr>
                <w:b/>
                <w:bCs/>
                <w:color w:val="202124"/>
                <w:lang w:val="en-US"/>
              </w:rPr>
              <w:pict w14:anchorId="6F469B74">
                <v:rect id="_x0000_i1137" style="width:0;height:1.5pt" o:hralign="center" o:hrstd="t" o:hr="t" fillcolor="#a0a0a0" stroked="f"/>
              </w:pict>
            </w:r>
          </w:p>
          <w:p w14:paraId="3B4C9E03" w14:textId="77777777" w:rsidR="008C7D4F" w:rsidRPr="008C7D4F" w:rsidRDefault="008C7D4F" w:rsidP="008C7D4F">
            <w:pPr>
              <w:widowControl w:val="0"/>
              <w:shd w:val="clear" w:color="auto" w:fill="FFFFFF"/>
              <w:spacing w:after="0" w:line="240" w:lineRule="auto"/>
              <w:rPr>
                <w:b/>
                <w:bCs/>
                <w:color w:val="202124"/>
                <w:lang w:val="en-US"/>
              </w:rPr>
            </w:pPr>
            <w:r w:rsidRPr="008C7D4F">
              <w:rPr>
                <w:b/>
                <w:bCs/>
                <w:color w:val="202124"/>
                <w:lang w:val="en-US"/>
              </w:rPr>
              <w:t>Artist Errors</w:t>
            </w:r>
          </w:p>
          <w:p w14:paraId="0556A4EC" w14:textId="77777777" w:rsidR="008C7D4F" w:rsidRPr="008C7D4F" w:rsidRDefault="008C7D4F" w:rsidP="008C7D4F">
            <w:pPr>
              <w:widowControl w:val="0"/>
              <w:shd w:val="clear" w:color="auto" w:fill="FFFFFF"/>
              <w:spacing w:after="0" w:line="240" w:lineRule="auto"/>
              <w:rPr>
                <w:color w:val="202124"/>
                <w:lang w:val="en-US"/>
              </w:rPr>
            </w:pPr>
            <w:r w:rsidRPr="008C7D4F">
              <w:rPr>
                <w:color w:val="202124"/>
                <w:lang w:val="en-US"/>
              </w:rPr>
              <w:t>If I make any mistakes or accidentally leave out any requested details, I'll correct them free of charge.</w:t>
            </w:r>
          </w:p>
          <w:p w14:paraId="68019E51" w14:textId="77777777" w:rsidR="008C7D4F" w:rsidRPr="008C7D4F" w:rsidRDefault="008C7D4F" w:rsidP="008C7D4F">
            <w:pPr>
              <w:widowControl w:val="0"/>
              <w:shd w:val="clear" w:color="auto" w:fill="FFFFFF"/>
              <w:spacing w:after="0" w:line="240" w:lineRule="auto"/>
              <w:rPr>
                <w:color w:val="202124"/>
                <w:lang w:val="en-US"/>
              </w:rPr>
            </w:pPr>
            <w:r w:rsidRPr="008C7D4F">
              <w:rPr>
                <w:color w:val="202124"/>
                <w:lang w:val="en-US"/>
              </w:rPr>
              <w:t>Corrections for my own mistakes will never count toward your free revision limit.</w:t>
            </w:r>
          </w:p>
          <w:p w14:paraId="21236630" w14:textId="77777777" w:rsidR="008C7D4F" w:rsidRPr="008C7D4F" w:rsidRDefault="008C7D4F" w:rsidP="008C7D4F">
            <w:pPr>
              <w:widowControl w:val="0"/>
              <w:shd w:val="clear" w:color="auto" w:fill="FFFFFF"/>
              <w:spacing w:after="0" w:line="240" w:lineRule="auto"/>
              <w:rPr>
                <w:b/>
                <w:bCs/>
                <w:color w:val="202124"/>
                <w:lang w:val="en-US"/>
              </w:rPr>
            </w:pPr>
            <w:r w:rsidRPr="008C7D4F">
              <w:rPr>
                <w:b/>
                <w:bCs/>
                <w:color w:val="202124"/>
                <w:lang w:val="en-US"/>
              </w:rPr>
              <w:pict w14:anchorId="02C6B71E">
                <v:rect id="_x0000_i1138" style="width:0;height:1.5pt" o:hralign="center" o:hrstd="t" o:hr="t" fillcolor="#a0a0a0" stroked="f"/>
              </w:pict>
            </w:r>
          </w:p>
          <w:p w14:paraId="66141454" w14:textId="77777777" w:rsidR="008C7D4F" w:rsidRPr="008C7D4F" w:rsidRDefault="008C7D4F" w:rsidP="008C7D4F">
            <w:pPr>
              <w:widowControl w:val="0"/>
              <w:shd w:val="clear" w:color="auto" w:fill="FFFFFF"/>
              <w:spacing w:after="0" w:line="240" w:lineRule="auto"/>
              <w:rPr>
                <w:b/>
                <w:bCs/>
                <w:color w:val="202124"/>
                <w:lang w:val="en-US"/>
              </w:rPr>
            </w:pPr>
            <w:r w:rsidRPr="008C7D4F">
              <w:rPr>
                <w:b/>
                <w:bCs/>
                <w:color w:val="202124"/>
                <w:lang w:val="en-US"/>
              </w:rPr>
              <w:t>File Delivery</w:t>
            </w:r>
          </w:p>
          <w:p w14:paraId="2B5CD300" w14:textId="77777777" w:rsidR="008C7D4F" w:rsidRPr="008C7D4F" w:rsidRDefault="008C7D4F" w:rsidP="008C7D4F">
            <w:pPr>
              <w:widowControl w:val="0"/>
              <w:shd w:val="clear" w:color="auto" w:fill="FFFFFF"/>
              <w:spacing w:after="0" w:line="240" w:lineRule="auto"/>
              <w:rPr>
                <w:color w:val="202124"/>
                <w:lang w:val="en-US"/>
              </w:rPr>
            </w:pPr>
            <w:r w:rsidRPr="008C7D4F">
              <w:rPr>
                <w:color w:val="202124"/>
                <w:lang w:val="en-US"/>
              </w:rPr>
              <w:t>The high-resolution artwork will be delivered via Gmail after the remaining balance has been paid in full.</w:t>
            </w:r>
          </w:p>
          <w:p w14:paraId="231783D7" w14:textId="77777777" w:rsidR="008C7D4F" w:rsidRPr="008C7D4F" w:rsidRDefault="008C7D4F" w:rsidP="008C7D4F">
            <w:pPr>
              <w:widowControl w:val="0"/>
              <w:shd w:val="clear" w:color="auto" w:fill="FFFFFF"/>
              <w:spacing w:after="0" w:line="240" w:lineRule="auto"/>
              <w:rPr>
                <w:color w:val="202124"/>
                <w:lang w:val="en-US"/>
              </w:rPr>
            </w:pPr>
            <w:r w:rsidRPr="008C7D4F">
              <w:rPr>
                <w:color w:val="202124"/>
                <w:lang w:val="en-US"/>
              </w:rPr>
              <w:t>For commissions submitted through this form, all communication and file delivery will be handled via Gmail.</w:t>
            </w:r>
          </w:p>
          <w:p w14:paraId="77DB0E8B" w14:textId="77777777" w:rsidR="00BB3E47" w:rsidRPr="008C7D4F" w:rsidRDefault="00BB3E4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Calibri" w:eastAsia="Calibri" w:hAnsi="Calibri" w:cs="Calibri"/>
                <w:b/>
                <w:bCs/>
                <w:color w:val="4F81BD"/>
                <w:sz w:val="26"/>
                <w:szCs w:val="26"/>
              </w:rPr>
            </w:pPr>
          </w:p>
        </w:tc>
      </w:tr>
      <w:tr w:rsidR="00BB3E47" w14:paraId="7D5E1FF6" w14:textId="77777777">
        <w:tc>
          <w:tcPr>
            <w:tcW w:w="43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F59E7F" w14:textId="77777777" w:rsidR="00BB3E4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</w:pPr>
            <w:r>
              <w:lastRenderedPageBreak/>
              <w:t>Other notes</w:t>
            </w:r>
          </w:p>
        </w:tc>
        <w:tc>
          <w:tcPr>
            <w:tcW w:w="568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CE534A" w14:textId="77777777" w:rsidR="00BB3E47" w:rsidRDefault="00BB3E4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Calibri" w:eastAsia="Calibri" w:hAnsi="Calibri" w:cs="Calibri"/>
                <w:b/>
                <w:bCs/>
                <w:color w:val="4F81BD"/>
                <w:sz w:val="26"/>
                <w:szCs w:val="26"/>
              </w:rPr>
            </w:pPr>
          </w:p>
        </w:tc>
      </w:tr>
    </w:tbl>
    <w:p w14:paraId="1EFD17A8" w14:textId="77777777" w:rsidR="00BB3E47" w:rsidRDefault="00BB3E47">
      <w:pPr>
        <w:pStyle w:val="2"/>
      </w:pPr>
    </w:p>
    <w:p w14:paraId="6E814219" w14:textId="77777777" w:rsidR="00BB3E47" w:rsidRDefault="00BB3E47">
      <w:pPr>
        <w:pStyle w:val="2"/>
      </w:pPr>
    </w:p>
    <w:p w14:paraId="6FD1B084" w14:textId="77777777" w:rsidR="00BB3E47" w:rsidRDefault="00000000">
      <w:pPr>
        <w:pStyle w:val="2"/>
      </w:pPr>
      <w:r>
        <w:t>4. Terms &amp; Conditions</w:t>
      </w:r>
    </w:p>
    <w:p w14:paraId="5A6DA679" w14:textId="77777777" w:rsidR="00BB3E47" w:rsidRDefault="00BB3E47"/>
    <w:p w14:paraId="3B9846CD" w14:textId="77777777" w:rsidR="00BB3E47" w:rsidRDefault="00000000">
      <w:pPr>
        <w:numPr>
          <w:ilvl w:val="0"/>
          <w:numId w:val="2"/>
        </w:numPr>
      </w:pPr>
      <w:r>
        <w:rPr>
          <w:b/>
          <w:bCs/>
        </w:rPr>
        <w:t>Copyright</w:t>
      </w:r>
      <w:r>
        <w:rPr>
          <w:b/>
          <w:bCs/>
        </w:rPr>
        <w:br/>
      </w:r>
      <w:r>
        <w:t xml:space="preserve">  The copyright of the finished work remains with the artist. The client receives a usage license for the agreed purpose only and may not transfer, resell, or claim it as their own.</w:t>
      </w:r>
    </w:p>
    <w:p w14:paraId="5BE0EDF4" w14:textId="77777777" w:rsidR="00BB3E47" w:rsidRDefault="00000000">
      <w:pPr>
        <w:numPr>
          <w:ilvl w:val="0"/>
          <w:numId w:val="2"/>
        </w:numPr>
      </w:pPr>
      <w:r>
        <w:rPr>
          <w:b/>
          <w:bCs/>
        </w:rPr>
        <w:t>Scope of license</w:t>
      </w:r>
      <w:r>
        <w:rPr>
          <w:b/>
          <w:bCs/>
        </w:rPr>
        <w:br/>
      </w:r>
      <w:r>
        <w:t xml:space="preserve">  The license is limited to the purpose agreed by both parties (stream thumbnails, social-media promotion, event use, etc.). To expand the scope later (merchandise, publishing, advertising, etc.), please discuss licensing and additional fees in advance.</w:t>
      </w:r>
      <w:r>
        <w:br/>
        <w:t xml:space="preserve">         </w:t>
      </w:r>
    </w:p>
    <w:p w14:paraId="5F158E6B" w14:textId="77777777" w:rsidR="00BB3E47" w:rsidRDefault="00000000">
      <w:pPr>
        <w:numPr>
          <w:ilvl w:val="0"/>
          <w:numId w:val="2"/>
        </w:numPr>
      </w:pPr>
      <w:r>
        <w:rPr>
          <w:b/>
          <w:bCs/>
        </w:rPr>
        <w:t>Usage rules</w:t>
      </w:r>
      <w:r>
        <w:rPr>
          <w:b/>
          <w:bCs/>
        </w:rPr>
        <w:br/>
      </w:r>
      <w:r>
        <w:t xml:space="preserve">  - Credit the artist's name or account (e.g., @artist) when using the work publicly. - Do not use it for hate speech, political, illegal, or discriminatory content. - Do not use it for AI training, NFTs, or blockchain purposes.</w:t>
      </w:r>
      <w:r>
        <w:br/>
        <w:t xml:space="preserve">         </w:t>
      </w:r>
      <w:r>
        <w:br/>
        <w:t xml:space="preserve">         </w:t>
      </w:r>
    </w:p>
    <w:p w14:paraId="59058479" w14:textId="77777777" w:rsidR="00BB3E47" w:rsidRDefault="00000000">
      <w:pPr>
        <w:numPr>
          <w:ilvl w:val="0"/>
          <w:numId w:val="2"/>
        </w:numPr>
        <w:spacing w:after="0"/>
      </w:pPr>
      <w:r>
        <w:rPr>
          <w:b/>
          <w:bCs/>
        </w:rPr>
        <w:t>File delivery</w:t>
      </w:r>
      <w:r>
        <w:rPr>
          <w:b/>
          <w:bCs/>
        </w:rPr>
        <w:br/>
      </w:r>
      <w:r>
        <w:t xml:space="preserve">  High-resolution JPG / PNG is delivered on completion. PSD is provided only on special request (please let me know in advance).</w:t>
      </w:r>
    </w:p>
    <w:p w14:paraId="43B7FB7C" w14:textId="77777777" w:rsidR="00BB3E47" w:rsidRDefault="00000000">
      <w:pPr>
        <w:numPr>
          <w:ilvl w:val="0"/>
          <w:numId w:val="2"/>
        </w:numPr>
      </w:pPr>
      <w:r>
        <w:rPr>
          <w:b/>
          <w:bCs/>
        </w:rPr>
        <w:lastRenderedPageBreak/>
        <w:t>Cancellation &amp; refunds</w:t>
      </w:r>
      <w:r>
        <w:rPr>
          <w:b/>
          <w:bCs/>
        </w:rPr>
        <w:br/>
      </w:r>
      <w:r>
        <w:t xml:space="preserve">  No full refund is available after rough approval. If cancelled, the deposit is non-refundable.</w:t>
      </w:r>
    </w:p>
    <w:sectPr w:rsidR="00BB3E47">
      <w:pgSz w:w="12240" w:h="15840"/>
      <w:pgMar w:top="1440" w:right="1800" w:bottom="1440" w:left="180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00000003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charset w:val="00"/>
    <w:family w:val="auto"/>
    <w:pitch w:val="default"/>
    <w:embedRegular r:id="rId1" w:fontKey="{BCE2E33D-DC12-42D6-8AE1-0490458FCE0D}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  <w:embedRegular r:id="rId2" w:subsetted="1" w:fontKey="{DD9172A5-74B3-4912-A9F7-220C04D6B55A}"/>
    <w:embedBold r:id="rId3" w:subsetted="1" w:fontKey="{024E68D3-556C-4ADB-943B-80F95021260D}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4" w:fontKey="{B2697ADD-6376-42CF-91AA-9AB41BC22EE4}"/>
    <w:embedBold r:id="rId5" w:fontKey="{15DAB124-84A1-4543-ACD1-F6ED06A084A1}"/>
    <w:embedItalic r:id="rId6" w:fontKey="{B55E76D6-3E09-4F19-A2DC-E23C669CA343}"/>
    <w:embedBoldItalic r:id="rId7" w:fontKey="{CEEE34B0-18E9-4858-BC0C-6297DEB6B8FF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8" w:fontKey="{5E1DDEAF-D393-480C-9CD7-D76B89717DA5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440A8E"/>
    <w:multiLevelType w:val="multilevel"/>
    <w:tmpl w:val="2DA8E4DA"/>
    <w:lvl w:ilvl="0">
      <w:start w:val="1"/>
      <w:numFmt w:val="bullet"/>
      <w:lvlText w:val="●"/>
      <w:lvlJc w:val="left"/>
      <w:pPr>
        <w:ind w:left="720" w:hanging="360"/>
      </w:pPr>
      <w:rPr>
        <w:color w:val="202124"/>
        <w:sz w:val="22"/>
        <w:szCs w:val="22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3DF531E0"/>
    <w:multiLevelType w:val="multilevel"/>
    <w:tmpl w:val="4EC65C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38B6151"/>
    <w:multiLevelType w:val="multilevel"/>
    <w:tmpl w:val="75B4FE66"/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"/>
      <w:lvlJc w:val="left"/>
      <w:pPr>
        <w:ind w:left="0" w:firstLine="0"/>
      </w:pPr>
    </w:lvl>
    <w:lvl w:ilvl="2">
      <w:start w:val="1"/>
      <w:numFmt w:val="bullet"/>
      <w:lvlText w:val=""/>
      <w:lvlJc w:val="left"/>
      <w:pPr>
        <w:ind w:left="0" w:firstLine="0"/>
      </w:pPr>
    </w:lvl>
    <w:lvl w:ilvl="3">
      <w:start w:val="1"/>
      <w:numFmt w:val="bullet"/>
      <w:lvlText w:val=""/>
      <w:lvlJc w:val="left"/>
      <w:pPr>
        <w:ind w:left="0" w:firstLine="0"/>
      </w:pPr>
    </w:lvl>
    <w:lvl w:ilvl="4">
      <w:start w:val="1"/>
      <w:numFmt w:val="bullet"/>
      <w:lvlText w:val=""/>
      <w:lvlJc w:val="left"/>
      <w:pPr>
        <w:ind w:left="0" w:firstLine="0"/>
      </w:pPr>
    </w:lvl>
    <w:lvl w:ilvl="5">
      <w:start w:val="1"/>
      <w:numFmt w:val="bullet"/>
      <w:lvlText w:val=""/>
      <w:lvlJc w:val="left"/>
      <w:pPr>
        <w:ind w:left="0" w:firstLine="0"/>
      </w:pPr>
    </w:lvl>
    <w:lvl w:ilvl="6">
      <w:start w:val="1"/>
      <w:numFmt w:val="bullet"/>
      <w:lvlText w:val=""/>
      <w:lvlJc w:val="left"/>
      <w:pPr>
        <w:ind w:left="0" w:firstLine="0"/>
      </w:pPr>
    </w:lvl>
    <w:lvl w:ilvl="7">
      <w:start w:val="1"/>
      <w:numFmt w:val="bullet"/>
      <w:lvlText w:val=""/>
      <w:lvlJc w:val="left"/>
      <w:pPr>
        <w:ind w:left="0" w:firstLine="0"/>
      </w:pPr>
    </w:lvl>
    <w:lvl w:ilvl="8">
      <w:start w:val="1"/>
      <w:numFmt w:val="bullet"/>
      <w:lvlText w:val=""/>
      <w:lvlJc w:val="left"/>
      <w:pPr>
        <w:ind w:left="0" w:firstLine="0"/>
      </w:pPr>
    </w:lvl>
  </w:abstractNum>
  <w:abstractNum w:abstractNumId="3" w15:restartNumberingAfterBreak="0">
    <w:nsid w:val="4CD26763"/>
    <w:multiLevelType w:val="multilevel"/>
    <w:tmpl w:val="000C0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21D36D4"/>
    <w:multiLevelType w:val="multilevel"/>
    <w:tmpl w:val="5CEC2FE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num w:numId="1" w16cid:durableId="897741080">
    <w:abstractNumId w:val="4"/>
  </w:num>
  <w:num w:numId="2" w16cid:durableId="229972491">
    <w:abstractNumId w:val="2"/>
  </w:num>
  <w:num w:numId="3" w16cid:durableId="549270910">
    <w:abstractNumId w:val="0"/>
  </w:num>
  <w:num w:numId="4" w16cid:durableId="1355351932">
    <w:abstractNumId w:val="1"/>
  </w:num>
  <w:num w:numId="5" w16cid:durableId="130870635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bordersDoNotSurroundHeader/>
  <w:bordersDoNotSurroundFooter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B3E47"/>
    <w:rsid w:val="001D5E98"/>
    <w:rsid w:val="008C7D4F"/>
    <w:rsid w:val="00BB3E47"/>
    <w:rsid w:val="00D46E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C12A38"/>
  <w15:docId w15:val="{9CB528DD-8699-4B18-A764-540375388E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微軟正黑體" w:eastAsiaTheme="minorEastAsia" w:hAnsi="微軟正黑體" w:cs="微軟正黑體"/>
        <w:sz w:val="24"/>
        <w:szCs w:val="24"/>
        <w:lang w:val="en" w:eastAsia="zh-TW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0"/>
      <w:outlineLvl w:val="0"/>
    </w:pPr>
    <w:rPr>
      <w:rFonts w:ascii="Calibri" w:eastAsia="Calibri" w:hAnsi="Calibri" w:cs="Calibri"/>
      <w:b/>
      <w:bCs/>
      <w:color w:val="366091"/>
      <w:sz w:val="28"/>
      <w:szCs w:val="28"/>
    </w:rPr>
  </w:style>
  <w:style w:type="paragraph" w:styleId="2">
    <w:name w:val="heading 2"/>
    <w:basedOn w:val="a"/>
    <w:next w:val="a"/>
    <w:uiPriority w:val="9"/>
    <w:unhideWhenUsed/>
    <w:qFormat/>
    <w:pPr>
      <w:keepNext/>
      <w:keepLines/>
      <w:spacing w:before="200" w:after="0"/>
      <w:outlineLvl w:val="1"/>
    </w:pPr>
    <w:rPr>
      <w:rFonts w:ascii="Calibri" w:eastAsia="Calibri" w:hAnsi="Calibri" w:cs="Calibri"/>
      <w:b/>
      <w:bCs/>
      <w:color w:val="4F81BD"/>
      <w:sz w:val="26"/>
      <w:szCs w:val="2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00" w:after="0"/>
      <w:outlineLvl w:val="2"/>
    </w:pPr>
    <w:rPr>
      <w:rFonts w:ascii="Calibri" w:eastAsia="Calibri" w:hAnsi="Calibri" w:cs="Calibri"/>
      <w:b/>
      <w:bCs/>
      <w:color w:val="4F81BD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00" w:after="0"/>
      <w:outlineLvl w:val="3"/>
    </w:pPr>
    <w:rPr>
      <w:rFonts w:ascii="Calibri" w:eastAsia="Calibri" w:hAnsi="Calibri" w:cs="Calibri"/>
      <w:b/>
      <w:bCs/>
      <w:i/>
      <w:iCs/>
      <w:color w:val="4F81BD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00" w:after="0"/>
      <w:outlineLvl w:val="4"/>
    </w:pPr>
    <w:rPr>
      <w:rFonts w:ascii="Calibri" w:eastAsia="Calibri" w:hAnsi="Calibri" w:cs="Calibri"/>
      <w:color w:val="243F61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0"/>
      <w:outlineLvl w:val="5"/>
    </w:pPr>
    <w:rPr>
      <w:rFonts w:ascii="Calibri" w:eastAsia="Calibri" w:hAnsi="Calibri" w:cs="Calibri"/>
      <w:i/>
      <w:iCs/>
      <w:color w:val="243F61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pBdr>
        <w:bottom w:val="single" w:sz="8" w:space="4" w:color="4F81BD"/>
      </w:pBdr>
      <w:spacing w:after="300" w:line="240" w:lineRule="auto"/>
    </w:pPr>
    <w:rPr>
      <w:rFonts w:ascii="Calibri" w:eastAsia="Calibri" w:hAnsi="Calibri" w:cs="Calibri"/>
      <w:color w:val="17365D"/>
      <w:sz w:val="52"/>
      <w:szCs w:val="52"/>
    </w:rPr>
  </w:style>
  <w:style w:type="paragraph" w:styleId="a4">
    <w:name w:val="Subtitle"/>
    <w:basedOn w:val="a"/>
    <w:next w:val="a"/>
    <w:uiPriority w:val="11"/>
    <w:qFormat/>
    <w:rPr>
      <w:rFonts w:ascii="Calibri" w:eastAsia="Calibri" w:hAnsi="Calibri" w:cs="Calibri"/>
      <w:i/>
      <w:iCs/>
      <w:color w:val="4F81BD"/>
    </w:rPr>
  </w:style>
  <w:style w:type="table" w:customStyle="1" w:styleId="a5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6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7">
    <w:basedOn w:val="TableNormal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75523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391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6494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5676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8290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110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4009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5208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7812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0372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6900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7167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9811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21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8127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1366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589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2169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6665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0776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006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438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201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773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666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2721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7265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1140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6351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7024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yiiP9lsmud4dYglI2fz41ugzsQg==">CgMxLjAyDmgubmd3bTdoaHV0aXdwOAByITFSSFRNRDVWRnlJY0JWVWNFM3hYV1BFYmtsOTV2aTdPQg==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7</Pages>
  <Words>761</Words>
  <Characters>4342</Characters>
  <Application>Microsoft Office Word</Application>
  <DocSecurity>0</DocSecurity>
  <Lines>36</Lines>
  <Paragraphs>10</Paragraphs>
  <ScaleCrop>false</ScaleCrop>
  <Company/>
  <LinksUpToDate>false</LinksUpToDate>
  <CharactersWithSpaces>5093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Nana Angel</cp:lastModifiedBy>
  <cp:revision>2</cp:revision>
  <dcterms:created xsi:type="dcterms:W3CDTF">2026-07-30T04:53:00Z</dcterms:created>
  <dcterms:modified xsi:type="dcterms:W3CDTF">2026-07-30T05:11:00Z</dcterms:modified>
</cp:coreProperties>
</file>