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130EF9"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-702129</wp:posOffset>
            </wp:positionH>
            <wp:positionV relativeFrom="paragraph">
              <wp:posOffset>-491929</wp:posOffset>
            </wp:positionV>
            <wp:extent cx="1255395" cy="1577129"/>
            <wp:effectExtent l="19050" t="19050" r="20955" b="23071"/>
            <wp:wrapNone/>
            <wp:docPr id="14" name="图片 0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577129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600A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14.75pt;margin-top:146.35pt;width:210.75pt;height:22.8pt;z-index:251675648;mso-position-horizontal-relative:text;mso-position-vertical-relative:page" filled="f" stroked="f">
            <v:textbox style="mso-next-textbox:#_x0000_s1046;mso-fit-shape-to-text:t">
              <w:txbxContent>
                <w:p w:rsidR="001D25E9" w:rsidRPr="00BB0826" w:rsidRDefault="001D25E9" w:rsidP="001D25E9">
                  <w:pPr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color w:val="FFFFFF" w:themeColor="background1"/>
                    </w:rPr>
                    <w:t>北京市东花市北里</w:t>
                  </w:r>
                  <w:r w:rsidR="004F3956" w:rsidRPr="00BB0826">
                    <w:rPr>
                      <w:rFonts w:hint="eastAsia"/>
                      <w:color w:val="FFFFFF" w:themeColor="background1"/>
                    </w:rPr>
                    <w:t>123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号楼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6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单元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501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室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44" type="#_x0000_t202" style="position:absolute;left:0;text-align:left;margin-left:114pt;margin-top:125.05pt;width:88.5pt;height:22.8pt;z-index:251673600;mso-position-horizontal-relative:text;mso-position-vertical-relative:page" filled="f" stroked="f">
            <v:textbox style="mso-next-textbox:#_x0000_s1044;mso-fit-shape-to-text:t">
              <w:txbxContent>
                <w:p w:rsidR="001D25E9" w:rsidRPr="00BB0826" w:rsidRDefault="001D25E9" w:rsidP="001D25E9">
                  <w:pPr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color w:val="FFFFFF" w:themeColor="background1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0;text-align:left;margin-left:-89.85pt;margin-top:5.95pt;width:596.25pt;height:0;z-index:251748352;mso-position-horizontal-relative:text;mso-position-vertical-relative:page" o:connectortype="straight" strokecolor="white [3212]">
            <v:stroke dashstyle="longDash"/>
            <w10:wrap anchory="page"/>
          </v:shape>
        </w:pict>
      </w:r>
      <w:r w:rsidR="00A600A1">
        <w:rPr>
          <w:noProof/>
        </w:rPr>
        <w:pict>
          <v:shape id="_x0000_s1124" type="#_x0000_t32" style="position:absolute;left:0;text-align:left;margin-left:77.55pt;margin-top:663.75pt;width:396.85pt;height:.05pt;z-index:251758592;mso-position-horizontal-relative:text;mso-position-vertical-relative:page" o:connectortype="straight" strokecolor="#238fbf" strokeweight="1.25pt">
            <w10:wrap anchory="page"/>
          </v:shape>
        </w:pict>
      </w:r>
      <w:r w:rsidR="00A600A1">
        <w:rPr>
          <w:noProof/>
        </w:rPr>
        <w:pict>
          <v:shape id="_x0000_s1095" type="#_x0000_t32" style="position:absolute;left:0;text-align:left;margin-left:61.5pt;margin-top:310.4pt;width:412.9pt;height:.05pt;z-index:251717632;mso-position-horizontal-relative:text;mso-position-vertical-relative:page" o:connectortype="straight" strokecolor="#238fbf" strokeweight="1.25pt">
            <w10:wrap anchory="page"/>
          </v:shape>
        </w:pict>
      </w:r>
      <w:r w:rsidR="00A600A1">
        <w:rPr>
          <w:noProof/>
        </w:rPr>
        <w:pict>
          <v:shape id="_x0000_s1123" type="#_x0000_t32" style="position:absolute;left:0;text-align:left;margin-left:61.5pt;margin-top:232.5pt;width:412.9pt;height:.05pt;z-index:251757568;mso-position-horizontal-relative:text;mso-position-vertical-relative:page" o:connectortype="straight" strokecolor="#238fbf" strokeweight="1.25pt">
            <w10:wrap anchory="page"/>
          </v:shape>
        </w:pict>
      </w:r>
      <w:r w:rsidR="00A600A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122" type="#_x0000_t75" alt="briefcase(4).png" style="position:absolute;left:0;text-align:left;margin-left:-54.75pt;margin-top:303.3pt;width:15pt;height:15pt;z-index:251752448;visibility:visible;mso-position-horizontal-relative:text;mso-position-vertical-relative:page">
            <v:imagedata r:id="rId8" o:title="briefcase(4)"/>
            <w10:wrap anchory="page"/>
          </v:shape>
        </w:pict>
      </w:r>
      <w:r w:rsidR="00A600A1">
        <w:rPr>
          <w:noProof/>
        </w:rPr>
        <w:pict>
          <v:oval id="_x0000_s1118" style="position:absolute;left:0;text-align:left;margin-left:-58.05pt;margin-top:299.55pt;width:22.5pt;height:22.5pt;z-index:251751424;mso-position-horizontal-relative:text;mso-position-vertical-relative:page" fillcolor="#238fbf" stroked="f">
            <v:textbox style="mso-fit-shape-to-text:t"/>
            <w10:wrap anchory="page"/>
          </v:oval>
        </w:pict>
      </w:r>
      <w:r w:rsidR="00A600A1">
        <w:rPr>
          <w:noProof/>
        </w:rPr>
        <w:pict>
          <v:shape id="图片 15" o:spid="_x0000_s1121" type="#_x0000_t75" alt="university.png" style="position:absolute;left:0;text-align:left;margin-left:-56.45pt;margin-top:224.25pt;width:17.25pt;height:17.25pt;z-index:251754496;visibility:visible;mso-position-horizontal-relative:text;mso-position-vertical-relative:page">
            <v:imagedata r:id="rId9" o:title="university"/>
            <w10:wrap anchory="page"/>
          </v:shape>
        </w:pict>
      </w:r>
      <w:r w:rsidR="00A600A1">
        <w:rPr>
          <w:noProof/>
        </w:rPr>
        <w:pict>
          <v:oval id="_x0000_s1119" style="position:absolute;left:0;text-align:left;margin-left:-59.15pt;margin-top:220.5pt;width:22.5pt;height:22.5pt;z-index:251753472;mso-position-horizontal-relative:text;mso-position-vertical-relative:page" fillcolor="#238fbf" stroked="f">
            <v:textbox style="mso-fit-shape-to-text:t"/>
            <w10:wrap anchory="page"/>
          </v:oval>
        </w:pict>
      </w:r>
      <w:r w:rsidR="00A600A1">
        <w:rPr>
          <w:noProof/>
        </w:rPr>
        <w:pict>
          <v:shape id="图片 16" o:spid="_x0000_s1125" type="#_x0000_t75" alt="hammering(1).png" style="position:absolute;left:0;text-align:left;margin-left:-50.25pt;margin-top:656.25pt;width:14.25pt;height:14.25pt;z-index:251756544;visibility:visible;mso-position-horizontal-relative:text;mso-position-vertical-relative:page">
            <v:imagedata r:id="rId10" o:title="hammering(1)"/>
            <w10:wrap anchory="page"/>
          </v:shape>
        </w:pict>
      </w:r>
      <w:r w:rsidR="00A600A1">
        <w:rPr>
          <w:noProof/>
        </w:rPr>
        <w:pict>
          <v:oval id="_x0000_s1120" style="position:absolute;left:0;text-align:left;margin-left:-54.75pt;margin-top:651.75pt;width:22.5pt;height:22.5pt;z-index:251755520;mso-position-horizontal-relative:text;mso-position-vertical-relative:page" fillcolor="#238fbf" stroked="f">
            <v:textbox style="mso-fit-shape-to-text:t"/>
            <w10:wrap anchory="page"/>
          </v:oval>
        </w:pict>
      </w:r>
      <w:r w:rsidR="00A600A1">
        <w:rPr>
          <w:noProof/>
        </w:rPr>
        <w:pict>
          <v:shape id="_x0000_s1101" type="#_x0000_t32" style="position:absolute;left:0;text-align:left;margin-left:94.15pt;margin-top:122.55pt;width:379.85pt;height:0;z-index:251735040;mso-position-horizontal-relative:text;mso-position-vertical-relative:page" o:connectortype="straight" strokecolor="#f2f2f2 [3052]" strokeweight="1.25pt">
            <w10:wrap anchory="page"/>
          </v:shape>
        </w:pict>
      </w:r>
      <w:r w:rsidR="00A600A1">
        <w:rPr>
          <w:noProof/>
        </w:rPr>
        <w:pict>
          <v:rect id="_x0000_s1026" style="position:absolute;left:0;text-align:left;margin-left:-102.75pt;margin-top:-4.5pt;width:612.75pt;height:194.25pt;z-index:-251658240;mso-position-horizontal-relative:text;mso-position-vertical-relative:page" fillcolor="#238fbf" stroked="f">
            <w10:wrap anchory="page"/>
          </v:rect>
        </w:pict>
      </w:r>
      <w:r w:rsidR="00A600A1">
        <w:rPr>
          <w:noProof/>
        </w:rPr>
        <w:pict>
          <v:shape id="_x0000_s1117" type="#_x0000_t32" style="position:absolute;left:0;text-align:left;margin-left:-89.85pt;margin-top:182pt;width:596.25pt;height:0;z-index:251749376;mso-position-horizontal-relative:text;mso-position-vertical-relative:page" o:connectortype="straight" strokecolor="white [3212]">
            <v:stroke dashstyle="longDash"/>
            <w10:wrap anchory="page"/>
          </v:shape>
        </w:pict>
      </w:r>
      <w:r w:rsidR="00A600A1">
        <w:rPr>
          <w:noProof/>
        </w:rPr>
        <w:pict>
          <v:shape id="图片 3" o:spid="_x0000_s1040" type="#_x0000_t75" alt="icon(1).png" style="position:absolute;left:0;text-align:left;margin-left:102.6pt;margin-top:130.3pt;width:10.2pt;height:10.2pt;z-index:251732992;visibility:visible;mso-position-horizontal-relative:text;mso-position-vertical-relative:page" o:regroupid="7">
            <v:imagedata r:id="rId11" o:title="icon(1)"/>
            <w10:wrap anchory="page"/>
          </v:shape>
        </w:pict>
      </w:r>
      <w:r w:rsidR="00A600A1">
        <w:rPr>
          <w:noProof/>
        </w:rPr>
        <w:pict>
          <v:oval id="_x0000_s1041" style="position:absolute;left:0;text-align:left;margin-left:99.75pt;margin-top:127.3pt;width:16.15pt;height:16.15pt;z-index:251730944;mso-position-horizontal-relative:text;mso-position-vertical-relative:page" o:regroupid="7" fillcolor="gray [1629]" stroked="f">
            <v:textbox style="mso-fit-shape-to-text:t"/>
            <w10:wrap anchory="page"/>
          </v:oval>
        </w:pict>
      </w:r>
      <w:r w:rsidR="00A600A1">
        <w:rPr>
          <w:noProof/>
        </w:rPr>
        <w:pict>
          <v:oval id="_x0000_s1042" style="position:absolute;left:0;text-align:left;margin-left:278.1pt;margin-top:129.05pt;width:16.25pt;height:16.25pt;z-index:-251584512;mso-position-horizontal-relative:text;mso-position-vertical-relative:page" o:regroupid="7" fillcolor="gray [1629]" stroked="f">
            <v:textbox style="mso-fit-shape-to-text:t"/>
            <w10:wrap anchory="page"/>
          </v:oval>
        </w:pict>
      </w:r>
      <w:r w:rsidR="00A600A1">
        <w:rPr>
          <w:noProof/>
        </w:rPr>
        <w:pict>
          <v:shape id="图片 2" o:spid="_x0000_s1039" type="#_x0000_t75" alt="close-envelope.png" style="position:absolute;left:0;text-align:left;margin-left:281.45pt;margin-top:131.8pt;width:9.9pt;height:9.9pt;z-index:251729920;visibility:visible;mso-position-horizontal-relative:text;mso-position-vertical-relative:page" o:regroupid="7">
            <v:imagedata r:id="rId12" o:title="close-envelope"/>
            <w10:wrap anchory="page"/>
          </v:shape>
        </w:pict>
      </w:r>
      <w:r w:rsidR="00A600A1">
        <w:rPr>
          <w:noProof/>
        </w:rPr>
        <w:pict>
          <v:shape id="_x0000_s1045" type="#_x0000_t202" style="position:absolute;left:0;text-align:left;margin-left:291pt;margin-top:125.05pt;width:101pt;height:22.8pt;z-index:251674624;mso-position-horizontal-relative:text;mso-position-vertical-relative:page" filled="f" stroked="f">
            <v:textbox style="mso-next-textbox:#_x0000_s1045;mso-fit-shape-to-text:t">
              <w:txbxContent>
                <w:p w:rsidR="001D25E9" w:rsidRPr="00BB0826" w:rsidRDefault="001D25E9" w:rsidP="001D25E9">
                  <w:pPr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color w:val="FFFFFF" w:themeColor="background1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oval id="_x0000_s1043" style="position:absolute;left:0;text-align:left;margin-left:99.45pt;margin-top:149.8pt;width:16.15pt;height:16.15pt;z-index:-251582464;mso-position-horizontal-relative:text;mso-position-vertical-relative:page" o:regroupid="7" fillcolor="gray [1629]" stroked="f">
            <v:textbox style="mso-fit-shape-to-text:t"/>
            <w10:wrap anchory="page"/>
          </v:oval>
        </w:pict>
      </w:r>
      <w:r w:rsidR="00A600A1">
        <w:rPr>
          <w:noProof/>
        </w:rPr>
        <w:pict>
          <v:shape id="图片 1" o:spid="_x0000_s1036" type="#_x0000_t75" alt="adress3.png" style="position:absolute;left:0;text-align:left;margin-left:102.2pt;margin-top:152pt;width:11.35pt;height:11.35pt;z-index:251728896;visibility:visible;mso-position-horizontal-relative:text;mso-position-vertical-relative:page" o:regroupid="7">
            <v:imagedata r:id="rId13" o:title="adress3"/>
            <w10:wrap anchory="page"/>
          </v:shape>
        </w:pict>
      </w:r>
      <w:r w:rsidR="00A600A1">
        <w:rPr>
          <w:noProof/>
        </w:rPr>
        <w:pict>
          <v:shape id="_x0000_s1031" type="#_x0000_t202" style="position:absolute;left:0;text-align:left;margin-left:273.75pt;margin-top:19.05pt;width:165.75pt;height:98.25pt;z-index:251662336;mso-position-horizontal-relative:text;mso-position-vertical-relative:page" filled="f" stroked="f">
            <v:textbox style="mso-next-textbox:#_x0000_s1031">
              <w:txbxContent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性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别：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男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民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族：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汉族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体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重：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60kg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籍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贯：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山东</w:t>
                  </w:r>
                </w:p>
                <w:p w:rsidR="006F22DB" w:rsidRPr="00BB0826" w:rsidRDefault="001636BE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专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业：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会计学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30" type="#_x0000_t202" style="position:absolute;left:0;text-align:left;margin-left:90pt;margin-top:20.55pt;width:165.75pt;height:98.25pt;z-index:251661312;mso-position-horizontal-relative:text;mso-position-vertical-relative:page" filled="f" stroked="f">
            <v:textbox style="mso-next-textbox:#_x0000_s1030">
              <w:txbxContent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姓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名：</w:t>
                  </w:r>
                  <w:r w:rsidR="00153F80">
                    <w:rPr>
                      <w:rFonts w:hint="eastAsia"/>
                      <w:color w:val="FFFFFF" w:themeColor="background1"/>
                    </w:rPr>
                    <w:t>个人简历网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生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日：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1987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年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06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月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5</w:t>
                  </w:r>
                  <w:r w:rsidRPr="00BB0826">
                    <w:rPr>
                      <w:rFonts w:hint="eastAsia"/>
                      <w:color w:val="FFFFFF" w:themeColor="background1"/>
                      <w:spacing w:val="-20"/>
                    </w:rPr>
                    <w:t>日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身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高：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175cm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ab/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政治面貌：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中共党员</w:t>
                  </w:r>
                </w:p>
                <w:p w:rsidR="006F22DB" w:rsidRPr="00BB0826" w:rsidRDefault="006F22DB" w:rsidP="001636BE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学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 xml:space="preserve">    </w:t>
                  </w:r>
                  <w:r w:rsidRPr="00BB0826">
                    <w:rPr>
                      <w:rFonts w:hint="eastAsia"/>
                      <w:b/>
                      <w:color w:val="FFFFFF" w:themeColor="background1"/>
                    </w:rPr>
                    <w:t>历：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>本科</w:t>
                  </w:r>
                  <w:r w:rsidRPr="00BB0826">
                    <w:rPr>
                      <w:rFonts w:hint="eastAsia"/>
                      <w:color w:val="FFFFFF" w:themeColor="background1"/>
                    </w:rPr>
                    <w:tab/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4" type="#_x0000_t202" style="position:absolute;left:0;text-align:left;margin-left:-38.25pt;margin-top:438.1pt;width:411.65pt;height:64.8pt;z-index:251747328;mso-position-horizontal-relative:text;mso-position-vertical-relative:page" o:regroupid="10" filled="f" stroked="f">
            <v:textbox style="mso-next-textbox:#_x0000_s1064;mso-fit-shape-to-text:t">
              <w:txbxContent>
                <w:p w:rsid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协助总经理，成功召开公司年终“行动与目标”和“亮话”面对面沟通会</w:t>
                  </w:r>
                </w:p>
                <w:p w:rsidR="00D65476" w:rsidRPr="003271F2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担任项目经理，领导一支五人团队，对公司新事业部的组织架构考核评估</w:t>
                  </w:r>
                </w:p>
                <w:p w:rsidR="00D65476" w:rsidRP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3271F2">
                    <w:rPr>
                      <w:rFonts w:asciiTheme="minorEastAsia" w:hAnsiTheme="minorEastAsia" w:hint="eastAsia"/>
                      <w:sz w:val="20"/>
                    </w:rPr>
                    <w:t>修改为工作内容、所获业绩等情况说明，修改为工作内容、所获业绩等情况说明</w:t>
                  </w:r>
                  <w:r w:rsidR="00F96D07">
                    <w:rPr>
                      <w:rFonts w:asciiTheme="minorEastAsia" w:hAnsiTheme="minorEastAsia"/>
                      <w:sz w:val="20"/>
                    </w:rPr>
                    <w:t xml:space="preserve"> </w:t>
                  </w:r>
                </w:p>
                <w:p w:rsidR="00D65476" w:rsidRPr="00D65476" w:rsidRDefault="00D65476" w:rsidP="00D65476"/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3" type="#_x0000_t202" style="position:absolute;left:0;text-align:left;margin-left:318pt;margin-top:408.75pt;width:119.85pt;height:42.85pt;z-index:251746304;mso-position-horizontal-relative:text;mso-position-vertical-relative:page;v-text-anchor:middle" o:regroupid="10" filled="f" stroked="f">
            <v:fill opacity="58982f"/>
            <v:textbox style="mso-next-textbox:#_x0000_s1063">
              <w:txbxContent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2" type="#_x0000_t202" style="position:absolute;left:0;text-align:left;margin-left:-51pt;margin-top:408.75pt;width:202pt;height:35.35pt;z-index:251745280;mso-position-horizontal-relative:text;mso-position-vertical-relative:page;v-text-anchor:middle" o:regroupid="10" filled="f" stroked="f">
            <v:textbox style="mso-next-textbox:#_x0000_s1062">
              <w:txbxContent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07" type="#_x0000_t202" style="position:absolute;left:0;text-align:left;margin-left:-38.25pt;margin-top:515.65pt;width:411.65pt;height:64.8pt;z-index:251744256;mso-position-horizontal-relative:text;mso-position-vertical-relative:page" o:regroupid="9" filled="f" stroked="f">
            <v:textbox style="mso-next-textbox:#_x0000_s1107;mso-fit-shape-to-text:t">
              <w:txbxContent>
                <w:p w:rsid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协助总经理，成功召开公司年终“行动与目标”和“亮话”面对面沟通会</w:t>
                  </w:r>
                </w:p>
                <w:p w:rsidR="00D65476" w:rsidRPr="003271F2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担任项目经理，领导一支五人团队，对公司新事业部的组织架构考核评估</w:t>
                  </w:r>
                </w:p>
                <w:p w:rsidR="00D65476" w:rsidRP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3271F2">
                    <w:rPr>
                      <w:rFonts w:asciiTheme="minorEastAsia" w:hAnsiTheme="minorEastAsia" w:hint="eastAsia"/>
                      <w:sz w:val="20"/>
                    </w:rPr>
                    <w:t>修改为工作内容、所获业绩等情况说明，修改为工作内容、所获业绩等情况说明</w:t>
                  </w:r>
                </w:p>
                <w:p w:rsidR="00D65476" w:rsidRPr="00D65476" w:rsidRDefault="00D65476" w:rsidP="00D65476"/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06" type="#_x0000_t202" style="position:absolute;left:0;text-align:left;margin-left:318pt;margin-top:486.3pt;width:119.85pt;height:42.85pt;z-index:251743232;mso-position-horizontal-relative:text;mso-position-vertical-relative:page;v-text-anchor:middle" o:regroupid="9" filled="f" stroked="f">
            <v:fill opacity="58982f"/>
            <v:textbox style="mso-next-textbox:#_x0000_s1106">
              <w:txbxContent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05" type="#_x0000_t202" style="position:absolute;left:0;text-align:left;margin-left:-51pt;margin-top:486.3pt;width:202pt;height:35.35pt;z-index:251742208;mso-position-horizontal-relative:text;mso-position-vertical-relative:page;v-text-anchor:middle" o:regroupid="9" filled="f" stroked="f">
            <v:textbox style="mso-next-textbox:#_x0000_s1105">
              <w:txbxContent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11" type="#_x0000_t202" style="position:absolute;left:0;text-align:left;margin-left:-39.2pt;margin-top:591.5pt;width:411.65pt;height:64.8pt;z-index:251741184;mso-position-horizontal-relative:text;mso-position-vertical-relative:page" o:regroupid="8" filled="f" stroked="f">
            <v:textbox style="mso-next-textbox:#_x0000_s1111;mso-fit-shape-to-text:t">
              <w:txbxContent>
                <w:p w:rsid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协助总经理，成功召开公司年终“行动与目标”和“亮话”面对面沟通会</w:t>
                  </w:r>
                </w:p>
                <w:p w:rsidR="00D65476" w:rsidRPr="003271F2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担任项目经理，领导一支五人团队，对公司新事业部的组织架构考核评估</w:t>
                  </w:r>
                </w:p>
                <w:p w:rsidR="00D65476" w:rsidRP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3271F2">
                    <w:rPr>
                      <w:rFonts w:asciiTheme="minorEastAsia" w:hAnsiTheme="minorEastAsia" w:hint="eastAsia"/>
                      <w:sz w:val="20"/>
                    </w:rPr>
                    <w:t>修改为工作内容、所获业绩等情况说明，修改为工作内容、所获业绩等情况说明</w:t>
                  </w:r>
                </w:p>
                <w:p w:rsidR="00D65476" w:rsidRPr="00D65476" w:rsidRDefault="00D65476" w:rsidP="00D65476"/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10" type="#_x0000_t202" style="position:absolute;left:0;text-align:left;margin-left:317.05pt;margin-top:562.15pt;width:119.85pt;height:42.85pt;z-index:251740160;mso-position-horizontal-relative:text;mso-position-vertical-relative:page;v-text-anchor:middle" o:regroupid="8" filled="f" stroked="f">
            <v:fill opacity="58982f"/>
            <v:textbox style="mso-next-textbox:#_x0000_s1110">
              <w:txbxContent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109" type="#_x0000_t202" style="position:absolute;left:0;text-align:left;margin-left:-51.95pt;margin-top:562.15pt;width:202pt;height:35.35pt;z-index:251739136;mso-position-horizontal-relative:text;mso-position-vertical-relative:page;v-text-anchor:middle" o:regroupid="8" filled="f" stroked="f">
            <v:textbox style="mso-next-textbox:#_x0000_s1109">
              <w:txbxContent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D65476" w:rsidRPr="003271F2" w:rsidRDefault="00D65476" w:rsidP="00D65476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51" type="#_x0000_t202" style="position:absolute;left:0;text-align:left;margin-left:318.15pt;margin-top:246.75pt;width:156.75pt;height:66pt;z-index:251680768;mso-position-horizontal-relative:text;mso-position-vertical-relative:page" filled="f" stroked="f">
            <v:textbox style="mso-next-textbox:#_x0000_s1051">
              <w:txbxContent>
                <w:p w:rsidR="006A2ADE" w:rsidRPr="003271F2" w:rsidRDefault="006A2ADE" w:rsidP="006A2ADE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6A2ADE" w:rsidRPr="003271F2" w:rsidRDefault="006A2ADE" w:rsidP="006A2ADE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97" type="#_x0000_t202" style="position:absolute;left:0;text-align:left;margin-left:212.25pt;margin-top:677.95pt;width:234.75pt;height:96.9pt;z-index:251719680;mso-position-horizontal-relative:text;mso-position-vertical-relative:page" filled="f" stroked="f">
            <v:textbox style="mso-next-textbox:#_x0000_s1097;mso-fit-shape-to-text:t">
              <w:txbxContent>
                <w:p w:rsidR="00F64997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熟练使用</w:t>
                  </w:r>
                  <w:r>
                    <w:rPr>
                      <w:rFonts w:hint="eastAsia"/>
                    </w:rPr>
                    <w:t>microsoft office</w:t>
                  </w:r>
                  <w:r>
                    <w:rPr>
                      <w:rFonts w:hint="eastAsia"/>
                    </w:rPr>
                    <w:t>系列办公软件</w:t>
                  </w:r>
                </w:p>
                <w:p w:rsidR="00F64997" w:rsidRPr="003271F2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熟练使用</w:t>
                  </w:r>
                  <w:r w:rsidRPr="003271F2">
                    <w:rPr>
                      <w:rFonts w:hint="eastAsia"/>
                      <w:b/>
                    </w:rPr>
                    <w:t>Photoshop</w:t>
                  </w:r>
                  <w:r w:rsidRPr="003271F2">
                    <w:rPr>
                      <w:rFonts w:hint="eastAsia"/>
                      <w:b/>
                    </w:rPr>
                    <w:t>软件</w:t>
                  </w:r>
                </w:p>
                <w:p w:rsidR="00F64997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熟练使用某某专业软件</w:t>
                  </w:r>
                </w:p>
                <w:p w:rsidR="00F64997" w:rsidRPr="003271F2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粤语流利，沟通无碍</w:t>
                  </w:r>
                </w:p>
                <w:p w:rsidR="00F64997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0" type="#_x0000_t202" style="position:absolute;left:0;text-align:left;margin-left:-38.25pt;margin-top:360.15pt;width:411.65pt;height:63.2pt;z-index:251722752;mso-position-horizontal-relative:text;mso-position-vertical-relative:page" o:regroupid="5" filled="f" stroked="f">
            <v:textbox style="mso-next-textbox:#_x0000_s1060;mso-fit-shape-to-text:t">
              <w:txbxContent>
                <w:p w:rsid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D65476">
                    <w:rPr>
                      <w:rFonts w:asciiTheme="minorEastAsia" w:hAnsiTheme="minorEastAsia" w:hint="eastAsia"/>
                      <w:sz w:val="20"/>
                    </w:rPr>
                    <w:t>协助总经理，成功召开公司年终“行动与目标”和“亮话”面对面沟通会</w:t>
                  </w:r>
                </w:p>
                <w:p w:rsidR="00E21026" w:rsidRDefault="00153F80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>
                    <w:rPr>
                      <w:rFonts w:asciiTheme="minorEastAsia" w:hAnsiTheme="minorEastAsia" w:hint="eastAsia"/>
                      <w:sz w:val="20"/>
                    </w:rPr>
                    <w:t>个人简历网</w:t>
                  </w:r>
                  <w:hyperlink r:id="rId14" w:history="1">
                    <w:r w:rsidR="006C1EF9">
                      <w:rPr>
                        <w:rStyle w:val="a7"/>
                        <w:rFonts w:asciiTheme="minorEastAsia" w:hAnsiTheme="minorEastAsia" w:hint="eastAsia"/>
                        <w:sz w:val="20"/>
                      </w:rPr>
                      <w:t>www.gerenjianli</w:t>
                    </w:r>
                    <w:r w:rsidR="00E21026" w:rsidRPr="00746E94">
                      <w:rPr>
                        <w:rStyle w:val="a7"/>
                        <w:rFonts w:asciiTheme="minorEastAsia" w:hAnsiTheme="minorEastAsia" w:hint="eastAsia"/>
                        <w:sz w:val="20"/>
                      </w:rPr>
                      <w:t>.com</w:t>
                    </w:r>
                  </w:hyperlink>
                </w:p>
                <w:p w:rsidR="00D65476" w:rsidRPr="00D65476" w:rsidRDefault="00D65476" w:rsidP="00D65476">
                  <w:pPr>
                    <w:pStyle w:val="a6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3271F2">
                    <w:rPr>
                      <w:rFonts w:asciiTheme="minorEastAsia" w:hAnsiTheme="minorEastAsia" w:hint="eastAsia"/>
                      <w:sz w:val="20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58" type="#_x0000_t202" style="position:absolute;left:0;text-align:left;margin-left:-51pt;margin-top:329.9pt;width:202pt;height:35.35pt;z-index:251720704;mso-position-horizontal-relative:text;mso-position-vertical-relative:page;v-text-anchor:middle" o:regroupid="5" filled="f" stroked="f">
            <v:textbox style="mso-next-textbox:#_x0000_s1058">
              <w:txbxContent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56" type="#_x0000_t202" style="position:absolute;left:0;text-align:left;margin-left:-32.25pt;margin-top:299.25pt;width:118.4pt;height:22.8pt;z-index:251685888;mso-position-horizontal-relative:text;mso-position-vertical-relative:page" filled="f" stroked="f">
            <v:textbox style="mso-next-textbox:#_x0000_s1056;mso-fit-shape-to-text:t">
              <w:txbxContent>
                <w:p w:rsidR="0015399F" w:rsidRPr="005C2FB6" w:rsidRDefault="0015399F" w:rsidP="0015399F">
                  <w:pPr>
                    <w:rPr>
                      <w:b/>
                      <w:color w:val="238FBF"/>
                      <w:sz w:val="24"/>
                    </w:rPr>
                  </w:pP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工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作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经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59" type="#_x0000_t202" style="position:absolute;left:0;text-align:left;margin-left:318pt;margin-top:329.9pt;width:119.85pt;height:42.85pt;z-index:251721728;mso-position-horizontal-relative:text;mso-position-vertical-relative:page;v-text-anchor:middle" o:regroupid="5" filled="f" stroked="f">
            <v:fill opacity="58982f"/>
            <v:textbox style="mso-next-textbox:#_x0000_s1059">
              <w:txbxContent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15399F" w:rsidRPr="003271F2" w:rsidRDefault="0015399F" w:rsidP="0015399F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50" type="#_x0000_t202" style="position:absolute;left:0;text-align:left;margin-left:-44.25pt;margin-top:248.25pt;width:156.75pt;height:62.25pt;z-index:251679744;mso-position-horizontal-relative:text;mso-position-vertical-relative:page" filled="f" stroked="f">
            <v:textbox style="mso-next-textbox:#_x0000_s1050">
              <w:txbxContent>
                <w:p w:rsidR="006A2ADE" w:rsidRPr="003271F2" w:rsidRDefault="006A2ADE" w:rsidP="006A2ADE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2"/>
                    </w:rPr>
                    <w:t>北京某大设计学院</w:t>
                  </w:r>
                </w:p>
                <w:p w:rsidR="006A2ADE" w:rsidRPr="003271F2" w:rsidRDefault="006A2ADE" w:rsidP="006A2ADE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5" type="#_x0000_t202" style="position:absolute;left:0;text-align:left;margin-left:-32.25pt;margin-top:651.75pt;width:163.6pt;height:22.8pt;z-index:251688960;mso-position-horizontal-relative:text;mso-position-vertical-relative:page" filled="f" stroked="f">
            <v:textbox style="mso-next-textbox:#_x0000_s1065;mso-fit-shape-to-text:t">
              <w:txbxContent>
                <w:p w:rsidR="0015399F" w:rsidRPr="005C2FB6" w:rsidRDefault="00637366" w:rsidP="0015399F">
                  <w:pPr>
                    <w:rPr>
                      <w:b/>
                      <w:color w:val="238FBF"/>
                      <w:sz w:val="24"/>
                    </w:rPr>
                  </w:pP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技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能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="00F64997" w:rsidRPr="005C2FB6">
                    <w:rPr>
                      <w:rFonts w:hint="eastAsia"/>
                      <w:b/>
                      <w:color w:val="238FBF"/>
                      <w:sz w:val="24"/>
                    </w:rPr>
                    <w:t>和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="0015399F" w:rsidRPr="005C2FB6">
                    <w:rPr>
                      <w:rFonts w:hint="eastAsia"/>
                      <w:b/>
                      <w:color w:val="238FBF"/>
                      <w:sz w:val="24"/>
                    </w:rPr>
                    <w:t>证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="0015399F" w:rsidRPr="005C2FB6">
                    <w:rPr>
                      <w:rFonts w:hint="eastAsia"/>
                      <w:b/>
                      <w:color w:val="238FBF"/>
                      <w:sz w:val="24"/>
                    </w:rPr>
                    <w:t>书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48" type="#_x0000_t202" style="position:absolute;left:0;text-align:left;margin-left:-32.25pt;margin-top:220.5pt;width:126.4pt;height:22.8pt;z-index:251677696;mso-position-horizontal-relative:text;mso-position-vertical-relative:page" filled="f" stroked="f">
            <v:textbox style="mso-next-textbox:#_x0000_s1048;mso-fit-shape-to-text:t">
              <w:txbxContent>
                <w:p w:rsidR="006A2ADE" w:rsidRPr="005C2FB6" w:rsidRDefault="006A2ADE" w:rsidP="006A2ADE">
                  <w:pPr>
                    <w:rPr>
                      <w:b/>
                      <w:color w:val="238FBF"/>
                      <w:sz w:val="24"/>
                    </w:rPr>
                  </w:pP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教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育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背</w:t>
                  </w:r>
                  <w:r w:rsidR="00A8076D" w:rsidRPr="005C2FB6">
                    <w:rPr>
                      <w:rFonts w:hint="eastAsia"/>
                      <w:b/>
                      <w:color w:val="238FBF"/>
                      <w:sz w:val="24"/>
                    </w:rPr>
                    <w:t xml:space="preserve"> </w:t>
                  </w:r>
                  <w:r w:rsidRPr="005C2FB6">
                    <w:rPr>
                      <w:rFonts w:hint="eastAsia"/>
                      <w:b/>
                      <w:color w:val="238FBF"/>
                      <w:sz w:val="24"/>
                    </w:rPr>
                    <w:t>景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shape id="_x0000_s1066" type="#_x0000_t202" style="position:absolute;left:0;text-align:left;margin-left:-40.95pt;margin-top:678pt;width:199.4pt;height:96.9pt;z-index:251689984;mso-position-horizontal-relative:text;mso-position-vertical-relative:page" filled="f" stroked="f">
            <v:textbox style="mso-next-textbox:#_x0000_s1066;mso-fit-shape-to-text:t">
              <w:txbxContent>
                <w:p w:rsidR="0015399F" w:rsidRDefault="0015399F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2014</w:t>
                  </w:r>
                  <w:r>
                    <w:rPr>
                      <w:rFonts w:hint="eastAsia"/>
                    </w:rPr>
                    <w:t>年获得英语六级证书</w:t>
                  </w:r>
                </w:p>
                <w:p w:rsidR="0015399F" w:rsidRDefault="0015399F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年获得驾照</w:t>
                  </w:r>
                </w:p>
                <w:p w:rsidR="0015399F" w:rsidRPr="003271F2" w:rsidRDefault="0015399F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F64997" w:rsidRPr="003271F2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F64997" w:rsidRDefault="00F64997" w:rsidP="003271F2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年获得某某证书</w:t>
                  </w:r>
                </w:p>
              </w:txbxContent>
            </v:textbox>
            <w10:wrap anchory="page"/>
          </v:shape>
        </w:pict>
      </w:r>
      <w:r w:rsidR="00A600A1">
        <w:rPr>
          <w:noProof/>
        </w:rPr>
        <w:pict>
          <v:rect id="_x0000_s1080" style="position:absolute;left:0;text-align:left;margin-left:-52.7pt;margin-top:696.85pt;width:95.55pt;height:21.75pt;z-index:-251610112;mso-position-horizontal-relative:text;mso-position-vertical-relative:page" o:regroupid="2" fillcolor="white [3212]" stroked="f">
            <v:textbox style="mso-fit-shape-to-text:t"/>
            <w10:wrap anchory="page"/>
          </v:rect>
        </w:pict>
      </w:r>
      <w:r w:rsidR="00A600A1">
        <w:rPr>
          <w:noProof/>
        </w:rPr>
        <w:pict>
          <v:rect id="_x0000_s1077" style="position:absolute;left:0;text-align:left;margin-left:-51.2pt;margin-top:537pt;width:95.45pt;height:21.75pt;z-index:-251606016;mso-position-horizontal-relative:text;mso-position-vertical-relative:page" o:regroupid="4" fillcolor="white [3212]" stroked="f">
            <v:textbox style="mso-fit-shape-to-text:t"/>
            <w10:wrap anchory="page"/>
          </v:rect>
        </w:pict>
      </w:r>
      <w:r w:rsidR="00A600A1">
        <w:rPr>
          <w:noProof/>
        </w:rPr>
        <w:pict>
          <v:rect id="_x0000_s1074" style="position:absolute;left:0;text-align:left;margin-left:-51.2pt;margin-top:432.3pt;width:95.45pt;height:21.75pt;z-index:-251608064;mso-position-horizontal-relative:text;mso-position-vertical-relative:page" o:regroupid="3" fillcolor="white [3212]" stroked="f">
            <v:textbox style="mso-fit-shape-to-text:t"/>
            <w10:wrap anchory="page"/>
          </v:rect>
        </w:pict>
      </w:r>
      <w:r w:rsidR="00A600A1">
        <w:rPr>
          <w:noProof/>
        </w:rPr>
        <w:pict>
          <v:rect id="_x0000_s1070" style="position:absolute;left:0;text-align:left;margin-left:-51.95pt;margin-top:315.75pt;width:95.45pt;height:21.75pt;z-index:-251612160;mso-position-horizontal-relative:text;mso-position-vertical-relative:page" o:regroupid="1" fillcolor="white [3212]" stroked="f">
            <v:textbox style="mso-fit-shape-to-text:t"/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AD4" w:rsidRDefault="004B6AD4" w:rsidP="006F22DB">
      <w:r>
        <w:separator/>
      </w:r>
    </w:p>
  </w:endnote>
  <w:endnote w:type="continuationSeparator" w:id="1">
    <w:p w:rsidR="004B6AD4" w:rsidRDefault="004B6AD4" w:rsidP="006F2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AD4" w:rsidRDefault="004B6AD4" w:rsidP="006F22DB">
      <w:r>
        <w:separator/>
      </w:r>
    </w:p>
  </w:footnote>
  <w:footnote w:type="continuationSeparator" w:id="1">
    <w:p w:rsidR="004B6AD4" w:rsidRDefault="004B6AD4" w:rsidP="006F2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7B7FDD"/>
    <w:multiLevelType w:val="hybridMultilevel"/>
    <w:tmpl w:val="4B60FA3E"/>
    <w:lvl w:ilvl="0" w:tplc="E1B433BE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6A4A54"/>
    <w:multiLevelType w:val="hybridMultilevel"/>
    <w:tmpl w:val="87265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="f" fillcolor="white" stroke="f">
      <v:fill color="white" on="f"/>
      <v:stroke on="f"/>
      <v:textbox style="mso-fit-shape-to-text:t"/>
      <o:colormenu v:ext="edit" fillcolor="none [1951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BAE"/>
    <w:rsid w:val="00080E41"/>
    <w:rsid w:val="00130EF9"/>
    <w:rsid w:val="0015399F"/>
    <w:rsid w:val="00153F80"/>
    <w:rsid w:val="001621E3"/>
    <w:rsid w:val="001636BE"/>
    <w:rsid w:val="001902F9"/>
    <w:rsid w:val="001965A8"/>
    <w:rsid w:val="001A0BE2"/>
    <w:rsid w:val="001B1AEC"/>
    <w:rsid w:val="001D25E9"/>
    <w:rsid w:val="00325145"/>
    <w:rsid w:val="003271F2"/>
    <w:rsid w:val="0037553E"/>
    <w:rsid w:val="003C26B1"/>
    <w:rsid w:val="003C4FB3"/>
    <w:rsid w:val="00460E2D"/>
    <w:rsid w:val="00486412"/>
    <w:rsid w:val="0049272F"/>
    <w:rsid w:val="004A64F5"/>
    <w:rsid w:val="004B6AD4"/>
    <w:rsid w:val="004E6089"/>
    <w:rsid w:val="004F3956"/>
    <w:rsid w:val="005160B7"/>
    <w:rsid w:val="00536E9F"/>
    <w:rsid w:val="005413AB"/>
    <w:rsid w:val="005A10D7"/>
    <w:rsid w:val="005C2FB6"/>
    <w:rsid w:val="005D1C79"/>
    <w:rsid w:val="005F2B4C"/>
    <w:rsid w:val="00612FD0"/>
    <w:rsid w:val="00637366"/>
    <w:rsid w:val="006A2ADE"/>
    <w:rsid w:val="006C1EF9"/>
    <w:rsid w:val="006D6D3D"/>
    <w:rsid w:val="006F22DB"/>
    <w:rsid w:val="008836DF"/>
    <w:rsid w:val="00891F89"/>
    <w:rsid w:val="008B73F9"/>
    <w:rsid w:val="008E47B8"/>
    <w:rsid w:val="00923856"/>
    <w:rsid w:val="00A55499"/>
    <w:rsid w:val="00A600A1"/>
    <w:rsid w:val="00A8076D"/>
    <w:rsid w:val="00AA76FF"/>
    <w:rsid w:val="00AC3570"/>
    <w:rsid w:val="00B271CB"/>
    <w:rsid w:val="00B77AAD"/>
    <w:rsid w:val="00BB0826"/>
    <w:rsid w:val="00BC3DD9"/>
    <w:rsid w:val="00C31BAE"/>
    <w:rsid w:val="00CA2ACB"/>
    <w:rsid w:val="00D65476"/>
    <w:rsid w:val="00D7182F"/>
    <w:rsid w:val="00D76CFF"/>
    <w:rsid w:val="00DF505F"/>
    <w:rsid w:val="00E21026"/>
    <w:rsid w:val="00EE604A"/>
    <w:rsid w:val="00F50571"/>
    <w:rsid w:val="00F64997"/>
    <w:rsid w:val="00F83C80"/>
    <w:rsid w:val="00F96D07"/>
    <w:rsid w:val="00FA1CDD"/>
    <w:rsid w:val="00FC0757"/>
    <w:rsid w:val="00FD14C7"/>
    <w:rsid w:val="00FE0003"/>
    <w:rsid w:val="00FE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v:textbox style="mso-fit-shape-to-text:t"/>
      <o:colormenu v:ext="edit" fillcolor="none [1951]" strokecolor="none [3212]"/>
    </o:shapedefaults>
    <o:shapelayout v:ext="edit">
      <o:idmap v:ext="edit" data="1"/>
      <o:rules v:ext="edit">
        <o:r id="V:Rule7" type="connector" idref="#_x0000_s1101"/>
        <o:r id="V:Rule8" type="connector" idref="#_x0000_s1117"/>
        <o:r id="V:Rule9" type="connector" idref="#_x0000_s1123"/>
        <o:r id="V:Rule10" type="connector" idref="#_x0000_s1116"/>
        <o:r id="V:Rule11" type="connector" idref="#_x0000_s1095"/>
        <o:r id="V:Rule12" type="connector" idref="#_x0000_s112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3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36BE"/>
    <w:rPr>
      <w:sz w:val="18"/>
      <w:szCs w:val="18"/>
    </w:rPr>
  </w:style>
  <w:style w:type="paragraph" w:styleId="a6">
    <w:name w:val="List Paragraph"/>
    <w:basedOn w:val="a"/>
    <w:uiPriority w:val="34"/>
    <w:qFormat/>
    <w:rsid w:val="00CA2AC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210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angliangtuwen.tmal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2016-10-10T07:50:00Z</dcterms:created>
  <dcterms:modified xsi:type="dcterms:W3CDTF">2019-12-08T04:02:00Z</dcterms:modified>
</cp:coreProperties>
</file>