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Data Types and Variables</w:t>
      </w:r>
    </w:p>
    <w:p>
      <w:pPr>
        <w:pStyle w:val="Normal"/>
        <w:jc w:val="center"/>
        <w:rPr>
          <w:b/>
          <w:b/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>
          <w:color w:val="0000FF" w:themeColor="hyperlink"/>
          <w:u w:val="single"/>
          <w:lang w:val="bg-BG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1"/>
        <w:numPr>
          <w:ilvl w:val="0"/>
          <w:numId w:val="3"/>
        </w:numPr>
        <w:rPr>
          <w:lang w:val="bg-BG"/>
        </w:rPr>
      </w:pPr>
      <w:r>
        <w:rPr/>
        <w:t>Integer and Real Numbers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Convert Meters to Kilometers</w:t>
      </w:r>
    </w:p>
    <w:p>
      <w:pPr>
        <w:pStyle w:val="Normal"/>
        <w:rPr>
          <w:lang w:val="bg-BG"/>
        </w:rPr>
      </w:pPr>
      <w:r>
        <w:rPr/>
        <w:t>You will be given an integer that will be a distance in meters. Write a program that converts meters to kilometers formatted to the second decimal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8"/>
        <w:gridCol w:w="991"/>
      </w:tblGrid>
      <w:tr>
        <w:trPr>
          <w:trHeight w:val="196" w:hRule="atLeast"/>
        </w:trPr>
        <w:tc>
          <w:tcPr>
            <w:tcW w:w="13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1.85</w:t>
            </w:r>
          </w:p>
        </w:tc>
      </w:tr>
      <w:tr>
        <w:trPr>
          <w:trHeight w:val="302" w:hRule="atLeast"/>
        </w:trPr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0.80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Pounds to Dollars</w:t>
      </w:r>
    </w:p>
    <w:p>
      <w:pPr>
        <w:pStyle w:val="Normal"/>
        <w:rPr>
          <w:lang w:val="bg-BG"/>
        </w:rPr>
      </w:pPr>
      <w:r>
        <w:rPr/>
        <w:t>Write a program that converts British pounds to US dollars formatted to the 3rd decimal point.</w:t>
      </w:r>
    </w:p>
    <w:p>
      <w:pPr>
        <w:pStyle w:val="Normal"/>
        <w:rPr>
          <w:lang w:val="bg-BG"/>
        </w:rPr>
      </w:pPr>
      <w:r>
        <w:rPr/>
        <w:t>1 British Pound = 1.36 Dollars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2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82"/>
        <w:gridCol w:w="1439"/>
      </w:tblGrid>
      <w:tr>
        <w:trPr>
          <w:trHeight w:val="196" w:hRule="atLeast"/>
        </w:trPr>
        <w:tc>
          <w:tcPr>
            <w:tcW w:w="8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108.800</w:t>
            </w:r>
          </w:p>
        </w:tc>
      </w:tr>
      <w:tr>
        <w:trPr>
          <w:trHeight w:val="372" w:hRule="atLeast"/>
        </w:trPr>
        <w:tc>
          <w:tcPr>
            <w:tcW w:w="8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Exact Sum of Real Numbers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Write a program to enter </w:t>
      </w:r>
      <w:r>
        <w:rPr>
          <w:b/>
        </w:rPr>
        <w:t>n</w:t>
      </w:r>
      <w:r>
        <w:rPr/>
        <w:t xml:space="preserve"> numbers and calculate and print their </w:t>
      </w:r>
      <w:r>
        <w:rPr>
          <w:b/>
        </w:rPr>
        <w:t>exact sum</w:t>
      </w:r>
      <w:r>
        <w:rPr/>
        <w:t xml:space="preserve"> (without rounding).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54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68"/>
        <w:gridCol w:w="3073"/>
      </w:tblGrid>
      <w:tr>
        <w:trPr/>
        <w:tc>
          <w:tcPr>
            <w:tcW w:w="24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18" w:hRule="atLeast"/>
        </w:trPr>
        <w:tc>
          <w:tcPr>
            <w:tcW w:w="24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1000000000000000000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1000000000000000015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0.00000000003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333333333333.30000000003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Style w:val="CodeChar"/>
        </w:rPr>
        <w:t>BigDecimal</w:t>
      </w:r>
      <w:r>
        <w:rPr/>
        <w:t xml:space="preserve"> not to lose precision.</w:t>
      </w:r>
    </w:p>
    <w:p>
      <w:pPr>
        <w:pStyle w:val="Heading1"/>
        <w:numPr>
          <w:ilvl w:val="0"/>
          <w:numId w:val="3"/>
        </w:numPr>
        <w:rPr>
          <w:lang w:val="bg-BG"/>
        </w:rPr>
      </w:pPr>
      <w:r>
        <w:rPr/>
        <w:t>Data Types and Type Conversion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Town Info</w:t>
      </w:r>
    </w:p>
    <w:p>
      <w:pPr>
        <w:pStyle w:val="Normal"/>
        <w:rPr>
          <w:lang w:val="bg-BG"/>
        </w:rPr>
      </w:pPr>
      <w:r>
        <w:rPr/>
        <w:t>You will be given 3 lines of input. On the first line, you will be given the name of the town, on the second – the population, and on the third – the area. Use the correct data types and print the result in the following format:</w:t>
      </w:r>
    </w:p>
    <w:p>
      <w:pPr>
        <w:pStyle w:val="Normal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Town {town name} has population of {population} and area {area} square km.</w:t>
      </w:r>
      <w:r>
        <w:rPr>
          <w:rFonts w:ascii="Consolas" w:hAnsi="Consolas"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05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8"/>
        <w:gridCol w:w="7705"/>
      </w:tblGrid>
      <w:tr>
        <w:trPr>
          <w:trHeight w:val="196" w:hRule="atLeast"/>
        </w:trPr>
        <w:tc>
          <w:tcPr>
            <w:tcW w:w="13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77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8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Sofia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1286383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492</w:t>
            </w:r>
          </w:p>
        </w:tc>
        <w:tc>
          <w:tcPr>
            <w:tcW w:w="770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Town Sofia has population of </w:t>
            </w:r>
            <w:r>
              <w:rPr>
                <w:rFonts w:eastAsia="Calibri" w:cs="Calibri" w:ascii="Consolas" w:hAnsi="Consolas" w:cstheme="minorHAnsi"/>
                <w:color w:val="000000"/>
              </w:rPr>
              <w:t xml:space="preserve">1286383 </w:t>
            </w:r>
            <w:r>
              <w:rPr>
                <w:rFonts w:eastAsia="Calibri" w:cs="Times New Roman" w:ascii="Consolas" w:hAnsi="Consolas"/>
              </w:rPr>
              <w:t>and area 492 square km.</w:t>
            </w:r>
          </w:p>
        </w:tc>
      </w:tr>
      <w:tr>
        <w:trPr>
          <w:trHeight w:val="372" w:hRule="atLeast"/>
        </w:trPr>
        <w:tc>
          <w:tcPr>
            <w:tcW w:w="13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Arial"/>
                <w:color w:val="222222"/>
                <w:highlight w:val="white"/>
              </w:rPr>
            </w:pPr>
            <w:r>
              <w:rPr>
                <w:rFonts w:cs="Arial" w:ascii="Consolas" w:hAnsi="Consolas"/>
                <w:color w:val="222222"/>
                <w:shd w:fill="FFFFFF" w:val="clear"/>
              </w:rPr>
              <w:t>343424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Arial" w:ascii="Consolas" w:hAnsi="Consolas"/>
                <w:color w:val="222222"/>
                <w:shd w:fill="FFFFFF" w:val="clear"/>
              </w:rPr>
              <w:t>101</w:t>
            </w:r>
          </w:p>
        </w:tc>
        <w:tc>
          <w:tcPr>
            <w:tcW w:w="77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Town Plovdiv has population of </w:t>
            </w:r>
            <w:r>
              <w:rPr>
                <w:rFonts w:eastAsia="Calibri" w:cs="Calibri" w:ascii="Consolas" w:hAnsi="Consolas" w:cstheme="minorHAnsi"/>
                <w:color w:val="000000"/>
              </w:rPr>
              <w:t xml:space="preserve">343424 </w:t>
            </w:r>
            <w:r>
              <w:rPr>
                <w:rFonts w:eastAsia="Calibri" w:cs="Times New Roman" w:ascii="Consolas" w:hAnsi="Consolas"/>
              </w:rPr>
              <w:t>and area 101 square km.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Concat Names</w:t>
      </w:r>
    </w:p>
    <w:p>
      <w:pPr>
        <w:pStyle w:val="Normal"/>
        <w:rPr>
          <w:lang w:val="bg-BG"/>
        </w:rPr>
      </w:pPr>
      <w:r>
        <w:rPr/>
        <w:t>Read two names and a delimiter. Print the names joined by the delimiter.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9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03"/>
        <w:gridCol w:w="2066"/>
      </w:tblGrid>
      <w:tr>
        <w:trPr/>
        <w:tc>
          <w:tcPr>
            <w:tcW w:w="9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Smith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9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White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>
        <w:trPr>
          <w:trHeight w:val="671" w:hRule="atLeast"/>
        </w:trPr>
        <w:tc>
          <w:tcPr>
            <w:tcW w:w="9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Linda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Terry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>
      <w:pPr>
        <w:pStyle w:val="Index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Chars to String</w:t>
      </w:r>
    </w:p>
    <w:p>
      <w:pPr>
        <w:pStyle w:val="Normal"/>
        <w:rPr>
          <w:lang w:val="bg-BG"/>
        </w:rPr>
      </w:pPr>
      <w:r>
        <w:rPr/>
        <w:t>Write a program that reads 3 lines of input. On each line, you get a single character. Combine all the characters into one string and print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826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929"/>
      </w:tblGrid>
      <w:tr>
        <w:trPr>
          <w:trHeight w:val="196" w:hRule="atLeast"/>
        </w:trPr>
        <w:tc>
          <w:tcPr>
            <w:tcW w:w="8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6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</w:t>
            </w:r>
          </w:p>
        </w:tc>
      </w:tr>
      <w:tr>
        <w:trPr>
          <w:trHeight w:val="378" w:hRule="atLeast"/>
        </w:trPr>
        <w:tc>
          <w:tcPr>
            <w:tcW w:w="896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%2o</w:t>
            </w:r>
          </w:p>
        </w:tc>
      </w:tr>
      <w:tr>
        <w:trPr>
          <w:trHeight w:val="788" w:hRule="atLeast"/>
        </w:trPr>
        <w:tc>
          <w:tcPr>
            <w:tcW w:w="896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15p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Reversed Chars</w:t>
      </w:r>
    </w:p>
    <w:p>
      <w:pPr>
        <w:pStyle w:val="Normal"/>
        <w:rPr>
          <w:lang w:val="bg-BG"/>
        </w:rPr>
      </w:pPr>
      <w:r>
        <w:rPr/>
        <w:t>Write a program that takes 3 lines of characters and prints them in reversed order with a space between them.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32"/>
        <w:gridCol w:w="1507"/>
      </w:tblGrid>
      <w:tr>
        <w:trPr>
          <w:trHeight w:val="196" w:hRule="atLeast"/>
        </w:trPr>
        <w:tc>
          <w:tcPr>
            <w:tcW w:w="8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 B A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1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 L 1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Lower or Upper</w:t>
      </w:r>
    </w:p>
    <w:p>
      <w:pPr>
        <w:pStyle w:val="Normal"/>
        <w:rPr>
          <w:lang w:val="bg-BG"/>
        </w:rPr>
      </w:pPr>
      <w:r>
        <w:rPr/>
        <w:t>Write a program that prints whether a given character is upper-case or lower-case.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53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32"/>
        <w:gridCol w:w="1701"/>
      </w:tblGrid>
      <w:tr>
        <w:trPr>
          <w:trHeight w:val="196" w:hRule="atLeast"/>
        </w:trPr>
        <w:tc>
          <w:tcPr>
            <w:tcW w:w="8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upper-case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lower-case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502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394ca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94ca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22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LibreOffice/6.4.4.2$Windows_X86_64 LibreOffice_project/3d775be2011f3886db32dfd395a6a6d1ca2630ff</Application>
  <Pages>3</Pages>
  <Words>400</Words>
  <Characters>1906</Characters>
  <CharactersWithSpaces>2209</CharactersWithSpaces>
  <Paragraphs>114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2023-05-26T12:27:56Z</dcterms:modified>
  <cp:revision>23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21fa1aac1124d68ecdb38853214e24c988ada2a5b3588a02ee8c1f897649c3fa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