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101" w:rsidRPr="007765B9" w:rsidRDefault="007765B9" w:rsidP="00473101">
      <w:pPr>
        <w:pStyle w:val="Heading1"/>
        <w:rPr>
          <w:b/>
          <w:sz w:val="36"/>
        </w:rPr>
      </w:pPr>
      <w:r>
        <w:rPr>
          <w:b/>
          <w:sz w:val="36"/>
        </w:rPr>
        <w:t xml:space="preserve">In-Class Exercise: </w:t>
      </w:r>
      <w:r w:rsidR="00C02E6A">
        <w:rPr>
          <w:b/>
          <w:sz w:val="36"/>
        </w:rPr>
        <w:t>ROLAP with Tableau</w:t>
      </w:r>
      <w:r w:rsidR="001E5C03" w:rsidRPr="007765B9">
        <w:rPr>
          <w:b/>
          <w:sz w:val="36"/>
        </w:rPr>
        <w:t xml:space="preserve"> </w:t>
      </w:r>
    </w:p>
    <w:p w:rsidR="007765B9" w:rsidRDefault="002A42DA" w:rsidP="007765B9">
      <w:pPr>
        <w:pStyle w:val="Heading1"/>
      </w:pPr>
      <w:r w:rsidRPr="007765B9">
        <w:t xml:space="preserve">Merging a star diagram dataset in Tableau </w:t>
      </w:r>
    </w:p>
    <w:p w:rsidR="007765B9" w:rsidRPr="007765B9" w:rsidRDefault="007765B9" w:rsidP="007765B9">
      <w:r w:rsidRPr="007765B9">
        <w:t xml:space="preserve">Follow these steps to pull in the </w:t>
      </w:r>
      <w:r w:rsidRPr="007765B9">
        <w:rPr>
          <w:b/>
        </w:rPr>
        <w:t>dimension</w:t>
      </w:r>
      <w:r w:rsidRPr="007765B9">
        <w:t xml:space="preserve"> and </w:t>
      </w:r>
      <w:r w:rsidRPr="007765B9">
        <w:rPr>
          <w:b/>
        </w:rPr>
        <w:t>measure</w:t>
      </w:r>
      <w:r w:rsidRPr="007765B9">
        <w:t xml:space="preserve"> data for </w:t>
      </w:r>
      <w:r>
        <w:t>this retail grocery store dataset</w:t>
      </w:r>
    </w:p>
    <w:p w:rsidR="002A42DA" w:rsidRDefault="002A42DA" w:rsidP="002A42DA">
      <w:pPr>
        <w:pStyle w:val="ListParagraph"/>
        <w:numPr>
          <w:ilvl w:val="0"/>
          <w:numId w:val="26"/>
        </w:numPr>
      </w:pPr>
      <w:r>
        <w:t xml:space="preserve">Open </w:t>
      </w:r>
      <w:r w:rsidR="007765B9">
        <w:t>Tableau program</w:t>
      </w:r>
    </w:p>
    <w:p w:rsidR="007765B9" w:rsidRDefault="007765B9" w:rsidP="002A42DA">
      <w:pPr>
        <w:pStyle w:val="ListParagraph"/>
        <w:numPr>
          <w:ilvl w:val="0"/>
          <w:numId w:val="26"/>
        </w:numPr>
      </w:pPr>
      <w:r>
        <w:t xml:space="preserve">Select the </w:t>
      </w:r>
      <w:r>
        <w:rPr>
          <w:i/>
        </w:rPr>
        <w:t xml:space="preserve">Microsoft Excel </w:t>
      </w:r>
      <w:r>
        <w:t>option under the “To a File” portion of the Connect menu.</w:t>
      </w:r>
    </w:p>
    <w:p w:rsidR="002A42DA" w:rsidRDefault="007765B9" w:rsidP="00D40E9C">
      <w:pPr>
        <w:pStyle w:val="ListParagraph"/>
        <w:numPr>
          <w:ilvl w:val="0"/>
          <w:numId w:val="26"/>
        </w:numPr>
      </w:pPr>
      <w:r>
        <w:t>Select the Excel file that is downloadable from today’s module.</w:t>
      </w:r>
      <w:r w:rsidR="00601F1F">
        <w:t xml:space="preserve"> </w:t>
      </w:r>
      <w:r>
        <w:t>This will open the Excel file in Tableau and default to the “Data Connections” tab in Tableau.</w:t>
      </w:r>
      <w:r w:rsidR="00601F1F">
        <w:t xml:space="preserve"> </w:t>
      </w:r>
      <w:r>
        <w:t xml:space="preserve">This is where you can select </w:t>
      </w:r>
      <w:r w:rsidR="009732C0">
        <w:t>datasets</w:t>
      </w:r>
      <w:r>
        <w:t xml:space="preserve"> from your data source and even create joins between them.</w:t>
      </w:r>
      <w:r w:rsidR="00601F1F">
        <w:t xml:space="preserve"> </w:t>
      </w:r>
      <w:r>
        <w:t>The goal is to join the Sales Fact table to each of the four dimension tables</w:t>
      </w:r>
    </w:p>
    <w:p w:rsidR="009732C0" w:rsidRDefault="00D40E9C" w:rsidP="00D40E9C">
      <w:pPr>
        <w:pStyle w:val="ListParagraph"/>
        <w:numPr>
          <w:ilvl w:val="0"/>
          <w:numId w:val="26"/>
        </w:numPr>
      </w:pPr>
      <w:r>
        <w:t xml:space="preserve">To </w:t>
      </w:r>
      <w:r w:rsidR="009732C0">
        <w:t>utilize</w:t>
      </w:r>
      <w:r>
        <w:t xml:space="preserve"> </w:t>
      </w:r>
      <w:r w:rsidR="009732C0">
        <w:t xml:space="preserve">the dataset in this sample file, </w:t>
      </w:r>
      <w:r>
        <w:t xml:space="preserve">first drag the </w:t>
      </w:r>
      <w:r w:rsidRPr="00D40E9C">
        <w:rPr>
          <w:b/>
          <w:i/>
        </w:rPr>
        <w:t>Sales Fact</w:t>
      </w:r>
      <w:r>
        <w:t xml:space="preserve"> table into the window on the right.</w:t>
      </w:r>
      <w:r w:rsidR="00601F1F">
        <w:t xml:space="preserve"> </w:t>
      </w:r>
      <w:r w:rsidR="009732C0">
        <w:t xml:space="preserve"> </w:t>
      </w:r>
    </w:p>
    <w:p w:rsidR="00D40E9C" w:rsidRDefault="00D40E9C" w:rsidP="009732C0">
      <w:pPr>
        <w:pStyle w:val="ListParagraph"/>
      </w:pPr>
      <w:r>
        <w:rPr>
          <w:noProof/>
        </w:rPr>
        <w:drawing>
          <wp:inline distT="0" distB="0" distL="0" distR="0" wp14:anchorId="158AC1E5" wp14:editId="073D24E5">
            <wp:extent cx="3790950" cy="2157682"/>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3336" cy="2164732"/>
                    </a:xfrm>
                    <a:prstGeom prst="rect">
                      <a:avLst/>
                    </a:prstGeom>
                    <a:ln w="3175">
                      <a:solidFill>
                        <a:schemeClr val="tx1"/>
                      </a:solidFill>
                    </a:ln>
                  </pic:spPr>
                </pic:pic>
              </a:graphicData>
            </a:graphic>
          </wp:inline>
        </w:drawing>
      </w:r>
    </w:p>
    <w:p w:rsidR="009732C0" w:rsidRDefault="009732C0" w:rsidP="009732C0">
      <w:pPr>
        <w:pStyle w:val="ListParagraph"/>
      </w:pPr>
    </w:p>
    <w:p w:rsidR="009732C0" w:rsidRDefault="009732C0" w:rsidP="009732C0">
      <w:pPr>
        <w:pStyle w:val="ListParagraph"/>
        <w:numPr>
          <w:ilvl w:val="0"/>
          <w:numId w:val="26"/>
        </w:numPr>
      </w:pPr>
      <w:r>
        <w:t xml:space="preserve">This will prompt Tableau to scan this Sales Fact table </w:t>
      </w:r>
      <w:r w:rsidR="00575BB6">
        <w:t xml:space="preserve">a provide the following (see below): 1) number of fields and rows, 2) a textbox to rename the table in Tableau if you wish, 3) a field list, and 4) a preview of the data. </w:t>
      </w:r>
    </w:p>
    <w:p w:rsidR="009732C0" w:rsidRDefault="009732C0" w:rsidP="009732C0">
      <w:pPr>
        <w:ind w:firstLine="720"/>
      </w:pPr>
      <w:r>
        <w:rPr>
          <w:noProof/>
        </w:rPr>
        <w:drawing>
          <wp:inline distT="0" distB="0" distL="0" distR="0" wp14:anchorId="56A94FAD" wp14:editId="74C99B51">
            <wp:extent cx="6248400" cy="2685076"/>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4081" cy="2687517"/>
                    </a:xfrm>
                    <a:prstGeom prst="rect">
                      <a:avLst/>
                    </a:prstGeom>
                    <a:ln w="3175">
                      <a:solidFill>
                        <a:schemeClr val="tx1"/>
                      </a:solidFill>
                    </a:ln>
                  </pic:spPr>
                </pic:pic>
              </a:graphicData>
            </a:graphic>
          </wp:inline>
        </w:drawing>
      </w:r>
    </w:p>
    <w:p w:rsidR="009732C0" w:rsidRDefault="009732C0" w:rsidP="009732C0">
      <w:pPr>
        <w:ind w:firstLine="720"/>
      </w:pPr>
    </w:p>
    <w:p w:rsidR="00575BB6" w:rsidRDefault="00575BB6" w:rsidP="009732C0">
      <w:pPr>
        <w:ind w:firstLine="720"/>
      </w:pPr>
    </w:p>
    <w:p w:rsidR="00575BB6" w:rsidRDefault="00575BB6" w:rsidP="009732C0">
      <w:pPr>
        <w:ind w:firstLine="720"/>
      </w:pPr>
    </w:p>
    <w:p w:rsidR="00575BB6" w:rsidRDefault="00575BB6" w:rsidP="009732C0">
      <w:pPr>
        <w:ind w:firstLine="720"/>
      </w:pPr>
    </w:p>
    <w:p w:rsidR="00575BB6" w:rsidRDefault="00575BB6" w:rsidP="009732C0">
      <w:pPr>
        <w:ind w:firstLine="720"/>
      </w:pPr>
    </w:p>
    <w:p w:rsidR="00575BB6" w:rsidRDefault="00575BB6" w:rsidP="009732C0">
      <w:pPr>
        <w:ind w:firstLine="720"/>
      </w:pPr>
    </w:p>
    <w:p w:rsidR="00575BB6" w:rsidRDefault="00575BB6" w:rsidP="009732C0">
      <w:pPr>
        <w:ind w:firstLine="720"/>
      </w:pPr>
    </w:p>
    <w:p w:rsidR="00575BB6" w:rsidRDefault="00575BB6" w:rsidP="009732C0">
      <w:pPr>
        <w:ind w:firstLine="720"/>
      </w:pPr>
    </w:p>
    <w:p w:rsidR="00C43A83" w:rsidRDefault="00D40E9C" w:rsidP="00753C74">
      <w:pPr>
        <w:pStyle w:val="ListParagraph"/>
        <w:numPr>
          <w:ilvl w:val="0"/>
          <w:numId w:val="26"/>
        </w:numPr>
      </w:pPr>
      <w:r>
        <w:lastRenderedPageBreak/>
        <w:t>After you do this dra</w:t>
      </w:r>
      <w:r w:rsidR="009732C0">
        <w:t>g</w:t>
      </w:r>
      <w:r>
        <w:t xml:space="preserve"> in </w:t>
      </w:r>
      <w:r>
        <w:rPr>
          <w:b/>
          <w:i/>
        </w:rPr>
        <w:t>Customers</w:t>
      </w:r>
      <w:r w:rsidR="00753C74">
        <w:t xml:space="preserve">, </w:t>
      </w:r>
      <w:r>
        <w:t xml:space="preserve">Tableau will prompt you to </w:t>
      </w:r>
      <w:r w:rsidR="002E3246">
        <w:t>edit the relationship between the two tables</w:t>
      </w:r>
      <w:r w:rsidR="00753C74">
        <w:t xml:space="preserve"> like in </w:t>
      </w:r>
      <w:r w:rsidR="00753C74">
        <w:rPr>
          <w:b/>
          <w:i/>
        </w:rPr>
        <w:t xml:space="preserve">Figure 6a </w:t>
      </w:r>
      <w:r w:rsidR="00753C74">
        <w:t xml:space="preserve">below. Feel free to use the ERD in </w:t>
      </w:r>
      <w:r w:rsidR="00753C74">
        <w:rPr>
          <w:b/>
          <w:i/>
        </w:rPr>
        <w:t xml:space="preserve">Figure 6b </w:t>
      </w:r>
      <w:r w:rsidR="00753C74">
        <w:t xml:space="preserve">as a reference. </w:t>
      </w:r>
    </w:p>
    <w:p w:rsidR="00C43A83" w:rsidRDefault="00753C74" w:rsidP="00C43A83">
      <w:pPr>
        <w:pStyle w:val="ListParagraph"/>
        <w:numPr>
          <w:ilvl w:val="1"/>
          <w:numId w:val="26"/>
        </w:numPr>
      </w:pPr>
      <w:r>
        <w:t xml:space="preserve">At a minimum, Tableau wants to know on what fields you’re joining (see #1 in Figure 6a below).  </w:t>
      </w:r>
    </w:p>
    <w:p w:rsidR="00C43A83" w:rsidRDefault="00753C74" w:rsidP="00C43A83">
      <w:pPr>
        <w:pStyle w:val="ListParagraph"/>
        <w:numPr>
          <w:ilvl w:val="1"/>
          <w:numId w:val="26"/>
        </w:numPr>
      </w:pPr>
      <w:r>
        <w:t xml:space="preserve">You can also determine </w:t>
      </w:r>
      <w:r w:rsidR="00C43A83">
        <w:t>the cardinality of the relationship (i.e. 1-to-1, 1-to-many, or many-to-many). (see #2 in Figure 6a below)</w:t>
      </w:r>
    </w:p>
    <w:p w:rsidR="00753C74" w:rsidRDefault="00C43A83" w:rsidP="00C43A83">
      <w:pPr>
        <w:pStyle w:val="ListParagraph"/>
        <w:numPr>
          <w:ilvl w:val="1"/>
          <w:numId w:val="26"/>
        </w:numPr>
      </w:pPr>
      <w:r>
        <w:t xml:space="preserve">You can also decide if you only want matching records to show up or if you would like non-matching records to show up. (see #3 in Figure 6a below). This is a way you can enact an outer join but note that Tableau also supports Left, Right, and Full-Outer join. </w:t>
      </w:r>
      <w:hyperlink r:id="rId10" w:history="1">
        <w:r w:rsidRPr="00C43A83">
          <w:rPr>
            <w:rStyle w:val="Hyperlink"/>
          </w:rPr>
          <w:t>Read more here if you like</w:t>
        </w:r>
      </w:hyperlink>
      <w:r>
        <w:t xml:space="preserve">.  </w:t>
      </w:r>
    </w:p>
    <w:tbl>
      <w:tblPr>
        <w:tblStyle w:val="TableGrid"/>
        <w:tblW w:w="0" w:type="auto"/>
        <w:tblInd w:w="715" w:type="dxa"/>
        <w:tblLook w:val="04A0" w:firstRow="1" w:lastRow="0" w:firstColumn="1" w:lastColumn="0" w:noHBand="0" w:noVBand="1"/>
      </w:tblPr>
      <w:tblGrid>
        <w:gridCol w:w="4680"/>
        <w:gridCol w:w="5130"/>
      </w:tblGrid>
      <w:tr w:rsidR="00753C74" w:rsidTr="00753C74">
        <w:tc>
          <w:tcPr>
            <w:tcW w:w="4680" w:type="dxa"/>
            <w:tcBorders>
              <w:top w:val="nil"/>
              <w:left w:val="nil"/>
              <w:bottom w:val="nil"/>
              <w:right w:val="nil"/>
            </w:tcBorders>
          </w:tcPr>
          <w:p w:rsidR="00753C74" w:rsidRPr="00753C74" w:rsidRDefault="00753C74" w:rsidP="00753C74">
            <w:pPr>
              <w:pStyle w:val="Heading7"/>
              <w:rPr>
                <w:b/>
              </w:rPr>
            </w:pPr>
            <w:r w:rsidRPr="00753C74">
              <w:rPr>
                <w:b/>
              </w:rPr>
              <w:t>Figure 6a – How to join datasets</w:t>
            </w:r>
          </w:p>
          <w:p w:rsidR="00753C74" w:rsidRDefault="00753C74" w:rsidP="00753C74">
            <w:r>
              <w:rPr>
                <w:noProof/>
              </w:rPr>
              <w:drawing>
                <wp:inline distT="0" distB="0" distL="0" distR="0" wp14:anchorId="45396D27" wp14:editId="471D4457">
                  <wp:extent cx="2533650" cy="2507326"/>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2900"/>
                          <a:stretch/>
                        </pic:blipFill>
                        <pic:spPr bwMode="auto">
                          <a:xfrm>
                            <a:off x="0" y="0"/>
                            <a:ext cx="2553914" cy="252738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130" w:type="dxa"/>
            <w:tcBorders>
              <w:top w:val="nil"/>
              <w:left w:val="nil"/>
              <w:bottom w:val="nil"/>
              <w:right w:val="nil"/>
            </w:tcBorders>
          </w:tcPr>
          <w:p w:rsidR="00753C74" w:rsidRPr="00753C74" w:rsidRDefault="00753C74" w:rsidP="00753C74">
            <w:pPr>
              <w:pStyle w:val="Heading7"/>
              <w:rPr>
                <w:b/>
              </w:rPr>
            </w:pPr>
            <w:r w:rsidRPr="00753C74">
              <w:rPr>
                <w:b/>
              </w:rPr>
              <w:t xml:space="preserve">Figure 6b – Data </w:t>
            </w:r>
            <w:r>
              <w:rPr>
                <w:b/>
              </w:rPr>
              <w:t>m</w:t>
            </w:r>
            <w:r w:rsidRPr="00753C74">
              <w:rPr>
                <w:b/>
              </w:rPr>
              <w:t>odel for Sales Fact</w:t>
            </w:r>
          </w:p>
          <w:p w:rsidR="00753C74" w:rsidRDefault="00753C74" w:rsidP="00753C74">
            <w:pPr>
              <w:jc w:val="center"/>
            </w:pPr>
            <w:r>
              <w:rPr>
                <w:noProof/>
              </w:rPr>
              <w:drawing>
                <wp:inline distT="0" distB="0" distL="0" distR="0" wp14:anchorId="0BEABACD" wp14:editId="470D09A3">
                  <wp:extent cx="2980744" cy="258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860" cy="2596097"/>
                          </a:xfrm>
                          <a:prstGeom prst="rect">
                            <a:avLst/>
                          </a:prstGeom>
                        </pic:spPr>
                      </pic:pic>
                    </a:graphicData>
                  </a:graphic>
                </wp:inline>
              </w:drawing>
            </w:r>
          </w:p>
        </w:tc>
      </w:tr>
    </w:tbl>
    <w:p w:rsidR="00753C74" w:rsidRDefault="00753C74" w:rsidP="00753C74"/>
    <w:p w:rsidR="00EC0E0E" w:rsidRPr="00EC0E0E" w:rsidRDefault="00D40E9C" w:rsidP="002A42DA">
      <w:pPr>
        <w:pStyle w:val="ListParagraph"/>
        <w:numPr>
          <w:ilvl w:val="0"/>
          <w:numId w:val="26"/>
        </w:numPr>
        <w:rPr>
          <w:color w:val="0D0D0D" w:themeColor="text1" w:themeTint="F2"/>
        </w:rPr>
      </w:pPr>
      <w:r w:rsidRPr="00EC0E0E">
        <w:rPr>
          <w:color w:val="0D0D0D" w:themeColor="text1" w:themeTint="F2"/>
        </w:rPr>
        <w:t xml:space="preserve">Repeat Step </w:t>
      </w:r>
      <w:r w:rsidR="00C43A83" w:rsidRPr="00EC0E0E">
        <w:rPr>
          <w:color w:val="0D0D0D" w:themeColor="text1" w:themeTint="F2"/>
        </w:rPr>
        <w:t>6</w:t>
      </w:r>
      <w:r w:rsidRPr="00EC0E0E">
        <w:rPr>
          <w:color w:val="0D0D0D" w:themeColor="text1" w:themeTint="F2"/>
        </w:rPr>
        <w:t xml:space="preserve"> for the remaining dimension tables but make sure you join based on the right keys</w:t>
      </w:r>
      <w:r w:rsidR="00EC0E0E" w:rsidRPr="00EC0E0E">
        <w:rPr>
          <w:color w:val="0D0D0D" w:themeColor="text1" w:themeTint="F2"/>
        </w:rPr>
        <w:t xml:space="preserve">.  </w:t>
      </w:r>
    </w:p>
    <w:p w:rsidR="002A42DA" w:rsidRPr="00EC0E0E" w:rsidRDefault="00EC0E0E" w:rsidP="00EC0E0E">
      <w:pPr>
        <w:pStyle w:val="ListParagraph"/>
        <w:rPr>
          <w:color w:val="C00000"/>
        </w:rPr>
      </w:pPr>
      <w:r w:rsidRPr="00EC0E0E">
        <w:rPr>
          <w:color w:val="C00000"/>
        </w:rPr>
        <w:t xml:space="preserve">Note: </w:t>
      </w:r>
      <w:r>
        <w:rPr>
          <w:color w:val="C00000"/>
        </w:rPr>
        <w:t>To speed things up</w:t>
      </w:r>
      <w:r w:rsidRPr="00EC0E0E">
        <w:rPr>
          <w:color w:val="C00000"/>
        </w:rPr>
        <w:t xml:space="preserve">, you can skip the </w:t>
      </w:r>
      <w:r w:rsidRPr="00EC0E0E">
        <w:rPr>
          <w:i/>
          <w:color w:val="C00000"/>
        </w:rPr>
        <w:t>Performance Options</w:t>
      </w:r>
      <w:r w:rsidRPr="00EC0E0E">
        <w:rPr>
          <w:color w:val="C00000"/>
        </w:rPr>
        <w:t xml:space="preserve"> settings since this data</w:t>
      </w:r>
      <w:r>
        <w:rPr>
          <w:color w:val="C00000"/>
        </w:rPr>
        <w:t>set</w:t>
      </w:r>
      <w:r w:rsidRPr="00EC0E0E">
        <w:rPr>
          <w:color w:val="C00000"/>
        </w:rPr>
        <w:t xml:space="preserve"> only </w:t>
      </w:r>
      <w:r>
        <w:rPr>
          <w:color w:val="C00000"/>
        </w:rPr>
        <w:t>contains</w:t>
      </w:r>
      <w:r w:rsidRPr="00EC0E0E">
        <w:rPr>
          <w:color w:val="C00000"/>
        </w:rPr>
        <w:t xml:space="preserve"> matching inner joined records.</w:t>
      </w:r>
    </w:p>
    <w:p w:rsidR="00D40E9C" w:rsidRDefault="00EC0E0E" w:rsidP="00D40E9C">
      <w:pPr>
        <w:pStyle w:val="ListParagraph"/>
        <w:numPr>
          <w:ilvl w:val="1"/>
          <w:numId w:val="26"/>
        </w:numPr>
      </w:pPr>
      <w:r>
        <w:t xml:space="preserve">Relate </w:t>
      </w:r>
      <w:r w:rsidR="00D40E9C" w:rsidRPr="00EC0E0E">
        <w:rPr>
          <w:b/>
        </w:rPr>
        <w:t>Dates</w:t>
      </w:r>
      <w:r>
        <w:t xml:space="preserve"> on</w:t>
      </w:r>
      <w:r w:rsidR="00D40E9C">
        <w:t xml:space="preserve"> </w:t>
      </w:r>
      <w:proofErr w:type="spellStart"/>
      <w:r w:rsidR="00D40E9C" w:rsidRPr="00EC0E0E">
        <w:rPr>
          <w:b/>
        </w:rPr>
        <w:t>Date_ID</w:t>
      </w:r>
      <w:proofErr w:type="spellEnd"/>
    </w:p>
    <w:p w:rsidR="00D40E9C" w:rsidRDefault="00EC0E0E" w:rsidP="00D40E9C">
      <w:pPr>
        <w:pStyle w:val="ListParagraph"/>
        <w:numPr>
          <w:ilvl w:val="1"/>
          <w:numId w:val="26"/>
        </w:numPr>
      </w:pPr>
      <w:r>
        <w:t xml:space="preserve">Relate </w:t>
      </w:r>
      <w:r w:rsidR="00D40E9C" w:rsidRPr="00EC0E0E">
        <w:rPr>
          <w:b/>
        </w:rPr>
        <w:t>Products</w:t>
      </w:r>
      <w:r>
        <w:t xml:space="preserve"> on</w:t>
      </w:r>
      <w:r w:rsidR="00D40E9C">
        <w:t xml:space="preserve"> </w:t>
      </w:r>
      <w:proofErr w:type="spellStart"/>
      <w:r w:rsidR="00D40E9C" w:rsidRPr="00EC0E0E">
        <w:rPr>
          <w:b/>
        </w:rPr>
        <w:t>Product_ID</w:t>
      </w:r>
      <w:proofErr w:type="spellEnd"/>
    </w:p>
    <w:p w:rsidR="00D40E9C" w:rsidRDefault="00EC0E0E" w:rsidP="00D40E9C">
      <w:pPr>
        <w:pStyle w:val="ListParagraph"/>
        <w:numPr>
          <w:ilvl w:val="1"/>
          <w:numId w:val="26"/>
        </w:numPr>
      </w:pPr>
      <w:r>
        <w:t xml:space="preserve">Relate </w:t>
      </w:r>
      <w:r w:rsidR="00D40E9C" w:rsidRPr="00EC0E0E">
        <w:rPr>
          <w:b/>
        </w:rPr>
        <w:t>Store</w:t>
      </w:r>
      <w:r>
        <w:t xml:space="preserve"> on </w:t>
      </w:r>
      <w:proofErr w:type="spellStart"/>
      <w:r w:rsidR="00D40E9C" w:rsidRPr="00EC0E0E">
        <w:rPr>
          <w:b/>
        </w:rPr>
        <w:t>Store_ID</w:t>
      </w:r>
      <w:proofErr w:type="spellEnd"/>
    </w:p>
    <w:p w:rsidR="00D40E9C" w:rsidRDefault="00D40E9C" w:rsidP="00D40E9C">
      <w:pPr>
        <w:pStyle w:val="ListParagraph"/>
        <w:numPr>
          <w:ilvl w:val="0"/>
          <w:numId w:val="26"/>
        </w:numPr>
      </w:pPr>
      <w:r>
        <w:t>Once you have the tables of your star diagram schema fully joined it should look something like this showing each dimension table inner joined to the fact table</w:t>
      </w:r>
    </w:p>
    <w:p w:rsidR="00D40E9C" w:rsidRDefault="002E3246" w:rsidP="00D40E9C">
      <w:pPr>
        <w:ind w:left="360" w:firstLine="360"/>
      </w:pPr>
      <w:r>
        <w:rPr>
          <w:noProof/>
        </w:rPr>
        <w:drawing>
          <wp:inline distT="0" distB="0" distL="0" distR="0" wp14:anchorId="0D910C4A" wp14:editId="78F2B672">
            <wp:extent cx="3634163" cy="1775940"/>
            <wp:effectExtent l="19050" t="19050" r="2349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277" cy="1784303"/>
                    </a:xfrm>
                    <a:prstGeom prst="rect">
                      <a:avLst/>
                    </a:prstGeom>
                    <a:ln>
                      <a:solidFill>
                        <a:schemeClr val="tx1"/>
                      </a:solidFill>
                    </a:ln>
                  </pic:spPr>
                </pic:pic>
              </a:graphicData>
            </a:graphic>
          </wp:inline>
        </w:drawing>
      </w:r>
    </w:p>
    <w:p w:rsidR="00EC0E0E" w:rsidRDefault="00EC0E0E" w:rsidP="00D40E9C">
      <w:pPr>
        <w:ind w:left="360" w:firstLine="360"/>
      </w:pPr>
    </w:p>
    <w:p w:rsidR="00D40E9C" w:rsidRDefault="00D40E9C" w:rsidP="00D40E9C">
      <w:pPr>
        <w:pStyle w:val="ListParagraph"/>
        <w:numPr>
          <w:ilvl w:val="0"/>
          <w:numId w:val="26"/>
        </w:numPr>
      </w:pPr>
      <w:r>
        <w:t>After this you are ready to visualize your data.</w:t>
      </w:r>
      <w:r w:rsidR="00601F1F">
        <w:t xml:space="preserve"> </w:t>
      </w:r>
      <w:r>
        <w:t xml:space="preserve">Click on the “Sheet1” tab </w:t>
      </w:r>
      <w:r w:rsidR="006B3974">
        <w:t xml:space="preserve">(bottom left corner) </w:t>
      </w:r>
      <w:r>
        <w:t xml:space="preserve">to go to </w:t>
      </w:r>
      <w:r w:rsidR="009A2987">
        <w:t xml:space="preserve">your </w:t>
      </w:r>
      <w:r>
        <w:t>Tableau Worksheet</w:t>
      </w:r>
    </w:p>
    <w:p w:rsidR="002A42DA" w:rsidRDefault="002A42DA" w:rsidP="00473101"/>
    <w:p w:rsidR="00EC0E0E" w:rsidRDefault="00EC0E0E" w:rsidP="00473101"/>
    <w:p w:rsidR="00EC0E0E" w:rsidRDefault="00EC0E0E" w:rsidP="00473101"/>
    <w:p w:rsidR="002A42DA" w:rsidRDefault="00145405" w:rsidP="00CE1DD5">
      <w:pPr>
        <w:pStyle w:val="Heading1"/>
      </w:pPr>
      <w:r>
        <w:lastRenderedPageBreak/>
        <w:t>Visualizing</w:t>
      </w:r>
      <w:r w:rsidR="002A42DA">
        <w:t xml:space="preserve"> </w:t>
      </w:r>
      <w:r>
        <w:t>converged</w:t>
      </w:r>
      <w:r w:rsidR="002A42DA">
        <w:t xml:space="preserve"> data in Table</w:t>
      </w:r>
      <w:r>
        <w:t>a</w:t>
      </w:r>
      <w:r w:rsidR="002A42DA">
        <w:t>u</w:t>
      </w:r>
    </w:p>
    <w:p w:rsidR="00145405" w:rsidRDefault="00EC0E0E" w:rsidP="00145405">
      <w:r>
        <w:t>Hypothetical</w:t>
      </w:r>
      <w:r w:rsidR="00145405">
        <w:t xml:space="preserve">: The grocery store chain </w:t>
      </w:r>
      <w:r>
        <w:t>thinks</w:t>
      </w:r>
      <w:r w:rsidR="003606DF">
        <w:t xml:space="preserve"> </w:t>
      </w:r>
      <w:r w:rsidR="00145405">
        <w:t xml:space="preserve">they get higher sales at their “Flagship” stores on holidays since </w:t>
      </w:r>
      <w:r>
        <w:t xml:space="preserve">they believe </w:t>
      </w:r>
      <w:r w:rsidR="00145405">
        <w:t xml:space="preserve">people like to go </w:t>
      </w:r>
      <w:r>
        <w:t>“</w:t>
      </w:r>
      <w:r w:rsidR="00145405">
        <w:t>all out</w:t>
      </w:r>
      <w:r>
        <w:t>”</w:t>
      </w:r>
      <w:r w:rsidR="00145405">
        <w:t xml:space="preserve"> on holidays and shop at the bigger stores for more selection.</w:t>
      </w:r>
      <w:r w:rsidR="00601F1F">
        <w:t xml:space="preserve"> </w:t>
      </w:r>
      <w:r w:rsidR="00145405">
        <w:t>Let’s prove this</w:t>
      </w:r>
    </w:p>
    <w:p w:rsidR="00145405" w:rsidRDefault="00145405" w:rsidP="00145405">
      <w:pPr>
        <w:pStyle w:val="ListParagraph"/>
        <w:numPr>
          <w:ilvl w:val="0"/>
          <w:numId w:val="28"/>
        </w:numPr>
      </w:pPr>
      <w:r>
        <w:t xml:space="preserve">In the left-hand window you’ll see you have access to </w:t>
      </w:r>
      <w:r>
        <w:rPr>
          <w:b/>
        </w:rPr>
        <w:t xml:space="preserve">Dimensions </w:t>
      </w:r>
      <w:r>
        <w:t xml:space="preserve">and </w:t>
      </w:r>
      <w:r>
        <w:rPr>
          <w:b/>
        </w:rPr>
        <w:t>Measures</w:t>
      </w:r>
      <w:r w:rsidRPr="00145405">
        <w:t>.</w:t>
      </w:r>
      <w:r w:rsidR="00601F1F">
        <w:t xml:space="preserve"> </w:t>
      </w:r>
      <w:r>
        <w:t xml:space="preserve">Tableau </w:t>
      </w:r>
      <w:r w:rsidR="000061FB">
        <w:t xml:space="preserve">will show you all your fields with an icon that stipulates if it’s text, date, or numeric. It also </w:t>
      </w:r>
      <w:r>
        <w:t>tries to guess what your measures are based on data type</w:t>
      </w:r>
      <w:r w:rsidR="000061FB">
        <w:t>.  Dimensions will be listed above the measures and separated by a line. Note, Tableau may guess wrong and assume some</w:t>
      </w:r>
      <w:r>
        <w:t xml:space="preserve"> fields </w:t>
      </w:r>
      <w:r w:rsidR="000061FB">
        <w:t>are measures that aren</w:t>
      </w:r>
      <w:r>
        <w:t>’t really things we want to measur</w:t>
      </w:r>
      <w:r w:rsidR="000061FB">
        <w:t xml:space="preserve">e. If this were the case you can click on the field and convert to </w:t>
      </w:r>
      <w:r w:rsidR="000061FB">
        <w:rPr>
          <w:i/>
        </w:rPr>
        <w:t>Convert to Dimension</w:t>
      </w:r>
      <w:r>
        <w:t>.</w:t>
      </w:r>
      <w:r w:rsidR="00601F1F">
        <w:t xml:space="preserve"> </w:t>
      </w:r>
      <w:r w:rsidR="000061FB">
        <w:t xml:space="preserve"> We won’t worry about this for this demo.</w:t>
      </w:r>
    </w:p>
    <w:p w:rsidR="00145405" w:rsidRDefault="00145405" w:rsidP="00145405">
      <w:pPr>
        <w:pStyle w:val="ListParagraph"/>
        <w:numPr>
          <w:ilvl w:val="0"/>
          <w:numId w:val="28"/>
        </w:numPr>
      </w:pPr>
      <w:r>
        <w:t xml:space="preserve">In </w:t>
      </w:r>
      <w:proofErr w:type="gramStart"/>
      <w:r w:rsidR="000061FB">
        <w:rPr>
          <w:i/>
        </w:rPr>
        <w:t>Sales Fact</w:t>
      </w:r>
      <w:proofErr w:type="gramEnd"/>
      <w:r>
        <w:rPr>
          <w:b/>
          <w:i/>
        </w:rPr>
        <w:t xml:space="preserve"> </w:t>
      </w:r>
      <w:r>
        <w:t>section, dra</w:t>
      </w:r>
      <w:r w:rsidR="000061FB">
        <w:t>g</w:t>
      </w:r>
      <w:r>
        <w:t xml:space="preserve"> </w:t>
      </w:r>
      <w:r w:rsidR="003606DF" w:rsidRPr="00145405">
        <w:rPr>
          <w:i/>
        </w:rPr>
        <w:t>Sales Dollar</w:t>
      </w:r>
      <w:r>
        <w:t xml:space="preserve"> </w:t>
      </w:r>
      <w:r w:rsidRPr="00145405">
        <w:rPr>
          <w:i/>
        </w:rPr>
        <w:t>Value</w:t>
      </w:r>
      <w:r w:rsidR="003606DF">
        <w:t xml:space="preserve"> </w:t>
      </w:r>
      <w:r>
        <w:t>into the main body section (i.e. not columns or rows)</w:t>
      </w:r>
    </w:p>
    <w:p w:rsidR="00145405" w:rsidRDefault="00145405" w:rsidP="00145405">
      <w:pPr>
        <w:ind w:left="720"/>
      </w:pPr>
      <w:r>
        <w:rPr>
          <w:noProof/>
        </w:rPr>
        <w:drawing>
          <wp:inline distT="0" distB="0" distL="0" distR="0" wp14:anchorId="0AF91984" wp14:editId="0CEC9D9E">
            <wp:extent cx="2586233"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386" cy="2511035"/>
                    </a:xfrm>
                    <a:prstGeom prst="rect">
                      <a:avLst/>
                    </a:prstGeom>
                  </pic:spPr>
                </pic:pic>
              </a:graphicData>
            </a:graphic>
          </wp:inline>
        </w:drawing>
      </w:r>
    </w:p>
    <w:p w:rsidR="00145405" w:rsidRDefault="00145405" w:rsidP="00145405">
      <w:pPr>
        <w:pStyle w:val="ListParagraph"/>
        <w:numPr>
          <w:ilvl w:val="0"/>
          <w:numId w:val="28"/>
        </w:numPr>
      </w:pPr>
      <w:r>
        <w:t xml:space="preserve">Now </w:t>
      </w:r>
      <w:r w:rsidR="00601F1F">
        <w:t xml:space="preserve">in </w:t>
      </w:r>
      <w:r w:rsidR="000061FB">
        <w:rPr>
          <w:i/>
        </w:rPr>
        <w:t xml:space="preserve">Date </w:t>
      </w:r>
      <w:r w:rsidR="000061FB" w:rsidRPr="000061FB">
        <w:t>section</w:t>
      </w:r>
      <w:r w:rsidR="00601F1F">
        <w:t xml:space="preserve">, </w:t>
      </w:r>
      <w:r>
        <w:t xml:space="preserve">find the “Holiday Flag” </w:t>
      </w:r>
      <w:r w:rsidRPr="00D54078">
        <w:t>dimension</w:t>
      </w:r>
      <w:r>
        <w:t xml:space="preserve"> and drag it to Columns section.</w:t>
      </w:r>
      <w:r w:rsidR="00601F1F">
        <w:t xml:space="preserve"> </w:t>
      </w:r>
      <w:r>
        <w:t>Then drag the “Store Type”</w:t>
      </w:r>
      <w:r w:rsidR="00601F1F">
        <w:t xml:space="preserve"> </w:t>
      </w:r>
      <w:r w:rsidR="00601F1F" w:rsidRPr="00D54078">
        <w:t>dimension</w:t>
      </w:r>
      <w:r w:rsidR="00D54078">
        <w:t xml:space="preserve"> under Store section</w:t>
      </w:r>
      <w:r>
        <w:t xml:space="preserve"> into the Rows section.</w:t>
      </w:r>
    </w:p>
    <w:p w:rsidR="00A57A6E" w:rsidRDefault="00A57A6E" w:rsidP="00563A00">
      <w:pPr>
        <w:pStyle w:val="ListParagraph"/>
        <w:numPr>
          <w:ilvl w:val="1"/>
          <w:numId w:val="28"/>
        </w:numPr>
      </w:pPr>
      <w:r>
        <w:t>Change the measures to show the Average</w:t>
      </w:r>
      <w:r w:rsidR="00D54078">
        <w:t xml:space="preserve"> sales</w:t>
      </w:r>
      <w:r>
        <w:t xml:space="preserve"> instead of the S</w:t>
      </w:r>
      <w:r w:rsidR="00D54078">
        <w:t>um.</w:t>
      </w:r>
      <w:r w:rsidR="000061FB">
        <w:t xml:space="preserve"> </w:t>
      </w:r>
      <w:r w:rsidR="00D54078">
        <w:t>To do this, i</w:t>
      </w:r>
      <w:r w:rsidR="000061FB">
        <w:t xml:space="preserve">n the </w:t>
      </w:r>
      <w:r w:rsidR="00D54078">
        <w:t>“</w:t>
      </w:r>
      <w:r w:rsidR="000061FB">
        <w:t>Marks</w:t>
      </w:r>
      <w:r w:rsidR="00D54078">
        <w:t>”</w:t>
      </w:r>
      <w:r w:rsidR="000061FB">
        <w:t xml:space="preserve"> window left of the data visualization, you can click </w:t>
      </w:r>
      <w:r>
        <w:t>down arrow in the green bubble for SUM(Sales Dollars) and select Measure &gt; Average</w:t>
      </w:r>
      <w:r w:rsidR="00D54078">
        <w:t>.  Do this for both green pills because one affects the data that’s displayed and the other affects the visualization applied.</w:t>
      </w:r>
    </w:p>
    <w:p w:rsidR="000061FB" w:rsidRDefault="000061FB" w:rsidP="000061FB">
      <w:pPr>
        <w:pStyle w:val="ListParagraph"/>
        <w:ind w:left="1440"/>
      </w:pPr>
      <w:r>
        <w:rPr>
          <w:noProof/>
        </w:rPr>
        <w:drawing>
          <wp:inline distT="0" distB="0" distL="0" distR="0" wp14:anchorId="6638C329" wp14:editId="32DDF2BB">
            <wp:extent cx="1602688" cy="1312223"/>
            <wp:effectExtent l="19050" t="19050" r="1714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163" t="33662" r="63455" b="35706"/>
                    <a:stretch/>
                  </pic:blipFill>
                  <pic:spPr bwMode="auto">
                    <a:xfrm>
                      <a:off x="0" y="0"/>
                      <a:ext cx="1603584" cy="1312957"/>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3A00" w:rsidRDefault="00A57A6E" w:rsidP="00563A00">
      <w:pPr>
        <w:pStyle w:val="ListParagraph"/>
        <w:numPr>
          <w:ilvl w:val="1"/>
          <w:numId w:val="28"/>
        </w:numPr>
      </w:pPr>
      <w:r>
        <w:t xml:space="preserve">Test out some of </w:t>
      </w:r>
      <w:r w:rsidR="00563A00">
        <w:t xml:space="preserve">the visualizations that </w:t>
      </w:r>
      <w:r>
        <w:t xml:space="preserve">are provided on the top right and see what tells a better story.  </w:t>
      </w:r>
      <w:r>
        <w:rPr>
          <w:i/>
        </w:rPr>
        <w:t xml:space="preserve">Tip: Try </w:t>
      </w:r>
      <w:r w:rsidRPr="00D54078">
        <w:rPr>
          <w:i/>
        </w:rPr>
        <w:t>highlight tables</w:t>
      </w:r>
      <w:r>
        <w:rPr>
          <w:b/>
          <w:i/>
        </w:rPr>
        <w:t xml:space="preserve"> </w:t>
      </w:r>
    </w:p>
    <w:p w:rsidR="00730C87" w:rsidRDefault="00145405" w:rsidP="0072175A">
      <w:pPr>
        <w:pStyle w:val="ListParagraph"/>
        <w:numPr>
          <w:ilvl w:val="1"/>
          <w:numId w:val="28"/>
        </w:numPr>
      </w:pPr>
      <w:r>
        <w:t>Do you see a confirmation of the grocery chain’s theory?</w:t>
      </w:r>
      <w:r w:rsidR="00601F1F">
        <w:t xml:space="preserve"> </w:t>
      </w:r>
      <w:r>
        <w:t>Are flagship store sales higher on holidays?</w:t>
      </w:r>
    </w:p>
    <w:p w:rsidR="0066581B" w:rsidRDefault="0066581B" w:rsidP="005E2E9A">
      <w:pPr>
        <w:pStyle w:val="ListParagraph"/>
        <w:numPr>
          <w:ilvl w:val="0"/>
          <w:numId w:val="28"/>
        </w:numPr>
      </w:pPr>
      <w:r>
        <w:t xml:space="preserve">Select the </w:t>
      </w:r>
      <w:r w:rsidRPr="005E2E9A">
        <w:rPr>
          <w:i/>
        </w:rPr>
        <w:t xml:space="preserve">New Sheet </w:t>
      </w:r>
      <w:r>
        <w:t>icon to create a new data sheet</w:t>
      </w:r>
      <w:r w:rsidR="00B00E08">
        <w:t xml:space="preserve"> for a new visualization</w:t>
      </w:r>
      <w:r>
        <w:t>.</w:t>
      </w:r>
      <w:r w:rsidR="00601F1F">
        <w:t xml:space="preserve"> </w:t>
      </w:r>
    </w:p>
    <w:p w:rsidR="0066581B" w:rsidRDefault="00B00E08" w:rsidP="0066581B">
      <w:pPr>
        <w:ind w:left="720"/>
      </w:pPr>
      <w:r>
        <w:t xml:space="preserve"> </w:t>
      </w:r>
      <w:r w:rsidR="0066581B">
        <w:rPr>
          <w:noProof/>
        </w:rPr>
        <w:drawing>
          <wp:inline distT="0" distB="0" distL="0" distR="0" wp14:anchorId="2DCC4D92" wp14:editId="0FC491D6">
            <wp:extent cx="314325" cy="31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25" cy="314325"/>
                    </a:xfrm>
                    <a:prstGeom prst="rect">
                      <a:avLst/>
                    </a:prstGeom>
                  </pic:spPr>
                </pic:pic>
              </a:graphicData>
            </a:graphic>
          </wp:inline>
        </w:drawing>
      </w:r>
    </w:p>
    <w:p w:rsidR="00730C87" w:rsidRDefault="0066581B" w:rsidP="0072175A">
      <w:pPr>
        <w:pStyle w:val="ListParagraph"/>
        <w:numPr>
          <w:ilvl w:val="0"/>
          <w:numId w:val="28"/>
        </w:numPr>
      </w:pPr>
      <w:r>
        <w:t xml:space="preserve">Drag in </w:t>
      </w:r>
      <w:r>
        <w:rPr>
          <w:i/>
        </w:rPr>
        <w:t xml:space="preserve">Sales Quantity </w:t>
      </w:r>
      <w:r>
        <w:t>measure into the main body of the right visualization window like before</w:t>
      </w:r>
    </w:p>
    <w:p w:rsidR="00730C87" w:rsidRPr="00D54078" w:rsidRDefault="0066581B" w:rsidP="0072175A">
      <w:pPr>
        <w:pStyle w:val="ListParagraph"/>
        <w:numPr>
          <w:ilvl w:val="0"/>
          <w:numId w:val="28"/>
        </w:numPr>
      </w:pPr>
      <w:r>
        <w:t>Then look at the Product dimension of “Fat Content” and the Store dimension of “City” to determine any insights on sales between these two cities stores.</w:t>
      </w:r>
      <w:r w:rsidR="00601F1F">
        <w:t xml:space="preserve"> </w:t>
      </w:r>
      <w:r>
        <w:rPr>
          <w:i/>
        </w:rPr>
        <w:t>Tip: Try using a</w:t>
      </w:r>
      <w:r w:rsidRPr="00A57A6E">
        <w:rPr>
          <w:b/>
          <w:i/>
        </w:rPr>
        <w:t xml:space="preserve"> Side-by-Side bar </w:t>
      </w:r>
      <w:r>
        <w:rPr>
          <w:i/>
        </w:rPr>
        <w:t>to compare the two cities.</w:t>
      </w:r>
    </w:p>
    <w:p w:rsidR="00D54078" w:rsidRDefault="00D54078" w:rsidP="00B00E08">
      <w:pPr>
        <w:pStyle w:val="ListParagraph"/>
        <w:numPr>
          <w:ilvl w:val="0"/>
          <w:numId w:val="28"/>
        </w:numPr>
      </w:pPr>
      <w:r>
        <w:t xml:space="preserve">What next? Just go explore! Think up what you’d like to know. Then go create a new sheet, pull in the data you want to visualize, and then aggregate, pivot, and play around with different visualizations. </w:t>
      </w:r>
    </w:p>
    <w:p w:rsidR="00B00E08" w:rsidRDefault="00D54078" w:rsidP="00B00E08">
      <w:pPr>
        <w:pStyle w:val="ListParagraph"/>
        <w:numPr>
          <w:ilvl w:val="0"/>
          <w:numId w:val="28"/>
        </w:numPr>
      </w:pPr>
      <w:r>
        <w:t xml:space="preserve">Once you have created a few good data visualizations </w:t>
      </w:r>
      <w:r w:rsidR="00B00E08">
        <w:t>you can create a dashboard by clicking on the “New Dashboard” tab.</w:t>
      </w:r>
    </w:p>
    <w:p w:rsidR="00D54078" w:rsidRDefault="00D54078" w:rsidP="00B00E08">
      <w:pPr>
        <w:pStyle w:val="ListParagraph"/>
      </w:pPr>
      <w:r>
        <w:t xml:space="preserve"> </w:t>
      </w:r>
      <w:r>
        <w:rPr>
          <w:noProof/>
        </w:rPr>
        <w:drawing>
          <wp:inline distT="0" distB="0" distL="0" distR="0" wp14:anchorId="6F1D994D" wp14:editId="537B77D2">
            <wp:extent cx="3429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 cy="304800"/>
                    </a:xfrm>
                    <a:prstGeom prst="rect">
                      <a:avLst/>
                    </a:prstGeom>
                  </pic:spPr>
                </pic:pic>
              </a:graphicData>
            </a:graphic>
          </wp:inline>
        </w:drawing>
      </w:r>
    </w:p>
    <w:p w:rsidR="003606DF" w:rsidRPr="00145405" w:rsidRDefault="00145405" w:rsidP="00145405">
      <w:pPr>
        <w:pStyle w:val="Heading1"/>
      </w:pPr>
      <w:r w:rsidRPr="00145405">
        <w:lastRenderedPageBreak/>
        <w:t>Mo</w:t>
      </w:r>
      <w:r>
        <w:t xml:space="preserve">re </w:t>
      </w:r>
      <w:r w:rsidR="0066581B">
        <w:t>Analytics with public datasets</w:t>
      </w:r>
    </w:p>
    <w:p w:rsidR="009D4EE3" w:rsidRDefault="009D4EE3" w:rsidP="00473101">
      <w:r>
        <w:t>This exercise will have you look through some public Tableau dashboards to learn about Tableau, data visualization, and reporting tools.</w:t>
      </w:r>
      <w:r w:rsidR="005E3A3E">
        <w:t xml:space="preserve"> </w:t>
      </w:r>
    </w:p>
    <w:p w:rsidR="009D4EE3" w:rsidRPr="005E2E9A" w:rsidRDefault="009D4EE3">
      <w:pPr>
        <w:rPr>
          <w:sz w:val="14"/>
        </w:rPr>
      </w:pPr>
    </w:p>
    <w:p w:rsidR="00BA3547" w:rsidRPr="00BA3547" w:rsidRDefault="00B00E08">
      <w:pPr>
        <w:rPr>
          <w:b/>
        </w:rPr>
      </w:pPr>
      <w:r>
        <w:rPr>
          <w:b/>
        </w:rPr>
        <w:t>COVID-19 Data Hub Global Tracker</w:t>
      </w:r>
    </w:p>
    <w:p w:rsidR="00A9204E" w:rsidRDefault="001F0882">
      <w:r>
        <w:t>Example of multiple different ways of presenting information:</w:t>
      </w:r>
    </w:p>
    <w:p w:rsidR="00B00E08" w:rsidRPr="00B00E08" w:rsidRDefault="0072175A">
      <w:pPr>
        <w:rPr>
          <w:sz w:val="20"/>
        </w:rPr>
      </w:pPr>
      <w:hyperlink r:id="rId18" w:history="1">
        <w:r w:rsidR="00B00E08" w:rsidRPr="00B00E08">
          <w:rPr>
            <w:rStyle w:val="Hyperlink"/>
            <w:sz w:val="20"/>
          </w:rPr>
          <w:t>https://public.tableau.com/views/COVID-19DataHubGlobalTracker/US?:language=en&amp;:embed=y&amp;;publish=yes&amp;:origin=viz_share_link&amp;:toolbar=n&amp;:display_count=y</w:t>
        </w:r>
      </w:hyperlink>
      <w:r w:rsidR="00B00E08" w:rsidRPr="00B00E08">
        <w:rPr>
          <w:sz w:val="20"/>
        </w:rPr>
        <w:t xml:space="preserve"> </w:t>
      </w:r>
    </w:p>
    <w:p w:rsidR="009D4EE3" w:rsidRDefault="009D4EE3">
      <w:r>
        <w:t xml:space="preserve">Find the following visualizations and note what types of data they are visualizing: </w:t>
      </w:r>
    </w:p>
    <w:p w:rsidR="00B00E08" w:rsidRDefault="00B00E08" w:rsidP="009D4EE3">
      <w:pPr>
        <w:pStyle w:val="ListParagraph"/>
        <w:numPr>
          <w:ilvl w:val="0"/>
          <w:numId w:val="24"/>
        </w:numPr>
      </w:pPr>
      <w:r>
        <w:t>Geographic maps</w:t>
      </w:r>
    </w:p>
    <w:p w:rsidR="009D4EE3" w:rsidRDefault="009D4EE3" w:rsidP="009D4EE3">
      <w:pPr>
        <w:pStyle w:val="ListParagraph"/>
        <w:numPr>
          <w:ilvl w:val="0"/>
          <w:numId w:val="24"/>
        </w:numPr>
      </w:pPr>
      <w:r>
        <w:t>Line graph</w:t>
      </w:r>
      <w:r w:rsidR="00B00E08">
        <w:t>s</w:t>
      </w:r>
    </w:p>
    <w:p w:rsidR="005D116C" w:rsidRDefault="005D116C" w:rsidP="009D4EE3">
      <w:pPr>
        <w:pStyle w:val="ListParagraph"/>
        <w:numPr>
          <w:ilvl w:val="0"/>
          <w:numId w:val="24"/>
        </w:numPr>
      </w:pPr>
      <w:r>
        <w:t>Dropdowns for selecting specific states</w:t>
      </w:r>
    </w:p>
    <w:p w:rsidR="005D116C" w:rsidRDefault="005D116C" w:rsidP="009D4EE3">
      <w:pPr>
        <w:pStyle w:val="ListParagraph"/>
        <w:numPr>
          <w:ilvl w:val="0"/>
          <w:numId w:val="24"/>
        </w:numPr>
      </w:pPr>
      <w:r>
        <w:t>Options for time series</w:t>
      </w:r>
    </w:p>
    <w:p w:rsidR="009D4EE3" w:rsidRDefault="00601F1F">
      <w:r>
        <w:t xml:space="preserve">On some of these charts you can </w:t>
      </w:r>
      <w:r>
        <w:rPr>
          <w:b/>
        </w:rPr>
        <w:t>drill down</w:t>
      </w:r>
      <w:r>
        <w:t xml:space="preserve"> </w:t>
      </w:r>
      <w:r w:rsidR="005D116C">
        <w:t xml:space="preserve">by state or time or you can </w:t>
      </w:r>
      <w:r w:rsidRPr="00601F1F">
        <w:rPr>
          <w:b/>
        </w:rPr>
        <w:t>roll-up</w:t>
      </w:r>
      <w:r w:rsidR="005D116C">
        <w:t xml:space="preserve"> to a national level.</w:t>
      </w:r>
      <w:r>
        <w:t xml:space="preserve"> </w:t>
      </w:r>
      <w:r w:rsidR="005D116C">
        <w:t xml:space="preserve"> </w:t>
      </w:r>
    </w:p>
    <w:p w:rsidR="005D116C" w:rsidRDefault="005D116C"/>
    <w:p w:rsidR="00BA3547" w:rsidRPr="00BA3547" w:rsidRDefault="00BA3547">
      <w:pPr>
        <w:rPr>
          <w:b/>
        </w:rPr>
      </w:pPr>
      <w:r w:rsidRPr="00BA3547">
        <w:rPr>
          <w:b/>
        </w:rPr>
        <w:t>COVID-19 Vulnerability Measures</w:t>
      </w:r>
    </w:p>
    <w:p w:rsidR="00BA3547" w:rsidRDefault="0072175A" w:rsidP="00BA3547">
      <w:hyperlink r:id="rId19" w:history="1">
        <w:r w:rsidR="00BA3547" w:rsidRPr="00483827">
          <w:rPr>
            <w:color w:val="0000FF"/>
            <w:u w:val="single"/>
          </w:rPr>
          <w:t>https://c19hcc.org/resource/vulnerable-population</w:t>
        </w:r>
      </w:hyperlink>
    </w:p>
    <w:p w:rsidR="00483827" w:rsidRDefault="00483827">
      <w:r>
        <w:t xml:space="preserve">Example of slicing on </w:t>
      </w:r>
      <w:r w:rsidR="00BA3547">
        <w:t>different</w:t>
      </w:r>
      <w:r>
        <w:t xml:space="preserve"> measures</w:t>
      </w:r>
      <w:r w:rsidR="00BA3547">
        <w:t>. With this dashboard, you can see the following:</w:t>
      </w:r>
    </w:p>
    <w:p w:rsidR="00BA3547" w:rsidRDefault="00BA3547" w:rsidP="00BA3547">
      <w:pPr>
        <w:pStyle w:val="ListParagraph"/>
        <w:numPr>
          <w:ilvl w:val="0"/>
          <w:numId w:val="25"/>
        </w:numPr>
      </w:pPr>
      <w:r>
        <w:t>Many different vulnerability measures, as the main variable being depicted in the map</w:t>
      </w:r>
    </w:p>
    <w:p w:rsidR="00BA3547" w:rsidRDefault="00BA3547" w:rsidP="00BA3547">
      <w:pPr>
        <w:pStyle w:val="ListParagraph"/>
        <w:numPr>
          <w:ilvl w:val="0"/>
          <w:numId w:val="25"/>
        </w:numPr>
      </w:pPr>
      <w:r>
        <w:t>Bottom right chart: Vulnerability Index Percentile (x-axis) vs. Population (y-axis) with county being the z-variable</w:t>
      </w:r>
    </w:p>
    <w:p w:rsidR="00FE0938" w:rsidRDefault="00FC136B" w:rsidP="00BA3547">
      <w:pPr>
        <w:pStyle w:val="ListParagraph"/>
        <w:numPr>
          <w:ilvl w:val="0"/>
          <w:numId w:val="25"/>
        </w:numPr>
      </w:pPr>
      <w:r w:rsidRPr="00FC136B">
        <w:rPr>
          <w:b/>
        </w:rPr>
        <w:t>Slice</w:t>
      </w:r>
      <w:r>
        <w:t xml:space="preserve"> exists at date</w:t>
      </w:r>
    </w:p>
    <w:p w:rsidR="00FC136B" w:rsidRDefault="00FC136B" w:rsidP="00BA3547">
      <w:pPr>
        <w:pStyle w:val="ListParagraph"/>
        <w:numPr>
          <w:ilvl w:val="0"/>
          <w:numId w:val="25"/>
        </w:numPr>
      </w:pPr>
      <w:r w:rsidRPr="00FC136B">
        <w:rPr>
          <w:b/>
        </w:rPr>
        <w:t>Dice</w:t>
      </w:r>
      <w:r>
        <w:t xml:space="preserve"> to Texas</w:t>
      </w:r>
    </w:p>
    <w:p w:rsidR="00FC136B" w:rsidRDefault="00FC136B" w:rsidP="00BA3547">
      <w:pPr>
        <w:pStyle w:val="ListParagraph"/>
        <w:numPr>
          <w:ilvl w:val="0"/>
          <w:numId w:val="25"/>
        </w:numPr>
      </w:pPr>
      <w:r w:rsidRPr="00FC136B">
        <w:rPr>
          <w:b/>
        </w:rPr>
        <w:t>Drill down</w:t>
      </w:r>
      <w:r>
        <w:t xml:space="preserve"> to </w:t>
      </w:r>
      <w:r w:rsidRPr="00031872">
        <w:t>county</w:t>
      </w:r>
    </w:p>
    <w:p w:rsidR="003B3833" w:rsidRDefault="003B3833" w:rsidP="003B3833">
      <w:r>
        <w:t xml:space="preserve">See what you have done here? You have </w:t>
      </w:r>
      <w:r w:rsidRPr="003B3833">
        <w:rPr>
          <w:b/>
        </w:rPr>
        <w:t>sliced</w:t>
      </w:r>
      <w:r>
        <w:t xml:space="preserve">, </w:t>
      </w:r>
      <w:r w:rsidRPr="003B3833">
        <w:rPr>
          <w:b/>
        </w:rPr>
        <w:t>diced</w:t>
      </w:r>
      <w:r>
        <w:t xml:space="preserve">, and </w:t>
      </w:r>
      <w:r w:rsidRPr="003B3833">
        <w:rPr>
          <w:b/>
        </w:rPr>
        <w:t>drilled</w:t>
      </w:r>
      <w:r>
        <w:t xml:space="preserve"> </w:t>
      </w:r>
      <w:r w:rsidRPr="003B3833">
        <w:rPr>
          <w:b/>
        </w:rPr>
        <w:t>down</w:t>
      </w:r>
      <w:r>
        <w:t xml:space="preserve">! Now, what would it mean to be able to </w:t>
      </w:r>
      <w:r w:rsidRPr="003B3833">
        <w:rPr>
          <w:b/>
        </w:rPr>
        <w:t>drill</w:t>
      </w:r>
      <w:r>
        <w:t xml:space="preserve"> </w:t>
      </w:r>
      <w:r w:rsidRPr="003B3833">
        <w:rPr>
          <w:b/>
        </w:rPr>
        <w:t>through</w:t>
      </w:r>
      <w:r>
        <w:t xml:space="preserve"> or </w:t>
      </w:r>
      <w:r w:rsidRPr="003B3833">
        <w:rPr>
          <w:b/>
        </w:rPr>
        <w:t>roll-up</w:t>
      </w:r>
      <w:r>
        <w:t>?</w:t>
      </w:r>
    </w:p>
    <w:p w:rsidR="005155E0" w:rsidRDefault="005155E0"/>
    <w:p w:rsidR="00473101" w:rsidRPr="0072175A" w:rsidRDefault="00473101" w:rsidP="00473101">
      <w:pPr>
        <w:rPr>
          <w:b/>
          <w:color w:val="00B050"/>
        </w:rPr>
      </w:pPr>
      <w:r w:rsidRPr="0072175A">
        <w:rPr>
          <w:b/>
          <w:color w:val="00B050"/>
          <w:highlight w:val="yellow"/>
        </w:rPr>
        <w:t>COVID-19 Analysis</w:t>
      </w:r>
    </w:p>
    <w:p w:rsidR="00473101" w:rsidRDefault="00473101" w:rsidP="00473101">
      <w:r>
        <w:t>The following dashboard has been sliced. What variable/measure is it being sliced on?</w:t>
      </w:r>
      <w:r w:rsidR="00601F1F">
        <w:t xml:space="preserve"> What are the variables/measures </w:t>
      </w:r>
      <w:r w:rsidR="003B3833">
        <w:t>in this visualization? Note that this is a multi-dimensional cube underlying this visualization (meaning that there are more than three measures being represented).</w:t>
      </w:r>
    </w:p>
    <w:p w:rsidR="00473101" w:rsidRDefault="0072175A" w:rsidP="00473101">
      <w:hyperlink r:id="rId20" w:anchor="!/vizhome/CovidAnalysis_15855822218030/COVID-19" w:history="1">
        <w:r w:rsidR="00473101" w:rsidRPr="005155E0">
          <w:rPr>
            <w:color w:val="0000FF"/>
            <w:u w:val="single"/>
          </w:rPr>
          <w:t>https://public.tableau.com/profile</w:t>
        </w:r>
        <w:r w:rsidR="00473101" w:rsidRPr="005155E0">
          <w:rPr>
            <w:color w:val="0000FF"/>
            <w:u w:val="single"/>
          </w:rPr>
          <w:t>/</w:t>
        </w:r>
        <w:r w:rsidR="00473101" w:rsidRPr="005155E0">
          <w:rPr>
            <w:color w:val="0000FF"/>
            <w:u w:val="single"/>
          </w:rPr>
          <w:t>tom.christian#!/vizhome/CovidAnalysis_15855822218030/COVID-19</w:t>
        </w:r>
      </w:hyperlink>
    </w:p>
    <w:tbl>
      <w:tblPr>
        <w:tblStyle w:val="TableGrid"/>
        <w:tblW w:w="0" w:type="auto"/>
        <w:tblLook w:val="04A0" w:firstRow="1" w:lastRow="0" w:firstColumn="1" w:lastColumn="0" w:noHBand="0" w:noVBand="1"/>
      </w:tblPr>
      <w:tblGrid>
        <w:gridCol w:w="7185"/>
        <w:gridCol w:w="3605"/>
      </w:tblGrid>
      <w:tr w:rsidR="005D116C" w:rsidTr="005D116C">
        <w:tc>
          <w:tcPr>
            <w:tcW w:w="5395" w:type="dxa"/>
          </w:tcPr>
          <w:tbl>
            <w:tblPr>
              <w:tblW w:w="6949" w:type="dxa"/>
              <w:tblCellMar>
                <w:left w:w="0" w:type="dxa"/>
                <w:right w:w="0" w:type="dxa"/>
              </w:tblCellMar>
              <w:tblLook w:val="0420" w:firstRow="1" w:lastRow="0" w:firstColumn="0" w:lastColumn="0" w:noHBand="0" w:noVBand="1"/>
            </w:tblPr>
            <w:tblGrid>
              <w:gridCol w:w="3117"/>
              <w:gridCol w:w="3832"/>
            </w:tblGrid>
            <w:tr w:rsidR="005D116C" w:rsidRPr="005155E0" w:rsidTr="00730C87">
              <w:trPr>
                <w:trHeight w:val="227"/>
              </w:trPr>
              <w:tc>
                <w:tcPr>
                  <w:tcW w:w="6949"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116C" w:rsidRPr="005155E0" w:rsidRDefault="005D116C" w:rsidP="005D116C">
                  <w:r w:rsidRPr="005155E0">
                    <w:rPr>
                      <w:b/>
                      <w:bCs/>
                    </w:rPr>
                    <w:t>Example 3 – Global Spread</w:t>
                  </w:r>
                  <w:r>
                    <w:rPr>
                      <w:b/>
                      <w:bCs/>
                    </w:rPr>
                    <w:t xml:space="preserve"> – Multidimensional cube</w:t>
                  </w:r>
                </w:p>
              </w:tc>
            </w:tr>
            <w:tr w:rsidR="00730C87" w:rsidRPr="005155E0" w:rsidTr="0072175A">
              <w:trPr>
                <w:trHeight w:val="186"/>
              </w:trPr>
              <w:tc>
                <w:tcPr>
                  <w:tcW w:w="3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30C87" w:rsidRPr="005155E0" w:rsidRDefault="00730C87" w:rsidP="00730C87">
                  <w:r w:rsidRPr="005155E0">
                    <w:t>Variable 1</w:t>
                  </w:r>
                  <w:r>
                    <w:t xml:space="preserve"> (x-axis)</w:t>
                  </w:r>
                </w:p>
              </w:tc>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30C87" w:rsidRPr="0072175A" w:rsidRDefault="0072175A" w:rsidP="00730C87">
                  <w:pPr>
                    <w:rPr>
                      <w:b/>
                      <w:color w:val="00B050"/>
                    </w:rPr>
                  </w:pPr>
                  <w:r w:rsidRPr="0072175A">
                    <w:rPr>
                      <w:b/>
                      <w:color w:val="00B050"/>
                      <w:highlight w:val="yellow"/>
                    </w:rPr>
                    <w:t xml:space="preserve">Provide Answer here  </w:t>
                  </w:r>
                </w:p>
              </w:tc>
            </w:tr>
            <w:tr w:rsidR="00730C87" w:rsidRPr="005155E0" w:rsidTr="0072175A">
              <w:trPr>
                <w:trHeight w:val="167"/>
              </w:trPr>
              <w:tc>
                <w:tcPr>
                  <w:tcW w:w="3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30C87" w:rsidRPr="005155E0" w:rsidRDefault="00730C87" w:rsidP="00730C87">
                  <w:r w:rsidRPr="005155E0">
                    <w:t>Variable 2</w:t>
                  </w:r>
                  <w:r>
                    <w:t xml:space="preserve"> (y-axis)</w:t>
                  </w:r>
                </w:p>
              </w:tc>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30C87" w:rsidRPr="0072175A" w:rsidRDefault="0072175A" w:rsidP="00730C87">
                  <w:pPr>
                    <w:rPr>
                      <w:b/>
                      <w:color w:val="00B050"/>
                    </w:rPr>
                  </w:pPr>
                  <w:r w:rsidRPr="0072175A">
                    <w:rPr>
                      <w:b/>
                      <w:color w:val="00B050"/>
                      <w:highlight w:val="yellow"/>
                    </w:rPr>
                    <w:t>Provide Answer here</w:t>
                  </w:r>
                  <w:bookmarkStart w:id="0" w:name="_GoBack"/>
                  <w:bookmarkEnd w:id="0"/>
                  <w:r w:rsidRPr="0072175A">
                    <w:rPr>
                      <w:b/>
                      <w:color w:val="00B050"/>
                      <w:highlight w:val="yellow"/>
                    </w:rPr>
                    <w:t xml:space="preserve"> </w:t>
                  </w:r>
                </w:p>
              </w:tc>
            </w:tr>
            <w:tr w:rsidR="00730C87" w:rsidRPr="005155E0" w:rsidTr="0072175A">
              <w:trPr>
                <w:trHeight w:val="167"/>
              </w:trPr>
              <w:tc>
                <w:tcPr>
                  <w:tcW w:w="3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30C87" w:rsidRPr="005155E0" w:rsidRDefault="00730C87" w:rsidP="00730C87">
                  <w:r>
                    <w:t>Variable 3 (labels – not included in slice visual!)</w:t>
                  </w:r>
                </w:p>
              </w:tc>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30C87" w:rsidRPr="0072175A" w:rsidRDefault="0072175A" w:rsidP="00730C87">
                  <w:pPr>
                    <w:rPr>
                      <w:b/>
                      <w:color w:val="00B050"/>
                    </w:rPr>
                  </w:pPr>
                  <w:r w:rsidRPr="0072175A">
                    <w:rPr>
                      <w:b/>
                      <w:color w:val="00B050"/>
                      <w:highlight w:val="yellow"/>
                    </w:rPr>
                    <w:t xml:space="preserve">Provide Answer here  </w:t>
                  </w:r>
                </w:p>
              </w:tc>
            </w:tr>
            <w:tr w:rsidR="00730C87" w:rsidRPr="005155E0" w:rsidTr="0072175A">
              <w:trPr>
                <w:trHeight w:val="210"/>
              </w:trPr>
              <w:tc>
                <w:tcPr>
                  <w:tcW w:w="3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30C87" w:rsidRPr="005155E0" w:rsidRDefault="00730C87" w:rsidP="00730C87">
                  <w:r w:rsidRPr="005155E0">
                    <w:t>Sliced on</w:t>
                  </w:r>
                  <w:r>
                    <w:t xml:space="preserve"> </w:t>
                  </w:r>
                </w:p>
              </w:tc>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30C87" w:rsidRPr="0072175A" w:rsidRDefault="0072175A" w:rsidP="00730C87">
                  <w:pPr>
                    <w:rPr>
                      <w:b/>
                      <w:color w:val="00B050"/>
                    </w:rPr>
                  </w:pPr>
                  <w:r w:rsidRPr="0072175A">
                    <w:rPr>
                      <w:b/>
                      <w:color w:val="00B050"/>
                      <w:highlight w:val="yellow"/>
                    </w:rPr>
                    <w:t xml:space="preserve">Provide Answer here  </w:t>
                  </w:r>
                </w:p>
              </w:tc>
            </w:tr>
            <w:tr w:rsidR="00730C87" w:rsidRPr="005155E0" w:rsidTr="0072175A">
              <w:trPr>
                <w:trHeight w:val="301"/>
              </w:trPr>
              <w:tc>
                <w:tcPr>
                  <w:tcW w:w="3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30C87" w:rsidRPr="005155E0" w:rsidRDefault="00730C87" w:rsidP="00730C87">
                  <w:r w:rsidRPr="005155E0">
                    <w:t>What is the point being made?</w:t>
                  </w:r>
                </w:p>
              </w:tc>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30C87" w:rsidRPr="0072175A" w:rsidRDefault="0072175A" w:rsidP="00730C87">
                  <w:pPr>
                    <w:rPr>
                      <w:b/>
                      <w:color w:val="00B050"/>
                    </w:rPr>
                  </w:pPr>
                  <w:r w:rsidRPr="0072175A">
                    <w:rPr>
                      <w:b/>
                      <w:color w:val="00B050"/>
                      <w:highlight w:val="yellow"/>
                    </w:rPr>
                    <w:t>Provide Answer here</w:t>
                  </w:r>
                </w:p>
              </w:tc>
            </w:tr>
          </w:tbl>
          <w:p w:rsidR="005D116C" w:rsidRDefault="005D116C" w:rsidP="00473101"/>
        </w:tc>
        <w:tc>
          <w:tcPr>
            <w:tcW w:w="5395" w:type="dxa"/>
          </w:tcPr>
          <w:p w:rsidR="005D116C" w:rsidRDefault="005D116C" w:rsidP="00473101">
            <w:r w:rsidRPr="005155E0">
              <w:rPr>
                <w:noProof/>
              </w:rPr>
              <w:drawing>
                <wp:anchor distT="0" distB="0" distL="114300" distR="114300" simplePos="0" relativeHeight="251659264" behindDoc="1" locked="0" layoutInCell="1" allowOverlap="1" wp14:anchorId="350B528C" wp14:editId="0E6A87C6">
                  <wp:simplePos x="0" y="0"/>
                  <wp:positionH relativeFrom="column">
                    <wp:posOffset>224394</wp:posOffset>
                  </wp:positionH>
                  <wp:positionV relativeFrom="paragraph">
                    <wp:posOffset>33020</wp:posOffset>
                  </wp:positionV>
                  <wp:extent cx="2042160" cy="1831340"/>
                  <wp:effectExtent l="0" t="0" r="0" b="0"/>
                  <wp:wrapTight wrapText="bothSides">
                    <wp:wrapPolygon edited="0">
                      <wp:start x="0" y="0"/>
                      <wp:lineTo x="0" y="21345"/>
                      <wp:lineTo x="21358" y="21345"/>
                      <wp:lineTo x="213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3320"/>
                          <a:stretch/>
                        </pic:blipFill>
                        <pic:spPr bwMode="auto">
                          <a:xfrm>
                            <a:off x="0" y="0"/>
                            <a:ext cx="2042160" cy="183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B3833" w:rsidRDefault="005D116C">
      <w:r>
        <w:t xml:space="preserve"> </w:t>
      </w:r>
    </w:p>
    <w:p w:rsidR="005D116C" w:rsidRDefault="005D116C">
      <w:pPr>
        <w:rPr>
          <w:b/>
        </w:rPr>
      </w:pPr>
    </w:p>
    <w:p w:rsidR="00BA3547" w:rsidRPr="00BA3547" w:rsidRDefault="007A7B97">
      <w:pPr>
        <w:rPr>
          <w:b/>
        </w:rPr>
      </w:pPr>
      <w:r>
        <w:rPr>
          <w:b/>
        </w:rPr>
        <w:t>Ten</w:t>
      </w:r>
      <w:r w:rsidRPr="00BA3547">
        <w:rPr>
          <w:b/>
        </w:rPr>
        <w:t>nessee</w:t>
      </w:r>
      <w:r w:rsidR="00BA3547" w:rsidRPr="00BA3547">
        <w:rPr>
          <w:b/>
        </w:rPr>
        <w:t xml:space="preserve"> COVID-19 Dashboard</w:t>
      </w:r>
    </w:p>
    <w:p w:rsidR="00BA3547" w:rsidRDefault="0072175A">
      <w:hyperlink r:id="rId22" w:anchor="!/vizhome/TNCOVID/TNCOVIDCases" w:history="1">
        <w:r w:rsidR="00BA3547" w:rsidRPr="00BA3547">
          <w:rPr>
            <w:color w:val="0000FF"/>
            <w:u w:val="single"/>
          </w:rPr>
          <w:t>https://public.tableau.com/profile/jason.may4784#!/vizhome/TNCOVID/TNCOVIDCases</w:t>
        </w:r>
      </w:hyperlink>
    </w:p>
    <w:p w:rsidR="005155E0" w:rsidRDefault="005155E0">
      <w:r>
        <w:t xml:space="preserve">How would you label this cube based on </w:t>
      </w:r>
      <w:r w:rsidR="00BA3547">
        <w:t>the Tennessee</w:t>
      </w:r>
      <w:r>
        <w:t xml:space="preserve"> dashboard? What are the different dimensions</w:t>
      </w:r>
      <w:r w:rsidR="00BA3547">
        <w:t xml:space="preserve"> for the chart on the top right</w:t>
      </w:r>
      <w:r>
        <w:t>?</w:t>
      </w:r>
    </w:p>
    <w:p w:rsidR="005155E0" w:rsidRDefault="005155E0">
      <w:r>
        <w:t xml:space="preserve">Hint: </w:t>
      </w:r>
      <w:r w:rsidR="00BA3547">
        <w:t>we have the x-axis, the y-axis, then the colored aspect of the bar as the 3</w:t>
      </w:r>
      <w:r w:rsidR="00BA3547" w:rsidRPr="00BA3547">
        <w:rPr>
          <w:vertAlign w:val="superscript"/>
        </w:rPr>
        <w:t>rd</w:t>
      </w:r>
      <w:r w:rsidR="00BA3547">
        <w:t xml:space="preserve"> dimension</w:t>
      </w:r>
      <w:r>
        <w:t xml:space="preserve"> </w:t>
      </w:r>
    </w:p>
    <w:p w:rsidR="003B3833" w:rsidRDefault="003B3833" w:rsidP="003B3833"/>
    <w:p w:rsidR="003B3833" w:rsidRDefault="003B3833" w:rsidP="003B3833">
      <w:r>
        <w:t>What do you think of this dashboard? It is not as flexible as others we have seen, because we are not able to drill down, slice, dice, or roll-up. That has already been done!</w:t>
      </w:r>
    </w:p>
    <w:p w:rsidR="007A7B97" w:rsidRDefault="007A7B97" w:rsidP="003B3833"/>
    <w:p w:rsidR="007A7B97" w:rsidRDefault="007A7B97" w:rsidP="003B3833">
      <w:r>
        <w:t xml:space="preserve">Note that data analysts who work with visualizations have the job of determining how much of their visualization should be static and how much should be able to be changed. Tableau is best utilized with the more intense dashboards we have seen earlier in this exercise! With this one, the creator decided to make a fairly static dashboard, though you can drill-down by clicking the </w:t>
      </w:r>
      <w:r w:rsidRPr="007A7B97">
        <w:rPr>
          <w:b/>
          <w:highlight w:val="yellow"/>
        </w:rPr>
        <w:t>…</w:t>
      </w:r>
      <w:r>
        <w:t xml:space="preserve"> in the top right. </w:t>
      </w:r>
    </w:p>
    <w:p w:rsidR="0072175A" w:rsidRDefault="0072175A" w:rsidP="00730C87">
      <w:pPr>
        <w:rPr>
          <w:b/>
          <w:color w:val="FF0000"/>
          <w:highlight w:val="yellow"/>
        </w:rPr>
      </w:pPr>
    </w:p>
    <w:p w:rsidR="00730C87" w:rsidRPr="0072175A" w:rsidRDefault="0072175A" w:rsidP="00730C87">
      <w:pPr>
        <w:rPr>
          <w:b/>
          <w:color w:val="00B050"/>
        </w:rPr>
      </w:pPr>
      <w:r w:rsidRPr="0072175A">
        <w:rPr>
          <w:b/>
          <w:color w:val="00B050"/>
          <w:highlight w:val="yellow"/>
        </w:rPr>
        <w:t xml:space="preserve">Provide Answer here:  </w:t>
      </w:r>
    </w:p>
    <w:p w:rsidR="005155E0" w:rsidRDefault="005155E0">
      <w:r>
        <w:rPr>
          <w:noProof/>
        </w:rPr>
        <w:drawing>
          <wp:inline distT="0" distB="0" distL="0" distR="0" wp14:anchorId="6370E4BA">
            <wp:extent cx="4229100" cy="2787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9952" cy="2827606"/>
                    </a:xfrm>
                    <a:prstGeom prst="rect">
                      <a:avLst/>
                    </a:prstGeom>
                    <a:noFill/>
                  </pic:spPr>
                </pic:pic>
              </a:graphicData>
            </a:graphic>
          </wp:inline>
        </w:drawing>
      </w:r>
    </w:p>
    <w:p w:rsidR="005155E0" w:rsidRDefault="005155E0"/>
    <w:p w:rsidR="00473101" w:rsidRDefault="00473101"/>
    <w:p w:rsidR="005D116C" w:rsidRDefault="005D116C"/>
    <w:p w:rsidR="005D116C" w:rsidRDefault="005D116C" w:rsidP="005D116C">
      <w:pPr>
        <w:pStyle w:val="Heading1"/>
        <w:rPr>
          <w:b/>
        </w:rPr>
      </w:pPr>
      <w:r w:rsidRPr="001B68D3">
        <w:rPr>
          <w:b/>
          <w:u w:val="single"/>
        </w:rPr>
        <w:t>Above and Beyond</w:t>
      </w:r>
      <w:r w:rsidRPr="005D116C">
        <w:rPr>
          <w:b/>
        </w:rPr>
        <w:t xml:space="preserve">: </w:t>
      </w:r>
    </w:p>
    <w:p w:rsidR="005D116C" w:rsidRDefault="005D116C" w:rsidP="001B68D3">
      <w:pPr>
        <w:pStyle w:val="Heading2"/>
      </w:pPr>
      <w:r>
        <w:t>Want to keep going?</w:t>
      </w:r>
    </w:p>
    <w:p w:rsidR="005D116C" w:rsidRDefault="005D116C" w:rsidP="001B68D3">
      <w:pPr>
        <w:pStyle w:val="ListParagraph"/>
        <w:numPr>
          <w:ilvl w:val="0"/>
          <w:numId w:val="31"/>
        </w:numPr>
        <w:ind w:left="360"/>
      </w:pPr>
      <w:r>
        <w:t xml:space="preserve">See all the public visualizations for Tableau here: </w:t>
      </w:r>
      <w:hyperlink r:id="rId24" w:history="1">
        <w:r w:rsidRPr="001B2723">
          <w:rPr>
            <w:rStyle w:val="Hyperlink"/>
          </w:rPr>
          <w:t>https://www.tableau.com/learn/articles/free-public-data-sets</w:t>
        </w:r>
      </w:hyperlink>
      <w:r>
        <w:t xml:space="preserve">  </w:t>
      </w:r>
    </w:p>
    <w:p w:rsidR="001B68D3" w:rsidRDefault="005D116C" w:rsidP="00B83B1C">
      <w:pPr>
        <w:pStyle w:val="ListParagraph"/>
        <w:numPr>
          <w:ilvl w:val="0"/>
          <w:numId w:val="31"/>
        </w:numPr>
        <w:ind w:left="360"/>
      </w:pPr>
      <w:r>
        <w:t xml:space="preserve">Here are a bunch of dashboard examples to show you want it possible: </w:t>
      </w:r>
      <w:hyperlink r:id="rId25" w:history="1">
        <w:r w:rsidRPr="001B2723">
          <w:rPr>
            <w:rStyle w:val="Hyperlink"/>
          </w:rPr>
          <w:t>https://www.tableau.com/data-insights/dashboard-showcase?build=20213.21.1018.0949&amp;edition=pro&amp;lang=en-us&amp;platform=windows&amp;version=2021.3</w:t>
        </w:r>
      </w:hyperlink>
      <w:r>
        <w:t xml:space="preserve"> </w:t>
      </w:r>
    </w:p>
    <w:p w:rsidR="005D116C" w:rsidRPr="005D116C" w:rsidRDefault="005D116C" w:rsidP="00B83B1C">
      <w:pPr>
        <w:pStyle w:val="ListParagraph"/>
        <w:numPr>
          <w:ilvl w:val="0"/>
          <w:numId w:val="31"/>
        </w:numPr>
        <w:ind w:left="360"/>
      </w:pPr>
      <w:r>
        <w:t>If you want to tinker more, go download a free dataset from Kaggle and see what kind of visualizations you can create!</w:t>
      </w:r>
      <w:r w:rsidRPr="005D116C">
        <w:t xml:space="preserve"> </w:t>
      </w:r>
      <w:hyperlink r:id="rId26" w:history="1">
        <w:r w:rsidRPr="001B2723">
          <w:rPr>
            <w:rStyle w:val="Hyperlink"/>
          </w:rPr>
          <w:t>https://www.kaggle.com/datasets</w:t>
        </w:r>
      </w:hyperlink>
      <w:r>
        <w:t xml:space="preserve"> </w:t>
      </w:r>
    </w:p>
    <w:p w:rsidR="009D4EE3" w:rsidRDefault="009D4EE3"/>
    <w:p w:rsidR="001B68D3" w:rsidRDefault="001B68D3" w:rsidP="001B68D3">
      <w:pPr>
        <w:pStyle w:val="Heading2"/>
      </w:pPr>
      <w:r>
        <w:t>More on Tableau</w:t>
      </w:r>
    </w:p>
    <w:p w:rsidR="001B68D3" w:rsidRDefault="001B68D3" w:rsidP="001B68D3">
      <w:pPr>
        <w:pStyle w:val="ListParagraph"/>
        <w:numPr>
          <w:ilvl w:val="0"/>
          <w:numId w:val="32"/>
        </w:numPr>
      </w:pPr>
      <w:r>
        <w:t xml:space="preserve">Getting Started - </w:t>
      </w:r>
      <w:hyperlink r:id="rId27" w:history="1">
        <w:r w:rsidRPr="001B2723">
          <w:rPr>
            <w:rStyle w:val="Hyperlink"/>
          </w:rPr>
          <w:t>https://help.tableau.com/v2021.3/pro/desktop/en-us/gettingstarted_overview.htm</w:t>
        </w:r>
      </w:hyperlink>
      <w:r>
        <w:t xml:space="preserve"> </w:t>
      </w:r>
    </w:p>
    <w:p w:rsidR="001B68D3" w:rsidRDefault="001B68D3" w:rsidP="001B68D3">
      <w:pPr>
        <w:pStyle w:val="ListParagraph"/>
        <w:numPr>
          <w:ilvl w:val="0"/>
          <w:numId w:val="32"/>
        </w:numPr>
      </w:pPr>
      <w:r>
        <w:t xml:space="preserve">Building Charts and Analyzing Data - </w:t>
      </w:r>
      <w:hyperlink r:id="rId28" w:history="1">
        <w:r w:rsidRPr="001B2723">
          <w:rPr>
            <w:rStyle w:val="Hyperlink"/>
          </w:rPr>
          <w:t>https://help.tableau.com/v2021.3/pro/desktop/en-us/design_and_analyze.htm</w:t>
        </w:r>
      </w:hyperlink>
      <w:r>
        <w:t xml:space="preserve"> </w:t>
      </w:r>
    </w:p>
    <w:p w:rsidR="001B68D3" w:rsidRDefault="001B68D3" w:rsidP="001B68D3">
      <w:pPr>
        <w:pStyle w:val="ListParagraph"/>
        <w:numPr>
          <w:ilvl w:val="0"/>
          <w:numId w:val="32"/>
        </w:numPr>
      </w:pPr>
      <w:r>
        <w:t xml:space="preserve">Creating Dashboards - </w:t>
      </w:r>
      <w:hyperlink r:id="rId29" w:history="1">
        <w:r w:rsidRPr="001B2723">
          <w:rPr>
            <w:rStyle w:val="Hyperlink"/>
          </w:rPr>
          <w:t>https://help.tableau.com/v2021.3/pro/desktop/en-us/dashboards.htm</w:t>
        </w:r>
      </w:hyperlink>
    </w:p>
    <w:p w:rsidR="001B68D3" w:rsidRDefault="001B68D3" w:rsidP="001B68D3">
      <w:pPr>
        <w:pStyle w:val="ListParagraph"/>
        <w:numPr>
          <w:ilvl w:val="0"/>
          <w:numId w:val="32"/>
        </w:numPr>
      </w:pPr>
      <w:r>
        <w:t xml:space="preserve">Creating Stories - </w:t>
      </w:r>
      <w:hyperlink r:id="rId30" w:history="1">
        <w:r w:rsidRPr="001B2723">
          <w:rPr>
            <w:rStyle w:val="Hyperlink"/>
          </w:rPr>
          <w:t>https://help.tableau.com/v2021.3/pro/desktop/en-us/stories.htm</w:t>
        </w:r>
      </w:hyperlink>
      <w:r>
        <w:t xml:space="preserve"> </w:t>
      </w:r>
    </w:p>
    <w:p w:rsidR="001B68D3" w:rsidRDefault="001B68D3" w:rsidP="001B68D3">
      <w:pPr>
        <w:pStyle w:val="Heading1"/>
      </w:pPr>
    </w:p>
    <w:p w:rsidR="001B68D3" w:rsidRDefault="001B68D3"/>
    <w:sectPr w:rsidR="001B68D3" w:rsidSect="001E5C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4C324B7"/>
    <w:multiLevelType w:val="hybridMultilevel"/>
    <w:tmpl w:val="984AB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9741F5A"/>
    <w:multiLevelType w:val="hybridMultilevel"/>
    <w:tmpl w:val="C7C46500"/>
    <w:lvl w:ilvl="0" w:tplc="8566318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CF53A2E"/>
    <w:multiLevelType w:val="hybridMultilevel"/>
    <w:tmpl w:val="5184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6B29B9"/>
    <w:multiLevelType w:val="hybridMultilevel"/>
    <w:tmpl w:val="E1541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6ED156A"/>
    <w:multiLevelType w:val="hybridMultilevel"/>
    <w:tmpl w:val="96664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54B39F0"/>
    <w:multiLevelType w:val="hybridMultilevel"/>
    <w:tmpl w:val="BF90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3A7B51"/>
    <w:multiLevelType w:val="hybridMultilevel"/>
    <w:tmpl w:val="8DD23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961843"/>
    <w:multiLevelType w:val="hybridMultilevel"/>
    <w:tmpl w:val="CD9EA478"/>
    <w:lvl w:ilvl="0" w:tplc="B9A6B9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2B0A6A"/>
    <w:multiLevelType w:val="hybridMultilevel"/>
    <w:tmpl w:val="4E268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2"/>
  </w:num>
  <w:num w:numId="3">
    <w:abstractNumId w:val="10"/>
  </w:num>
  <w:num w:numId="4">
    <w:abstractNumId w:val="29"/>
  </w:num>
  <w:num w:numId="5">
    <w:abstractNumId w:val="14"/>
  </w:num>
  <w:num w:numId="6">
    <w:abstractNumId w:val="18"/>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5"/>
  </w:num>
  <w:num w:numId="21">
    <w:abstractNumId w:val="21"/>
  </w:num>
  <w:num w:numId="22">
    <w:abstractNumId w:val="11"/>
  </w:num>
  <w:num w:numId="23">
    <w:abstractNumId w:val="31"/>
  </w:num>
  <w:num w:numId="24">
    <w:abstractNumId w:val="30"/>
  </w:num>
  <w:num w:numId="25">
    <w:abstractNumId w:val="26"/>
  </w:num>
  <w:num w:numId="26">
    <w:abstractNumId w:val="23"/>
  </w:num>
  <w:num w:numId="27">
    <w:abstractNumId w:val="20"/>
  </w:num>
  <w:num w:numId="28">
    <w:abstractNumId w:val="15"/>
  </w:num>
  <w:num w:numId="29">
    <w:abstractNumId w:val="27"/>
  </w:num>
  <w:num w:numId="30">
    <w:abstractNumId w:val="28"/>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wtjQzMDK2NAXSJko6SsGpxcWZ+XkgBSa1AHnqSpIsAAAA"/>
  </w:docVars>
  <w:rsids>
    <w:rsidRoot w:val="001F0882"/>
    <w:rsid w:val="000061FB"/>
    <w:rsid w:val="00031872"/>
    <w:rsid w:val="00145405"/>
    <w:rsid w:val="001B68D3"/>
    <w:rsid w:val="001E5C03"/>
    <w:rsid w:val="001F0882"/>
    <w:rsid w:val="002A42DA"/>
    <w:rsid w:val="002E3246"/>
    <w:rsid w:val="003606DF"/>
    <w:rsid w:val="003B3833"/>
    <w:rsid w:val="00473101"/>
    <w:rsid w:val="00483827"/>
    <w:rsid w:val="005155E0"/>
    <w:rsid w:val="00517C39"/>
    <w:rsid w:val="00563A00"/>
    <w:rsid w:val="00575BB6"/>
    <w:rsid w:val="005D116C"/>
    <w:rsid w:val="005E2E9A"/>
    <w:rsid w:val="005E3A3E"/>
    <w:rsid w:val="00601F1F"/>
    <w:rsid w:val="00645252"/>
    <w:rsid w:val="0066581B"/>
    <w:rsid w:val="006B3974"/>
    <w:rsid w:val="006D3D74"/>
    <w:rsid w:val="0072175A"/>
    <w:rsid w:val="00730C87"/>
    <w:rsid w:val="00753C74"/>
    <w:rsid w:val="007765B9"/>
    <w:rsid w:val="007A7B97"/>
    <w:rsid w:val="0083569A"/>
    <w:rsid w:val="009732C0"/>
    <w:rsid w:val="009A2987"/>
    <w:rsid w:val="009D4EE3"/>
    <w:rsid w:val="00A57A6E"/>
    <w:rsid w:val="00A9204E"/>
    <w:rsid w:val="00B00E08"/>
    <w:rsid w:val="00BA3547"/>
    <w:rsid w:val="00C02E6A"/>
    <w:rsid w:val="00C43A83"/>
    <w:rsid w:val="00CE1DD5"/>
    <w:rsid w:val="00D40E9C"/>
    <w:rsid w:val="00D54078"/>
    <w:rsid w:val="00EC0E0E"/>
    <w:rsid w:val="00FC136B"/>
    <w:rsid w:val="00FE0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61B63"/>
  <w15:chartTrackingRefBased/>
  <w15:docId w15:val="{6B210970-5AAC-42E6-B394-AF6DF066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9D4EE3"/>
    <w:pPr>
      <w:ind w:left="720"/>
      <w:contextualSpacing/>
    </w:pPr>
  </w:style>
  <w:style w:type="table" w:styleId="TableGrid">
    <w:name w:val="Table Grid"/>
    <w:basedOn w:val="TableNormal"/>
    <w:uiPriority w:val="39"/>
    <w:rsid w:val="00753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43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33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ublic.tableau.com/views/COVID-19DataHubGlobalTracker/US?:language=en&amp;:embed=y&amp;;publish=yes&amp;:origin=viz_share_link&amp;:toolbar=n&amp;:display_count=y" TargetMode="External"/><Relationship Id="rId26" Type="http://schemas.openxmlformats.org/officeDocument/2006/relationships/hyperlink" Target="https://www.kaggle.com/dataset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ableau.com/data-insights/dashboard-showcase?build=20213.21.1018.0949&amp;edition=pro&amp;lang=en-us&amp;platform=windows&amp;version=2021.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public.tableau.com/profile/tom.christian" TargetMode="External"/><Relationship Id="rId29" Type="http://schemas.openxmlformats.org/officeDocument/2006/relationships/hyperlink" Target="https://help.tableau.com/v2021.3/pro/desktop/en-us/dashboards.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www.tableau.com/learn/articles/free-public-data-sets"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help.tableau.com/v2021.3/pro/desktop/en-us/design_and_analyze.htm" TargetMode="External"/><Relationship Id="rId10" Type="http://schemas.openxmlformats.org/officeDocument/2006/relationships/hyperlink" Target="https://help.tableau.com/v2021.3/pro/desktop/en-us/joining_tables.htm" TargetMode="External"/><Relationship Id="rId19" Type="http://schemas.openxmlformats.org/officeDocument/2006/relationships/hyperlink" Target="https://c19hcc.org/resource/vulnerable-population"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ublic.tableau.com/profile/jason.may4784" TargetMode="External"/><Relationship Id="rId27" Type="http://schemas.openxmlformats.org/officeDocument/2006/relationships/hyperlink" Target="https://help.tableau.com/v2021.3/pro/desktop/en-us/gettingstarted_overview.htm" TargetMode="External"/><Relationship Id="rId30" Type="http://schemas.openxmlformats.org/officeDocument/2006/relationships/hyperlink" Target="https://help.tableau.com/v2021.3/pro/desktop/en-us/stories.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m29775\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163</TotalTime>
  <Pages>5</Pages>
  <Words>1456</Words>
  <Characters>8301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Moravec, Tricia</dc:creator>
  <cp:keywords/>
  <dc:description/>
  <cp:lastModifiedBy>Clint Tuttle</cp:lastModifiedBy>
  <cp:revision>11</cp:revision>
  <dcterms:created xsi:type="dcterms:W3CDTF">2020-04-21T01:28:00Z</dcterms:created>
  <dcterms:modified xsi:type="dcterms:W3CDTF">2021-11-16T09:48:00Z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