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Calibri" w:hAnsi="Calibri" w:cs="Calibri"/>
          <w:color w:val="000000"/>
          <w:sz w:val="20"/>
          <w:lang w:val="en-AU" w:eastAsia="zh-CN"/>
        </w:rPr>
        <w:id w:val="-1101952106"/>
        <w:docPartObj>
          <w:docPartGallery w:val="Cover Pages"/>
          <w:docPartUnique/>
        </w:docPartObj>
      </w:sdtPr>
      <w:sdtContent>
        <w:p w:rsidR="009F58CE" w:rsidRDefault="00745BD7">
          <w:pPr>
            <w:pStyle w:val="SemEspaamento"/>
          </w:pPr>
          <w:r w:rsidRPr="00745BD7">
            <w:rPr>
              <w:noProof/>
            </w:rPr>
            <w:pict>
              <v:group id="Group 8" o:spid="_x0000_s2054"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2082"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2081"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rsidR="00B843A1" w:rsidRDefault="00B843A1">
                        <w:pPr>
                          <w:pStyle w:val="SemEspaamento"/>
                          <w:jc w:val="right"/>
                          <w:rPr>
                            <w:color w:val="FFFFFF" w:themeColor="background1"/>
                            <w:sz w:val="28"/>
                            <w:szCs w:val="28"/>
                          </w:rPr>
                        </w:pPr>
                      </w:p>
                    </w:txbxContent>
                  </v:textbox>
                </v:shape>
                <v:group id="Group 11" o:spid="_x0000_s205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206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2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207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207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07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07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07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207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207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07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2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207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206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205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206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206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206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206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06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206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206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06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205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2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205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Pr="00745BD7">
            <w:rPr>
              <w:noProof/>
            </w:rPr>
            <w:pict>
              <v:shapetype id="_x0000_t202" coordsize="21600,21600" o:spt="202" path="m,l,21600r21600,l21600,xe">
                <v:stroke joinstyle="miter"/>
                <v:path gradientshapeok="t" o:connecttype="rect"/>
              </v:shapetype>
              <v:shape id="Text Box 37" o:spid="_x0000_s2053" type="#_x0000_t202" style="position:absolute;margin-left:0;margin-top:0;width:267.9pt;height:28.1pt;z-index:2516741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rsidR="00B843A1" w:rsidRDefault="00B843A1">
                      <w:pPr>
                        <w:pStyle w:val="SemEspaamento"/>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Full Name: Angela A. G. M. </w:t>
                          </w:r>
                          <w:proofErr w:type="spellStart"/>
                          <w:r>
                            <w:rPr>
                              <w:color w:val="4472C4" w:themeColor="accent1"/>
                              <w:sz w:val="26"/>
                              <w:szCs w:val="26"/>
                            </w:rPr>
                            <w:t>Corcino</w:t>
                          </w:r>
                          <w:proofErr w:type="spellEnd"/>
                          <w:r>
                            <w:rPr>
                              <w:color w:val="4472C4" w:themeColor="accent1"/>
                              <w:sz w:val="26"/>
                              <w:szCs w:val="26"/>
                            </w:rPr>
                            <w:t xml:space="preserve">                Student ID: 17485</w:t>
                          </w:r>
                        </w:sdtContent>
                      </w:sdt>
                    </w:p>
                    <w:p w:rsidR="00B843A1" w:rsidRDefault="00B843A1">
                      <w:pPr>
                        <w:pStyle w:val="SemEspaamento"/>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v:textbox>
                <w10:wrap anchorx="page" anchory="page"/>
              </v:shape>
            </w:pict>
          </w:r>
          <w:r w:rsidRPr="00745BD7">
            <w:rPr>
              <w:noProof/>
            </w:rPr>
            <w:pict>
              <v:shape id="Text Box 38" o:spid="_x0000_s2052" type="#_x0000_t202" style="position:absolute;margin-left:0;margin-top:0;width:267.9pt;height:117.75pt;z-index:2516730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rsidR="00B843A1" w:rsidRPr="009F58CE" w:rsidRDefault="00B843A1">
                      <w:pPr>
                        <w:pStyle w:val="SemEspaamento"/>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rsidR="00B843A1" w:rsidRDefault="00B843A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v:textbox>
                <w10:wrap anchorx="page" anchory="page"/>
              </v:shape>
            </w:pict>
          </w:r>
        </w:p>
        <w:p w:rsidR="009F58CE" w:rsidRDefault="009F58CE">
          <w:pPr>
            <w:spacing w:after="160" w:line="259" w:lineRule="auto"/>
            <w:ind w:left="0" w:firstLine="0"/>
          </w:pPr>
          <w:r>
            <w:br w:type="page"/>
          </w:r>
        </w:p>
      </w:sdtContent>
    </w:sdt>
    <w:p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1"/>
        <w:gridCol w:w="4029"/>
        <w:gridCol w:w="1118"/>
        <w:gridCol w:w="1724"/>
      </w:tblGrid>
      <w:tr w:rsidR="00C11C5E" w:rsidRPr="00BB1FD3" w:rsidTr="00B843A1">
        <w:trPr>
          <w:trHeight w:val="315"/>
        </w:trPr>
        <w:tc>
          <w:tcPr>
            <w:tcW w:w="1258" w:type="pct"/>
            <w:shd w:val="clear" w:color="auto" w:fill="auto"/>
            <w:vAlign w:val="center"/>
            <w:hideMark/>
          </w:tcPr>
          <w:p w:rsidR="00C11C5E" w:rsidRPr="00BB1FD3" w:rsidRDefault="00C11C5E" w:rsidP="00B843A1">
            <w:pPr>
              <w:pStyle w:val="SemEspaamento"/>
            </w:pPr>
            <w:r w:rsidRPr="00BB1FD3">
              <w:t>Name of Student</w:t>
            </w:r>
          </w:p>
        </w:tc>
        <w:tc>
          <w:tcPr>
            <w:tcW w:w="2194" w:type="pct"/>
            <w:shd w:val="clear" w:color="auto" w:fill="auto"/>
            <w:vAlign w:val="center"/>
          </w:tcPr>
          <w:p w:rsidR="00C11C5E" w:rsidRPr="008E591E" w:rsidRDefault="008E591E" w:rsidP="00B843A1">
            <w:pPr>
              <w:spacing w:after="0"/>
              <w:rPr>
                <w:lang w:val="pt-BR"/>
              </w:rPr>
            </w:pPr>
            <w:r w:rsidRPr="008E591E">
              <w:rPr>
                <w:lang w:val="pt-BR"/>
              </w:rPr>
              <w:t>ANGELA A. G. M. CORCINO</w:t>
            </w:r>
          </w:p>
        </w:tc>
        <w:tc>
          <w:tcPr>
            <w:tcW w:w="609" w:type="pct"/>
            <w:shd w:val="clear" w:color="auto" w:fill="auto"/>
            <w:vAlign w:val="center"/>
          </w:tcPr>
          <w:p w:rsidR="00C11C5E" w:rsidRPr="00BB1FD3" w:rsidRDefault="00C11C5E" w:rsidP="00B843A1">
            <w:pPr>
              <w:pStyle w:val="SemEspaamento"/>
            </w:pPr>
            <w:r>
              <w:t>ID</w:t>
            </w:r>
          </w:p>
        </w:tc>
        <w:tc>
          <w:tcPr>
            <w:tcW w:w="939" w:type="pct"/>
            <w:shd w:val="clear" w:color="auto" w:fill="auto"/>
            <w:vAlign w:val="center"/>
          </w:tcPr>
          <w:p w:rsidR="00C11C5E" w:rsidRPr="00BB1FD3" w:rsidRDefault="008E591E" w:rsidP="00B843A1">
            <w:pPr>
              <w:pStyle w:val="SemEspaamento"/>
            </w:pPr>
            <w:r>
              <w:t>17485</w:t>
            </w:r>
          </w:p>
        </w:tc>
      </w:tr>
    </w:tbl>
    <w:p w:rsidR="00B80C25" w:rsidRDefault="00B80C25">
      <w:pPr>
        <w:spacing w:after="102" w:line="259" w:lineRule="auto"/>
        <w:ind w:left="0" w:firstLine="0"/>
      </w:pPr>
    </w:p>
    <w:p w:rsidR="00B80C25" w:rsidRDefault="00A0304D">
      <w:pPr>
        <w:spacing w:after="102" w:line="259" w:lineRule="auto"/>
        <w:ind w:left="0" w:firstLine="0"/>
      </w:pPr>
      <w:r>
        <w:t xml:space="preserve"> </w:t>
      </w:r>
    </w:p>
    <w:p w:rsidR="00B80C25" w:rsidRDefault="00A0304D">
      <w:pPr>
        <w:spacing w:after="100" w:line="259" w:lineRule="auto"/>
        <w:ind w:left="0" w:firstLine="0"/>
      </w:pPr>
      <w:r>
        <w:t xml:space="preserve"> </w:t>
      </w:r>
    </w:p>
    <w:p w:rsidR="00B80C25" w:rsidRDefault="00A0304D">
      <w:pPr>
        <w:spacing w:after="102" w:line="259" w:lineRule="auto"/>
        <w:ind w:left="0" w:firstLine="0"/>
      </w:pPr>
      <w:r>
        <w:t xml:space="preserve"> </w:t>
      </w:r>
    </w:p>
    <w:p w:rsidR="00B80C25" w:rsidRDefault="00A0304D">
      <w:pPr>
        <w:spacing w:after="102" w:line="259" w:lineRule="auto"/>
        <w:ind w:left="0" w:firstLine="0"/>
      </w:pPr>
      <w:r>
        <w:t xml:space="preserve"> </w:t>
      </w:r>
    </w:p>
    <w:p w:rsidR="00B80C25" w:rsidRDefault="00A0304D">
      <w:pPr>
        <w:spacing w:after="100" w:line="259" w:lineRule="auto"/>
        <w:ind w:left="0" w:firstLine="0"/>
      </w:pPr>
      <w:r>
        <w:t xml:space="preserve"> </w:t>
      </w:r>
    </w:p>
    <w:p w:rsidR="00B80C25" w:rsidRDefault="00A0304D">
      <w:pPr>
        <w:spacing w:after="103" w:line="259" w:lineRule="auto"/>
        <w:ind w:left="0" w:firstLine="0"/>
      </w:pPr>
      <w:r>
        <w:t xml:space="preserve"> </w:t>
      </w:r>
    </w:p>
    <w:p w:rsidR="00B80C25" w:rsidRDefault="00A0304D">
      <w:pPr>
        <w:spacing w:after="372" w:line="259" w:lineRule="auto"/>
        <w:ind w:left="0" w:firstLine="0"/>
      </w:pPr>
      <w:r>
        <w:t xml:space="preserve"> </w:t>
      </w:r>
    </w:p>
    <w:p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rsidR="007B3D62" w:rsidRDefault="00745BD7" w:rsidP="007B3D62">
      <w:pPr>
        <w:spacing w:after="337" w:line="259" w:lineRule="auto"/>
        <w:ind w:left="-29" w:right="-90" w:firstLine="0"/>
      </w:pPr>
      <w:r w:rsidRPr="00745BD7">
        <w:rPr>
          <w:noProof/>
          <w:sz w:val="22"/>
        </w:rPr>
      </w:r>
      <w:r w:rsidRPr="00745BD7">
        <w:rPr>
          <w:noProof/>
          <w:sz w:val="22"/>
        </w:rPr>
        <w:pict>
          <v:group id="Group 6071" o:spid="_x0000_s2050"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2051"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wrap type="none"/>
            <w10:anchorlock/>
          </v:group>
        </w:pic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rsidR="00AE1803" w:rsidRDefault="00AE1803">
          <w:pPr>
            <w:pStyle w:val="CabealhodoSumrio"/>
          </w:pPr>
          <w:r>
            <w:t>Contents</w:t>
          </w:r>
        </w:p>
        <w:p w:rsidR="00E51032" w:rsidRDefault="00745BD7">
          <w:pPr>
            <w:pStyle w:val="Sumrio2"/>
            <w:tabs>
              <w:tab w:val="right" w:leader="dot" w:pos="8956"/>
            </w:tabs>
            <w:rPr>
              <w:rFonts w:asciiTheme="minorHAnsi" w:eastAsiaTheme="minorEastAsia" w:hAnsiTheme="minorHAnsi" w:cstheme="minorBidi"/>
              <w:noProof/>
              <w:color w:val="auto"/>
              <w:sz w:val="22"/>
            </w:rPr>
          </w:pPr>
          <w:r w:rsidRPr="00745BD7">
            <w:fldChar w:fldCharType="begin"/>
          </w:r>
          <w:r w:rsidR="00AE1803">
            <w:instrText xml:space="preserve"> TOC \o "1-3" \h \z \u </w:instrText>
          </w:r>
          <w:r w:rsidRPr="00745BD7">
            <w:fldChar w:fldCharType="separate"/>
          </w:r>
          <w:hyperlink w:anchor="_Toc84321490" w:history="1">
            <w:r w:rsidR="00E51032" w:rsidRPr="00926116">
              <w:rPr>
                <w:rStyle w:val="Hyperlink"/>
                <w:noProof/>
              </w:rPr>
              <w:t>Instructions:</w:t>
            </w:r>
            <w:r w:rsidR="00E51032">
              <w:rPr>
                <w:noProof/>
                <w:webHidden/>
              </w:rPr>
              <w:tab/>
            </w:r>
            <w:r>
              <w:rPr>
                <w:noProof/>
                <w:webHidden/>
              </w:rPr>
              <w:fldChar w:fldCharType="begin"/>
            </w:r>
            <w:r w:rsidR="00E51032">
              <w:rPr>
                <w:noProof/>
                <w:webHidden/>
              </w:rPr>
              <w:instrText xml:space="preserve"> PAGEREF _Toc84321490 \h </w:instrText>
            </w:r>
            <w:r>
              <w:rPr>
                <w:noProof/>
                <w:webHidden/>
              </w:rPr>
            </w:r>
            <w:r>
              <w:rPr>
                <w:noProof/>
                <w:webHidden/>
              </w:rPr>
              <w:fldChar w:fldCharType="separate"/>
            </w:r>
            <w:r w:rsidR="00E51032">
              <w:rPr>
                <w:noProof/>
                <w:webHidden/>
              </w:rPr>
              <w:t>1</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Pr>
                <w:noProof/>
                <w:webHidden/>
              </w:rPr>
              <w:fldChar w:fldCharType="begin"/>
            </w:r>
            <w:r w:rsidR="00E51032">
              <w:rPr>
                <w:noProof/>
                <w:webHidden/>
              </w:rPr>
              <w:instrText xml:space="preserve"> PAGEREF _Toc84321491 \h </w:instrText>
            </w:r>
            <w:r>
              <w:rPr>
                <w:noProof/>
                <w:webHidden/>
              </w:rPr>
            </w:r>
            <w:r>
              <w:rPr>
                <w:noProof/>
                <w:webHidden/>
              </w:rPr>
              <w:fldChar w:fldCharType="separate"/>
            </w:r>
            <w:r w:rsidR="00E51032">
              <w:rPr>
                <w:noProof/>
                <w:webHidden/>
              </w:rPr>
              <w:t>1</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Pr>
                <w:noProof/>
                <w:webHidden/>
              </w:rPr>
              <w:fldChar w:fldCharType="begin"/>
            </w:r>
            <w:r w:rsidR="00E51032">
              <w:rPr>
                <w:noProof/>
                <w:webHidden/>
              </w:rPr>
              <w:instrText xml:space="preserve"> PAGEREF _Toc84321492 \h </w:instrText>
            </w:r>
            <w:r>
              <w:rPr>
                <w:noProof/>
                <w:webHidden/>
              </w:rPr>
            </w:r>
            <w:r>
              <w:rPr>
                <w:noProof/>
                <w:webHidden/>
              </w:rPr>
              <w:fldChar w:fldCharType="separate"/>
            </w:r>
            <w:r w:rsidR="00E51032">
              <w:rPr>
                <w:noProof/>
                <w:webHidden/>
              </w:rPr>
              <w:t>2</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Pr>
                <w:noProof/>
                <w:webHidden/>
              </w:rPr>
              <w:fldChar w:fldCharType="begin"/>
            </w:r>
            <w:r w:rsidR="00E51032">
              <w:rPr>
                <w:noProof/>
                <w:webHidden/>
              </w:rPr>
              <w:instrText xml:space="preserve"> PAGEREF _Toc84321493 \h </w:instrText>
            </w:r>
            <w:r>
              <w:rPr>
                <w:noProof/>
                <w:webHidden/>
              </w:rPr>
            </w:r>
            <w:r>
              <w:rPr>
                <w:noProof/>
                <w:webHidden/>
              </w:rPr>
              <w:fldChar w:fldCharType="separate"/>
            </w:r>
            <w:r w:rsidR="00E51032">
              <w:rPr>
                <w:noProof/>
                <w:webHidden/>
              </w:rPr>
              <w:t>7</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Pr>
                <w:noProof/>
                <w:webHidden/>
              </w:rPr>
              <w:fldChar w:fldCharType="begin"/>
            </w:r>
            <w:r w:rsidR="00E51032">
              <w:rPr>
                <w:noProof/>
                <w:webHidden/>
              </w:rPr>
              <w:instrText xml:space="preserve"> PAGEREF _Toc84321494 \h </w:instrText>
            </w:r>
            <w:r>
              <w:rPr>
                <w:noProof/>
                <w:webHidden/>
              </w:rPr>
            </w:r>
            <w:r>
              <w:rPr>
                <w:noProof/>
                <w:webHidden/>
              </w:rPr>
              <w:fldChar w:fldCharType="separate"/>
            </w:r>
            <w:r w:rsidR="00E51032">
              <w:rPr>
                <w:noProof/>
                <w:webHidden/>
              </w:rPr>
              <w:t>7</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Pr>
                <w:noProof/>
                <w:webHidden/>
              </w:rPr>
              <w:fldChar w:fldCharType="begin"/>
            </w:r>
            <w:r w:rsidR="00E51032">
              <w:rPr>
                <w:noProof/>
                <w:webHidden/>
              </w:rPr>
              <w:instrText xml:space="preserve"> PAGEREF _Toc84321495 \h </w:instrText>
            </w:r>
            <w:r>
              <w:rPr>
                <w:noProof/>
                <w:webHidden/>
              </w:rPr>
            </w:r>
            <w:r>
              <w:rPr>
                <w:noProof/>
                <w:webHidden/>
              </w:rPr>
              <w:fldChar w:fldCharType="separate"/>
            </w:r>
            <w:r w:rsidR="00E51032">
              <w:rPr>
                <w:noProof/>
                <w:webHidden/>
              </w:rPr>
              <w:t>8</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Pr>
                <w:noProof/>
                <w:webHidden/>
              </w:rPr>
              <w:fldChar w:fldCharType="begin"/>
            </w:r>
            <w:r w:rsidR="00E51032">
              <w:rPr>
                <w:noProof/>
                <w:webHidden/>
              </w:rPr>
              <w:instrText xml:space="preserve"> PAGEREF _Toc84321496 \h </w:instrText>
            </w:r>
            <w:r>
              <w:rPr>
                <w:noProof/>
                <w:webHidden/>
              </w:rPr>
            </w:r>
            <w:r>
              <w:rPr>
                <w:noProof/>
                <w:webHidden/>
              </w:rPr>
              <w:fldChar w:fldCharType="separate"/>
            </w:r>
            <w:r w:rsidR="00E51032">
              <w:rPr>
                <w:noProof/>
                <w:webHidden/>
              </w:rPr>
              <w:t>8</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Pr>
                <w:noProof/>
                <w:webHidden/>
              </w:rPr>
              <w:fldChar w:fldCharType="begin"/>
            </w:r>
            <w:r w:rsidR="00E51032">
              <w:rPr>
                <w:noProof/>
                <w:webHidden/>
              </w:rPr>
              <w:instrText xml:space="preserve"> PAGEREF _Toc84321497 \h </w:instrText>
            </w:r>
            <w:r>
              <w:rPr>
                <w:noProof/>
                <w:webHidden/>
              </w:rPr>
            </w:r>
            <w:r>
              <w:rPr>
                <w:noProof/>
                <w:webHidden/>
              </w:rPr>
              <w:fldChar w:fldCharType="separate"/>
            </w:r>
            <w:r w:rsidR="00E51032">
              <w:rPr>
                <w:noProof/>
                <w:webHidden/>
              </w:rPr>
              <w:t>8</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Pr>
                <w:noProof/>
                <w:webHidden/>
              </w:rPr>
              <w:fldChar w:fldCharType="begin"/>
            </w:r>
            <w:r w:rsidR="00E51032">
              <w:rPr>
                <w:noProof/>
                <w:webHidden/>
              </w:rPr>
              <w:instrText xml:space="preserve"> PAGEREF _Toc84321498 \h </w:instrText>
            </w:r>
            <w:r>
              <w:rPr>
                <w:noProof/>
                <w:webHidden/>
              </w:rPr>
            </w:r>
            <w:r>
              <w:rPr>
                <w:noProof/>
                <w:webHidden/>
              </w:rPr>
              <w:fldChar w:fldCharType="separate"/>
            </w:r>
            <w:r w:rsidR="00E51032">
              <w:rPr>
                <w:noProof/>
                <w:webHidden/>
              </w:rPr>
              <w:t>8</w:t>
            </w:r>
            <w:r>
              <w:rPr>
                <w:noProof/>
                <w:webHidden/>
              </w:rPr>
              <w:fldChar w:fldCharType="end"/>
            </w:r>
          </w:hyperlink>
        </w:p>
        <w:p w:rsidR="00E51032" w:rsidRDefault="00745BD7">
          <w:pPr>
            <w:pStyle w:val="Sumrio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Pr>
                <w:noProof/>
                <w:webHidden/>
              </w:rPr>
              <w:fldChar w:fldCharType="begin"/>
            </w:r>
            <w:r w:rsidR="00E51032">
              <w:rPr>
                <w:noProof/>
                <w:webHidden/>
              </w:rPr>
              <w:instrText xml:space="preserve"> PAGEREF _Toc84321499 \h </w:instrText>
            </w:r>
            <w:r>
              <w:rPr>
                <w:noProof/>
                <w:webHidden/>
              </w:rPr>
            </w:r>
            <w:r>
              <w:rPr>
                <w:noProof/>
                <w:webHidden/>
              </w:rPr>
              <w:fldChar w:fldCharType="separate"/>
            </w:r>
            <w:r w:rsidR="00E51032">
              <w:rPr>
                <w:noProof/>
                <w:webHidden/>
              </w:rPr>
              <w:t>8</w:t>
            </w:r>
            <w:r>
              <w:rPr>
                <w:noProof/>
                <w:webHidden/>
              </w:rPr>
              <w:fldChar w:fldCharType="end"/>
            </w:r>
          </w:hyperlink>
        </w:p>
        <w:p w:rsidR="00AE1803" w:rsidRDefault="00745BD7" w:rsidP="00AE1803">
          <w:pPr>
            <w:tabs>
              <w:tab w:val="right" w:pos="8966"/>
            </w:tabs>
            <w:rPr>
              <w:b/>
              <w:bCs/>
              <w:noProof/>
            </w:rPr>
          </w:pPr>
          <w:r>
            <w:rPr>
              <w:b/>
              <w:bCs/>
              <w:noProof/>
            </w:rPr>
            <w:fldChar w:fldCharType="end"/>
          </w:r>
          <w:r w:rsidR="00AE1803">
            <w:rPr>
              <w:b/>
              <w:bCs/>
              <w:noProof/>
            </w:rPr>
            <w:tab/>
          </w:r>
          <w:r w:rsidR="00AE1803">
            <w:rPr>
              <w:b/>
              <w:bCs/>
              <w:noProof/>
            </w:rPr>
            <w:tab/>
          </w:r>
        </w:p>
      </w:sdtContent>
    </w:sdt>
    <w:p w:rsidR="00AE1803" w:rsidRDefault="00AE1803" w:rsidP="00AE1803">
      <w:pPr>
        <w:tabs>
          <w:tab w:val="right" w:pos="8966"/>
        </w:tabs>
        <w:rPr>
          <w:b/>
          <w:bCs/>
          <w:noProof/>
        </w:rPr>
      </w:pPr>
    </w:p>
    <w:p w:rsidR="00AE1803" w:rsidRDefault="00AE1803" w:rsidP="00AE1803">
      <w:pPr>
        <w:tabs>
          <w:tab w:val="right" w:pos="8966"/>
        </w:tabs>
        <w:rPr>
          <w:b/>
          <w:bCs/>
          <w:noProof/>
        </w:rPr>
      </w:pPr>
    </w:p>
    <w:p w:rsidR="00AE1803" w:rsidRDefault="00AE1803" w:rsidP="00AE1803">
      <w:pPr>
        <w:tabs>
          <w:tab w:val="right" w:pos="8966"/>
        </w:tabs>
      </w:pPr>
    </w:p>
    <w:p w:rsidR="00B80C25" w:rsidRDefault="00A0304D" w:rsidP="007B3D62">
      <w:pPr>
        <w:pStyle w:val="Ttulo2"/>
      </w:pPr>
      <w:bookmarkStart w:id="0" w:name="_Toc84321490"/>
      <w:r>
        <w:t>Instructions:</w:t>
      </w:r>
      <w:bookmarkEnd w:id="0"/>
      <w:r>
        <w:t xml:space="preserve"> </w:t>
      </w:r>
    </w:p>
    <w:p w:rsidR="00B80C25" w:rsidRDefault="00A0304D">
      <w:pPr>
        <w:spacing w:after="209"/>
      </w:pPr>
      <w:r>
        <w:t xml:space="preserve">This is an individual assessment. Answer all the questions on the document provided by your Trainer. </w:t>
      </w:r>
    </w:p>
    <w:p w:rsidR="00502883" w:rsidRDefault="00502883">
      <w:pPr>
        <w:spacing w:after="209"/>
      </w:pPr>
    </w:p>
    <w:p w:rsidR="00502883" w:rsidRDefault="00502883">
      <w:pPr>
        <w:spacing w:after="209"/>
      </w:pPr>
    </w:p>
    <w:p w:rsidR="00502883" w:rsidRDefault="00502883">
      <w:pPr>
        <w:spacing w:after="209"/>
      </w:pPr>
    </w:p>
    <w:p w:rsidR="00B80C25" w:rsidRDefault="00A0304D" w:rsidP="005C504F">
      <w:pPr>
        <w:pStyle w:val="Ttulo2"/>
      </w:pPr>
      <w:bookmarkStart w:id="1" w:name="_Toc84321491"/>
      <w:r w:rsidRPr="005C504F">
        <w:t>Duration:</w:t>
      </w:r>
      <w:bookmarkEnd w:id="1"/>
      <w:r w:rsidRPr="005C504F">
        <w:t xml:space="preserve"> </w:t>
      </w:r>
    </w:p>
    <w:p w:rsidR="00B80C25" w:rsidRDefault="00A0304D">
      <w:pPr>
        <w:spacing w:after="108"/>
      </w:pPr>
      <w:r>
        <w:t xml:space="preserve">Trainer will set the duration of the assessment. </w:t>
      </w:r>
    </w:p>
    <w:p w:rsidR="00B80C25" w:rsidRDefault="00A0304D">
      <w:pPr>
        <w:spacing w:after="102" w:line="259" w:lineRule="auto"/>
        <w:ind w:left="0" w:firstLine="0"/>
      </w:pPr>
      <w:r>
        <w:t xml:space="preserve"> </w:t>
      </w:r>
    </w:p>
    <w:p w:rsidR="00B80C25" w:rsidRDefault="00A0304D">
      <w:pPr>
        <w:spacing w:after="170" w:line="259" w:lineRule="auto"/>
        <w:ind w:left="0" w:firstLine="0"/>
      </w:pPr>
      <w:r>
        <w:lastRenderedPageBreak/>
        <w:t xml:space="preserve"> </w:t>
      </w:r>
    </w:p>
    <w:p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rsidR="00B80C25" w:rsidRDefault="00A0304D" w:rsidP="005C504F">
      <w:pPr>
        <w:pStyle w:val="Ttulo2"/>
      </w:pPr>
      <w:bookmarkStart w:id="2" w:name="_Toc84321492"/>
      <w:r w:rsidRPr="005C504F">
        <w:t>Multiple-choice Questions:</w:t>
      </w:r>
      <w:bookmarkEnd w:id="2"/>
      <w:r w:rsidRPr="005C504F">
        <w:t xml:space="preserve"> </w:t>
      </w:r>
    </w:p>
    <w:p w:rsidR="00B80C25" w:rsidRDefault="00F853A9">
      <w:pPr>
        <w:numPr>
          <w:ilvl w:val="0"/>
          <w:numId w:val="1"/>
        </w:numPr>
        <w:ind w:hanging="360"/>
      </w:pPr>
      <w:r>
        <w:rPr>
          <w:noProof/>
          <w:lang w:val="pt-BR" w:eastAsia="pt-BR"/>
        </w:rPr>
        <w:drawing>
          <wp:anchor distT="0" distB="0" distL="114300" distR="114300" simplePos="0" relativeHeight="251653120" behindDoc="0" locked="0" layoutInCell="1" allowOverlap="1">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anchor>
        </w:drawing>
      </w:r>
      <w:r w:rsidR="00A0304D">
        <w:t>What advice do we give about factoring in the commitments of project stakeholders</w:t>
      </w:r>
      <w:r w:rsidR="00745BD7">
        <w:fldChar w:fldCharType="begin"/>
      </w:r>
      <w:r w:rsidR="00E674F4">
        <w:instrText xml:space="preserve"> XE "</w:instrText>
      </w:r>
      <w:r w:rsidR="00E674F4" w:rsidRPr="00EF2D70">
        <w:instrText>project stakeholders</w:instrText>
      </w:r>
      <w:r w:rsidR="00E674F4">
        <w:instrText xml:space="preserve">" </w:instrText>
      </w:r>
      <w:r w:rsidR="00745BD7">
        <w:fldChar w:fldCharType="end"/>
      </w:r>
      <w:r w:rsidR="00A0304D">
        <w:t xml:space="preserve"> when making your own plans? </w:t>
      </w:r>
    </w:p>
    <w:p w:rsidR="00B80C25" w:rsidRDefault="00A0304D">
      <w:pPr>
        <w:numPr>
          <w:ilvl w:val="1"/>
          <w:numId w:val="1"/>
        </w:numPr>
        <w:ind w:hanging="360"/>
      </w:pPr>
      <w:r>
        <w:t xml:space="preserve">Consult student timetables to see when they might be free to attend data collection sessions. </w:t>
      </w:r>
    </w:p>
    <w:p w:rsidR="002455DB" w:rsidRDefault="00A0304D">
      <w:pPr>
        <w:numPr>
          <w:ilvl w:val="1"/>
          <w:numId w:val="1"/>
        </w:numPr>
        <w:ind w:hanging="360"/>
      </w:pPr>
      <w:r>
        <w:t xml:space="preserve">Ask external organizations what the most convenient times would be for you to visit </w:t>
      </w:r>
    </w:p>
    <w:p w:rsidR="00B80C25" w:rsidRDefault="00A0304D">
      <w:pPr>
        <w:numPr>
          <w:ilvl w:val="1"/>
          <w:numId w:val="1"/>
        </w:numPr>
        <w:ind w:hanging="360"/>
      </w:pPr>
      <w:r>
        <w:t xml:space="preserve">Neither of these </w:t>
      </w:r>
    </w:p>
    <w:p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rsidR="00147980" w:rsidRDefault="00147980" w:rsidP="00147980"/>
    <w:p w:rsidR="00147980" w:rsidRDefault="00147980" w:rsidP="00147980">
      <w:bookmarkStart w:id="3" w:name="OLE_LINK1"/>
      <w:bookmarkStart w:id="4" w:name="OLE_LINK2"/>
      <w:r>
        <w:t xml:space="preserve">Comment: your plan </w:t>
      </w:r>
      <w:r w:rsidR="00AF3A0D">
        <w:t>needs</w:t>
      </w:r>
      <w:r>
        <w:t xml:space="preserve"> your stakeholders know before implantation.</w:t>
      </w:r>
    </w:p>
    <w:p w:rsidR="00AF3A0D" w:rsidRDefault="00AF3A0D" w:rsidP="00147980"/>
    <w:p w:rsidR="00AF3A0D" w:rsidRDefault="00AF3A0D" w:rsidP="00147980"/>
    <w:p w:rsidR="00AF3A0D" w:rsidRDefault="00AF3A0D" w:rsidP="00147980"/>
    <w:bookmarkEnd w:id="3"/>
    <w:bookmarkEnd w:id="4"/>
    <w:p w:rsidR="00B80C25" w:rsidRDefault="00A0304D">
      <w:pPr>
        <w:spacing w:after="10" w:line="259" w:lineRule="auto"/>
        <w:ind w:left="360" w:firstLine="0"/>
      </w:pPr>
      <w:r>
        <w:t xml:space="preserve"> </w:t>
      </w:r>
    </w:p>
    <w:p w:rsidR="00B80C25" w:rsidRDefault="00A0304D">
      <w:pPr>
        <w:numPr>
          <w:ilvl w:val="0"/>
          <w:numId w:val="1"/>
        </w:numPr>
        <w:ind w:hanging="360"/>
      </w:pPr>
      <w:r>
        <w:t>Which of the following are essential components of a GANTT chart</w:t>
      </w:r>
      <w:r w:rsidR="00745BD7">
        <w:fldChar w:fldCharType="begin"/>
      </w:r>
      <w:r w:rsidR="00E674F4">
        <w:instrText xml:space="preserve"> XE "</w:instrText>
      </w:r>
      <w:r w:rsidR="00E674F4" w:rsidRPr="00EF2D70">
        <w:instrText>a GANTT chart</w:instrText>
      </w:r>
      <w:r w:rsidR="00E674F4">
        <w:instrText xml:space="preserve">" </w:instrText>
      </w:r>
      <w:r w:rsidR="00745BD7">
        <w:fldChar w:fldCharType="end"/>
      </w:r>
      <w:r>
        <w:t xml:space="preserve"> used to plan your project? </w:t>
      </w:r>
    </w:p>
    <w:p w:rsidR="00B80C25" w:rsidRDefault="00A0304D">
      <w:pPr>
        <w:numPr>
          <w:ilvl w:val="1"/>
          <w:numId w:val="1"/>
        </w:numPr>
        <w:ind w:hanging="360"/>
      </w:pPr>
      <w:r>
        <w:t xml:space="preserve">Your home telephone number </w:t>
      </w:r>
    </w:p>
    <w:p w:rsidR="00B80C25" w:rsidRPr="0077695F" w:rsidRDefault="00A0304D">
      <w:pPr>
        <w:numPr>
          <w:ilvl w:val="1"/>
          <w:numId w:val="1"/>
        </w:numPr>
        <w:ind w:hanging="360"/>
      </w:pPr>
      <w:r w:rsidRPr="0077695F">
        <w:t xml:space="preserve">Your supervisor’s home telephone number </w:t>
      </w:r>
    </w:p>
    <w:p w:rsidR="00B80C25" w:rsidRDefault="00A0304D">
      <w:pPr>
        <w:numPr>
          <w:ilvl w:val="1"/>
          <w:numId w:val="1"/>
        </w:numPr>
        <w:ind w:hanging="360"/>
      </w:pPr>
      <w:r>
        <w:t xml:space="preserve">The email address for the chair of the ethics committee </w:t>
      </w:r>
    </w:p>
    <w:p w:rsidR="00B80C25" w:rsidRPr="0077695F" w:rsidRDefault="00A0304D">
      <w:pPr>
        <w:numPr>
          <w:ilvl w:val="1"/>
          <w:numId w:val="1"/>
        </w:numPr>
        <w:ind w:hanging="360"/>
        <w:rPr>
          <w:highlight w:val="yellow"/>
        </w:rPr>
      </w:pPr>
      <w:r w:rsidRPr="0077695F">
        <w:rPr>
          <w:highlight w:val="yellow"/>
        </w:rPr>
        <w:t xml:space="preserve">None of the above </w:t>
      </w:r>
    </w:p>
    <w:p w:rsidR="00874363" w:rsidRDefault="00874363" w:rsidP="00C11C5E">
      <w:pPr>
        <w:pStyle w:val="PargrafodaLista"/>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rsidR="00874363" w:rsidRDefault="00874363" w:rsidP="00874363">
      <w:pPr>
        <w:pStyle w:val="PargrafodaLista"/>
        <w:ind w:left="360" w:firstLine="0"/>
      </w:pPr>
    </w:p>
    <w:p w:rsidR="000C0A42" w:rsidRDefault="000C0A42" w:rsidP="00874363">
      <w:pPr>
        <w:pStyle w:val="PargrafodaLista"/>
        <w:ind w:left="360" w:firstLine="0"/>
        <w:rPr>
          <w:sz w:val="16"/>
          <w:szCs w:val="16"/>
        </w:rPr>
      </w:pPr>
      <w:r w:rsidRPr="000C0A42">
        <w:rPr>
          <w:sz w:val="16"/>
          <w:szCs w:val="16"/>
        </w:rPr>
        <w:t xml:space="preserve">Web ref: </w:t>
      </w:r>
      <w:hyperlink r:id="rId10" w:history="1">
        <w:r w:rsidRPr="000C0A42">
          <w:rPr>
            <w:rStyle w:val="Hyperlink"/>
            <w:sz w:val="16"/>
            <w:szCs w:val="16"/>
          </w:rPr>
          <w:t>https://www.proofhub.com/articles/gantt-charts</w:t>
        </w:r>
      </w:hyperlink>
    </w:p>
    <w:p w:rsidR="000C0A42" w:rsidRPr="000C0A42" w:rsidRDefault="000C0A42" w:rsidP="00874363">
      <w:pPr>
        <w:pStyle w:val="PargrafodaLista"/>
        <w:ind w:left="360" w:firstLine="0"/>
        <w:rPr>
          <w:sz w:val="16"/>
          <w:szCs w:val="16"/>
        </w:rPr>
      </w:pPr>
    </w:p>
    <w:p w:rsidR="00874363" w:rsidRDefault="008E591E" w:rsidP="00874363">
      <w:pPr>
        <w:ind w:left="345" w:firstLine="0"/>
      </w:pPr>
      <w:r>
        <w:rPr>
          <w:noProof/>
          <w:lang w:val="pt-BR" w:eastAsia="pt-BR"/>
        </w:rPr>
        <w:drawing>
          <wp:inline distT="0" distB="0" distL="0" distR="0">
            <wp:extent cx="5693410" cy="2953385"/>
            <wp:effectExtent l="19050" t="0" r="2540" b="0"/>
            <wp:docPr id="10" name="Imagem 9"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1" cstate="print"/>
                    <a:stretch>
                      <a:fillRect/>
                    </a:stretch>
                  </pic:blipFill>
                  <pic:spPr>
                    <a:xfrm>
                      <a:off x="0" y="0"/>
                      <a:ext cx="5693410" cy="2953385"/>
                    </a:xfrm>
                    <a:prstGeom prst="rect">
                      <a:avLst/>
                    </a:prstGeom>
                  </pic:spPr>
                </pic:pic>
              </a:graphicData>
            </a:graphic>
          </wp:inline>
        </w:drawing>
      </w:r>
    </w:p>
    <w:p w:rsidR="00B80C25" w:rsidRDefault="00A0304D">
      <w:pPr>
        <w:spacing w:after="10" w:line="259" w:lineRule="auto"/>
        <w:ind w:left="360" w:firstLine="0"/>
      </w:pPr>
      <w:r>
        <w:t xml:space="preserve"> </w:t>
      </w:r>
    </w:p>
    <w:p w:rsidR="00B80C25" w:rsidRDefault="00A0304D">
      <w:pPr>
        <w:numPr>
          <w:ilvl w:val="0"/>
          <w:numId w:val="1"/>
        </w:numPr>
        <w:ind w:hanging="360"/>
      </w:pPr>
      <w:r>
        <w:t>The intended outcome of strategy/projects integration</w:t>
      </w:r>
      <w:r w:rsidR="00745BD7">
        <w:fldChar w:fldCharType="begin"/>
      </w:r>
      <w:r w:rsidR="00E674F4">
        <w:instrText xml:space="preserve"> XE "</w:instrText>
      </w:r>
      <w:r w:rsidR="00E674F4" w:rsidRPr="00EF2D70">
        <w:instrText>projects integration</w:instrText>
      </w:r>
      <w:r w:rsidR="00E674F4">
        <w:instrText xml:space="preserve">" </w:instrText>
      </w:r>
      <w:r w:rsidR="00745BD7">
        <w:fldChar w:fldCharType="end"/>
      </w:r>
      <w:r>
        <w:t xml:space="preserve"> is </w:t>
      </w:r>
    </w:p>
    <w:p w:rsidR="00B80C25" w:rsidRDefault="00A0304D">
      <w:pPr>
        <w:numPr>
          <w:ilvl w:val="1"/>
          <w:numId w:val="1"/>
        </w:numPr>
        <w:ind w:hanging="360"/>
      </w:pPr>
      <w:r>
        <w:t xml:space="preserve">Clear organization focus </w:t>
      </w:r>
    </w:p>
    <w:p w:rsidR="00B80C25" w:rsidRDefault="00A0304D">
      <w:pPr>
        <w:numPr>
          <w:ilvl w:val="1"/>
          <w:numId w:val="1"/>
        </w:numPr>
        <w:ind w:hanging="360"/>
      </w:pPr>
      <w:r>
        <w:t xml:space="preserve">Best use of scarce organization resources </w:t>
      </w:r>
    </w:p>
    <w:p w:rsidR="00B80C25" w:rsidRDefault="00A0304D">
      <w:pPr>
        <w:numPr>
          <w:ilvl w:val="1"/>
          <w:numId w:val="1"/>
        </w:numPr>
        <w:ind w:hanging="360"/>
      </w:pPr>
      <w:r>
        <w:lastRenderedPageBreak/>
        <w:t xml:space="preserve">Improved communication across projects and departments </w:t>
      </w:r>
    </w:p>
    <w:p w:rsidR="00B80C25" w:rsidRDefault="00A0304D">
      <w:pPr>
        <w:numPr>
          <w:ilvl w:val="1"/>
          <w:numId w:val="1"/>
        </w:numPr>
        <w:ind w:hanging="360"/>
      </w:pPr>
      <w:r>
        <w:t xml:space="preserve">Both A and C are correct </w:t>
      </w:r>
    </w:p>
    <w:p w:rsidR="00B80C25" w:rsidRDefault="00A0304D">
      <w:pPr>
        <w:numPr>
          <w:ilvl w:val="1"/>
          <w:numId w:val="1"/>
        </w:numPr>
        <w:ind w:hanging="360"/>
        <w:rPr>
          <w:highlight w:val="yellow"/>
        </w:rPr>
      </w:pPr>
      <w:r w:rsidRPr="00716BCB">
        <w:rPr>
          <w:highlight w:val="yellow"/>
        </w:rPr>
        <w:t xml:space="preserve">A, B, and C are all correct </w:t>
      </w:r>
    </w:p>
    <w:p w:rsidR="00716BCB" w:rsidRDefault="00716BCB" w:rsidP="00716BCB">
      <w:pPr>
        <w:rPr>
          <w:highlight w:val="yellow"/>
        </w:rPr>
      </w:pPr>
      <w:r>
        <w:rPr>
          <w:noProof/>
          <w:lang w:val="pt-BR" w:eastAsia="pt-BR"/>
        </w:rPr>
        <w:drawing>
          <wp:inline distT="0" distB="0" distL="0" distR="0">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rsidR="00716BCB" w:rsidRPr="00716BCB" w:rsidRDefault="00716BCB" w:rsidP="00716BCB">
      <w:pPr>
        <w:rPr>
          <w:highlight w:val="yellow"/>
        </w:rPr>
      </w:pPr>
      <w:r w:rsidRPr="00716BCB">
        <w:rPr>
          <w:highlight w:val="yellow"/>
        </w:rPr>
        <w:t>Web Refer:</w:t>
      </w:r>
      <w:r w:rsidRPr="00716BCB">
        <w:t xml:space="preserve"> </w:t>
      </w:r>
      <w:hyperlink r:id="rId13" w:history="1">
        <w:r>
          <w:rPr>
            <w:rStyle w:val="Hyperlink"/>
          </w:rPr>
          <w:t>https://en.m.wikibooks.org/wiki/Project_Management/PMBOK/Integration_Management</w:t>
        </w:r>
      </w:hyperlink>
    </w:p>
    <w:p w:rsidR="00B80C25" w:rsidRDefault="00B843A1">
      <w:pPr>
        <w:spacing w:after="10" w:line="259" w:lineRule="auto"/>
        <w:ind w:left="360" w:firstLine="0"/>
      </w:pPr>
      <w:r>
        <w:rPr>
          <w:noProof/>
          <w:lang w:val="pt-BR" w:eastAsia="pt-BR"/>
        </w:rPr>
        <w:drawing>
          <wp:anchor distT="0" distB="0" distL="114300" distR="114300" simplePos="0" relativeHeight="251675136" behindDoc="0" locked="0" layoutInCell="1" allowOverlap="1">
            <wp:simplePos x="0" y="0"/>
            <wp:positionH relativeFrom="margin">
              <wp:posOffset>2937510</wp:posOffset>
            </wp:positionH>
            <wp:positionV relativeFrom="margin">
              <wp:posOffset>4311015</wp:posOffset>
            </wp:positionV>
            <wp:extent cx="3268345" cy="1697990"/>
            <wp:effectExtent l="19050" t="0" r="8255" b="0"/>
            <wp:wrapSquare wrapText="bothSides"/>
            <wp:docPr id="11" name="Imagem 10" descr="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png"/>
                    <pic:cNvPicPr/>
                  </pic:nvPicPr>
                  <pic:blipFill>
                    <a:blip r:embed="rId14" cstate="print"/>
                    <a:stretch>
                      <a:fillRect/>
                    </a:stretch>
                  </pic:blipFill>
                  <pic:spPr>
                    <a:xfrm>
                      <a:off x="0" y="0"/>
                      <a:ext cx="3268345" cy="1697990"/>
                    </a:xfrm>
                    <a:prstGeom prst="rect">
                      <a:avLst/>
                    </a:prstGeom>
                  </pic:spPr>
                </pic:pic>
              </a:graphicData>
            </a:graphic>
          </wp:anchor>
        </w:drawing>
      </w:r>
      <w:r w:rsidR="00A0304D">
        <w:t xml:space="preserve"> </w:t>
      </w:r>
    </w:p>
    <w:p w:rsidR="00B80C25" w:rsidRDefault="00A0304D">
      <w:pPr>
        <w:numPr>
          <w:ilvl w:val="0"/>
          <w:numId w:val="1"/>
        </w:numPr>
        <w:ind w:hanging="360"/>
      </w:pPr>
      <w:r>
        <w:t>Which of the following questions does the organization's mission statement</w:t>
      </w:r>
      <w:r w:rsidR="00745BD7">
        <w:fldChar w:fldCharType="begin"/>
      </w:r>
      <w:r w:rsidR="00E674F4">
        <w:instrText xml:space="preserve"> XE "</w:instrText>
      </w:r>
      <w:r w:rsidR="00E674F4" w:rsidRPr="00EF2D70">
        <w:instrText>mission statement</w:instrText>
      </w:r>
      <w:r w:rsidR="00E674F4">
        <w:instrText xml:space="preserve">" </w:instrText>
      </w:r>
      <w:r w:rsidR="00745BD7">
        <w:fldChar w:fldCharType="end"/>
      </w:r>
      <w:r>
        <w:t xml:space="preserve"> answer? </w:t>
      </w:r>
    </w:p>
    <w:p w:rsidR="00B80C25" w:rsidRDefault="00A0304D">
      <w:pPr>
        <w:numPr>
          <w:ilvl w:val="1"/>
          <w:numId w:val="1"/>
        </w:numPr>
        <w:ind w:hanging="360"/>
      </w:pPr>
      <w:r>
        <w:t xml:space="preserve">What are our long-term strategies? </w:t>
      </w:r>
    </w:p>
    <w:p w:rsidR="00B80C25" w:rsidRDefault="00A0304D">
      <w:pPr>
        <w:numPr>
          <w:ilvl w:val="1"/>
          <w:numId w:val="1"/>
        </w:numPr>
        <w:ind w:hanging="360"/>
      </w:pPr>
      <w:r>
        <w:t xml:space="preserve">What are our long-term goals and objectives? </w:t>
      </w:r>
    </w:p>
    <w:p w:rsidR="00B80C25" w:rsidRDefault="00A0304D">
      <w:pPr>
        <w:numPr>
          <w:ilvl w:val="1"/>
          <w:numId w:val="1"/>
        </w:numPr>
        <w:ind w:hanging="360"/>
      </w:pPr>
      <w:r>
        <w:t xml:space="preserve">How do we operate in the existing environment? </w:t>
      </w:r>
    </w:p>
    <w:p w:rsidR="00B80C25" w:rsidRPr="00762325" w:rsidRDefault="00A0304D">
      <w:pPr>
        <w:numPr>
          <w:ilvl w:val="1"/>
          <w:numId w:val="1"/>
        </w:numPr>
        <w:ind w:hanging="360"/>
        <w:rPr>
          <w:highlight w:val="yellow"/>
        </w:rPr>
      </w:pPr>
      <w:r w:rsidRPr="00762325">
        <w:rPr>
          <w:highlight w:val="yellow"/>
        </w:rPr>
        <w:t xml:space="preserve">What do we want to become? </w:t>
      </w:r>
    </w:p>
    <w:p w:rsidR="00B80C25" w:rsidRDefault="00A0304D">
      <w:pPr>
        <w:numPr>
          <w:ilvl w:val="1"/>
          <w:numId w:val="1"/>
        </w:numPr>
        <w:ind w:hanging="360"/>
      </w:pPr>
      <w:r>
        <w:t xml:space="preserve">All of these are answered by the mission statement </w:t>
      </w:r>
    </w:p>
    <w:p w:rsidR="00B843A1" w:rsidRDefault="00A0304D" w:rsidP="00B843A1">
      <w:r>
        <w:t xml:space="preserve"> </w:t>
      </w:r>
    </w:p>
    <w:p w:rsidR="00B843A1" w:rsidRDefault="00B843A1" w:rsidP="00B843A1">
      <w:pPr>
        <w:rPr>
          <w:rFonts w:ascii="Arial" w:hAnsi="Arial" w:cs="Arial"/>
          <w:color w:val="222222"/>
          <w:sz w:val="16"/>
          <w:szCs w:val="16"/>
          <w:shd w:val="clear" w:color="auto" w:fill="FFFFFF"/>
        </w:rPr>
      </w:pPr>
      <w:r>
        <w:rPr>
          <w:highlight w:val="yellow"/>
        </w:rPr>
        <w:t xml:space="preserve">Comment: </w:t>
      </w:r>
      <w:r>
        <w:t xml:space="preserve">See image </w:t>
      </w:r>
    </w:p>
    <w:p w:rsidR="00B80C25" w:rsidRDefault="00B843A1" w:rsidP="00B843A1">
      <w:pPr>
        <w:spacing w:after="10" w:line="259" w:lineRule="auto"/>
      </w:pPr>
      <w:r w:rsidRPr="00716BCB">
        <w:rPr>
          <w:highlight w:val="yellow"/>
        </w:rPr>
        <w:t>Web Refer:</w:t>
      </w:r>
      <w:r w:rsidRPr="00B843A1">
        <w:t xml:space="preserve"> </w:t>
      </w:r>
      <w:hyperlink r:id="rId15" w:history="1">
        <w:r w:rsidRPr="002160FF">
          <w:rPr>
            <w:rStyle w:val="Hyperlink"/>
          </w:rPr>
          <w:t>https://www.iedunote.com/mission</w:t>
        </w:r>
      </w:hyperlink>
      <w:r>
        <w:t xml:space="preserve"> </w:t>
      </w:r>
    </w:p>
    <w:p w:rsidR="00B843A1" w:rsidRDefault="00B843A1" w:rsidP="00B843A1">
      <w:pPr>
        <w:spacing w:after="10" w:line="259" w:lineRule="auto"/>
      </w:pPr>
    </w:p>
    <w:p w:rsidR="00B843A1" w:rsidRDefault="00B843A1" w:rsidP="00B843A1">
      <w:pPr>
        <w:spacing w:after="10" w:line="259" w:lineRule="auto"/>
      </w:pPr>
    </w:p>
    <w:p w:rsidR="00B80C25" w:rsidRDefault="00A0304D">
      <w:pPr>
        <w:numPr>
          <w:ilvl w:val="0"/>
          <w:numId w:val="1"/>
        </w:numPr>
        <w:ind w:hanging="360"/>
      </w:pPr>
      <w:r>
        <w:t>Which of the following is not one of the requirements for successful implementation</w:t>
      </w:r>
      <w:r w:rsidR="00745BD7">
        <w:fldChar w:fldCharType="begin"/>
      </w:r>
      <w:r w:rsidR="00E674F4">
        <w:instrText xml:space="preserve"> XE "</w:instrText>
      </w:r>
      <w:r w:rsidR="00E674F4" w:rsidRPr="00EF2D70">
        <w:instrText>successful implementation</w:instrText>
      </w:r>
      <w:r w:rsidR="00E674F4">
        <w:instrText xml:space="preserve">" </w:instrText>
      </w:r>
      <w:r w:rsidR="00745BD7">
        <w:fldChar w:fldCharType="end"/>
      </w:r>
      <w:r>
        <w:t xml:space="preserve"> of strategies </w:t>
      </w:r>
      <w:r w:rsidR="00B843A1">
        <w:rPr>
          <w:noProof/>
          <w:lang w:val="pt-BR" w:eastAsia="pt-BR"/>
        </w:rPr>
        <w:drawing>
          <wp:anchor distT="0" distB="0" distL="114300" distR="114300" simplePos="0" relativeHeight="251676160" behindDoc="0" locked="0" layoutInCell="1" allowOverlap="1">
            <wp:simplePos x="1164562" y="1698171"/>
            <wp:positionH relativeFrom="margin">
              <wp:align>right</wp:align>
            </wp:positionH>
            <wp:positionV relativeFrom="margin">
              <wp:align>bottom</wp:align>
            </wp:positionV>
            <wp:extent cx="1895161" cy="1949381"/>
            <wp:effectExtent l="19050" t="0" r="0" b="0"/>
            <wp:wrapSquare wrapText="bothSides"/>
            <wp:docPr id="12" name="Imagem 11" descr="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png"/>
                    <pic:cNvPicPr/>
                  </pic:nvPicPr>
                  <pic:blipFill>
                    <a:blip r:embed="rId16" cstate="print"/>
                    <a:stretch>
                      <a:fillRect/>
                    </a:stretch>
                  </pic:blipFill>
                  <pic:spPr>
                    <a:xfrm>
                      <a:off x="0" y="0"/>
                      <a:ext cx="1895161" cy="1949381"/>
                    </a:xfrm>
                    <a:prstGeom prst="rect">
                      <a:avLst/>
                    </a:prstGeom>
                  </pic:spPr>
                </pic:pic>
              </a:graphicData>
            </a:graphic>
          </wp:anchor>
        </w:drawing>
      </w:r>
      <w:r>
        <w:t xml:space="preserve">through projects? </w:t>
      </w:r>
    </w:p>
    <w:p w:rsidR="00B80C25" w:rsidRDefault="00A0304D">
      <w:pPr>
        <w:numPr>
          <w:ilvl w:val="1"/>
          <w:numId w:val="1"/>
        </w:numPr>
        <w:ind w:hanging="360"/>
      </w:pPr>
      <w:r>
        <w:t xml:space="preserve">Allocation of resources </w:t>
      </w:r>
    </w:p>
    <w:p w:rsidR="00B80C25" w:rsidRDefault="00A0304D">
      <w:pPr>
        <w:numPr>
          <w:ilvl w:val="1"/>
          <w:numId w:val="1"/>
        </w:numPr>
        <w:ind w:hanging="360"/>
      </w:pPr>
      <w:r>
        <w:t xml:space="preserve">Prioritizing of projects </w:t>
      </w:r>
    </w:p>
    <w:p w:rsidR="00B80C25" w:rsidRDefault="00A0304D">
      <w:pPr>
        <w:numPr>
          <w:ilvl w:val="1"/>
          <w:numId w:val="1"/>
        </w:numPr>
        <w:ind w:hanging="360"/>
      </w:pPr>
      <w:r>
        <w:t xml:space="preserve">Motivation of project contributors </w:t>
      </w:r>
    </w:p>
    <w:p w:rsidR="00B80C25" w:rsidRDefault="00A0304D">
      <w:pPr>
        <w:numPr>
          <w:ilvl w:val="1"/>
          <w:numId w:val="1"/>
        </w:numPr>
        <w:ind w:hanging="360"/>
      </w:pPr>
      <w:r>
        <w:t xml:space="preserve">Adequate planning and control systems </w:t>
      </w:r>
    </w:p>
    <w:p w:rsidR="00B80C25" w:rsidRPr="00762325" w:rsidRDefault="00A0304D">
      <w:pPr>
        <w:numPr>
          <w:ilvl w:val="1"/>
          <w:numId w:val="1"/>
        </w:numPr>
        <w:ind w:hanging="360"/>
        <w:rPr>
          <w:highlight w:val="yellow"/>
        </w:rPr>
      </w:pPr>
      <w:r w:rsidRPr="00762325">
        <w:rPr>
          <w:highlight w:val="yellow"/>
        </w:rPr>
        <w:t xml:space="preserve">All of these are requirements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B843A1">
        <w:t xml:space="preserve">Successful projects are those that 1) meet business requirements, 2) are delivered and maintained on schedule, 3) are </w:t>
      </w:r>
      <w:r w:rsidR="00B843A1">
        <w:lastRenderedPageBreak/>
        <w:t>delivered and maintained within budget, and 4) deliver the expected business value and return on investment. Many factors contribute to project success, but effective project management and governance practices are particularly critical</w:t>
      </w:r>
    </w:p>
    <w:p w:rsidR="00B843A1" w:rsidRDefault="00D44E29" w:rsidP="00B843A1">
      <w:pPr>
        <w:spacing w:after="10" w:line="259" w:lineRule="auto"/>
      </w:pPr>
      <w:r>
        <w:rPr>
          <w:noProof/>
          <w:lang w:val="pt-BR" w:eastAsia="pt-BR"/>
        </w:rPr>
        <w:drawing>
          <wp:anchor distT="0" distB="0" distL="114300" distR="114300" simplePos="0" relativeHeight="251677184" behindDoc="0" locked="0" layoutInCell="1" allowOverlap="1">
            <wp:simplePos x="0" y="0"/>
            <wp:positionH relativeFrom="margin">
              <wp:posOffset>3972560</wp:posOffset>
            </wp:positionH>
            <wp:positionV relativeFrom="margin">
              <wp:posOffset>979805</wp:posOffset>
            </wp:positionV>
            <wp:extent cx="2160905" cy="1667510"/>
            <wp:effectExtent l="19050" t="0" r="0" b="0"/>
            <wp:wrapSquare wrapText="bothSides"/>
            <wp:docPr id="16" name="Imagem 13" descr="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png"/>
                    <pic:cNvPicPr/>
                  </pic:nvPicPr>
                  <pic:blipFill>
                    <a:blip r:embed="rId17" cstate="print"/>
                    <a:stretch>
                      <a:fillRect/>
                    </a:stretch>
                  </pic:blipFill>
                  <pic:spPr>
                    <a:xfrm>
                      <a:off x="0" y="0"/>
                      <a:ext cx="2160905" cy="1667510"/>
                    </a:xfrm>
                    <a:prstGeom prst="rect">
                      <a:avLst/>
                    </a:prstGeom>
                  </pic:spPr>
                </pic:pic>
              </a:graphicData>
            </a:graphic>
          </wp:anchor>
        </w:drawing>
      </w:r>
      <w:r w:rsidR="00B843A1" w:rsidRPr="00716BCB">
        <w:rPr>
          <w:highlight w:val="yellow"/>
        </w:rPr>
        <w:t>Web Refer:</w:t>
      </w:r>
      <w:r w:rsidR="00B843A1" w:rsidRPr="00B843A1">
        <w:t xml:space="preserve"> </w:t>
      </w:r>
      <w:hyperlink r:id="rId18" w:history="1">
        <w:r w:rsidR="00B843A1" w:rsidRPr="002160FF">
          <w:rPr>
            <w:rStyle w:val="Hyperlink"/>
          </w:rPr>
          <w:t>https://doit.maryland.gov/SDLC/Documents/What%20Makes%20a%20Successful%20Project.pdf</w:t>
        </w:r>
      </w:hyperlink>
      <w:r w:rsidR="00B843A1">
        <w:t xml:space="preserve"> </w:t>
      </w:r>
    </w:p>
    <w:p w:rsidR="00B80C25" w:rsidRDefault="00B80C25">
      <w:pPr>
        <w:spacing w:after="10" w:line="259" w:lineRule="auto"/>
        <w:ind w:left="0" w:firstLine="0"/>
      </w:pPr>
    </w:p>
    <w:p w:rsidR="00B80C25" w:rsidRDefault="00A0304D">
      <w:pPr>
        <w:numPr>
          <w:ilvl w:val="0"/>
          <w:numId w:val="1"/>
        </w:numPr>
        <w:ind w:hanging="360"/>
      </w:pPr>
      <w:r>
        <w:t>Which of the following is the reason(s) why project managers need to understand their organization's mission and strategy</w:t>
      </w:r>
      <w:r w:rsidR="00745BD7">
        <w:fldChar w:fldCharType="begin"/>
      </w:r>
      <w:r w:rsidR="00E674F4">
        <w:instrText xml:space="preserve"> XE "</w:instrText>
      </w:r>
      <w:r w:rsidR="00E674F4" w:rsidRPr="00EF2D70">
        <w:instrText>mission and strategy</w:instrText>
      </w:r>
      <w:r w:rsidR="00E674F4">
        <w:instrText xml:space="preserve">" </w:instrText>
      </w:r>
      <w:r w:rsidR="00745BD7">
        <w:fldChar w:fldCharType="end"/>
      </w:r>
      <w:r>
        <w:t xml:space="preserve">? </w:t>
      </w:r>
    </w:p>
    <w:p w:rsidR="00B80C25" w:rsidRDefault="00A0304D">
      <w:pPr>
        <w:numPr>
          <w:ilvl w:val="1"/>
          <w:numId w:val="1"/>
        </w:numPr>
        <w:ind w:hanging="360"/>
      </w:pPr>
      <w:r>
        <w:t xml:space="preserve">To make appropriate decisions and adjustments </w:t>
      </w:r>
    </w:p>
    <w:p w:rsidR="00B80C25" w:rsidRDefault="00A0304D">
      <w:pPr>
        <w:numPr>
          <w:ilvl w:val="1"/>
          <w:numId w:val="1"/>
        </w:numPr>
        <w:ind w:hanging="360"/>
      </w:pPr>
      <w:r>
        <w:t xml:space="preserve">To be effective project advocates </w:t>
      </w:r>
    </w:p>
    <w:p w:rsidR="00B80C25" w:rsidRDefault="00A0304D">
      <w:pPr>
        <w:numPr>
          <w:ilvl w:val="1"/>
          <w:numId w:val="1"/>
        </w:numPr>
        <w:ind w:hanging="360"/>
      </w:pPr>
      <w:r>
        <w:t xml:space="preserve">To be able to get their job done </w:t>
      </w:r>
    </w:p>
    <w:p w:rsidR="00B80C25" w:rsidRPr="00762325" w:rsidRDefault="00A0304D">
      <w:pPr>
        <w:numPr>
          <w:ilvl w:val="1"/>
          <w:numId w:val="1"/>
        </w:numPr>
        <w:ind w:hanging="360"/>
        <w:rPr>
          <w:highlight w:val="yellow"/>
        </w:rPr>
      </w:pPr>
      <w:r w:rsidRPr="00762325">
        <w:rPr>
          <w:highlight w:val="yellow"/>
        </w:rPr>
        <w:t xml:space="preserve">Both A and B are correct </w:t>
      </w:r>
    </w:p>
    <w:p w:rsidR="00B80C25" w:rsidRDefault="00A0304D">
      <w:pPr>
        <w:numPr>
          <w:ilvl w:val="1"/>
          <w:numId w:val="1"/>
        </w:numPr>
        <w:ind w:hanging="360"/>
      </w:pPr>
      <w:r>
        <w:t xml:space="preserve">A, B, and C are all correct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D44E29" w:rsidRPr="00D44E29">
        <w:rPr>
          <w:highlight w:val="yellow"/>
        </w:rPr>
        <w:t>Understanding the company strategy </w:t>
      </w:r>
      <w:r w:rsidR="00D44E29" w:rsidRPr="00D44E29">
        <w:rPr>
          <w:b/>
          <w:bCs/>
          <w:highlight w:val="yellow"/>
        </w:rPr>
        <w:t>helps a project manager to frame requests in ways that are more likely to gain them backing and positive feedback</w:t>
      </w:r>
      <w:r w:rsidR="00D44E29" w:rsidRPr="00D44E29">
        <w:rPr>
          <w:highlight w:val="yellow"/>
        </w:rPr>
        <w:t>. If a project manager can tie value into both their team members as well as senior stakeholders, the chances of project success are much greater</w:t>
      </w:r>
    </w:p>
    <w:p w:rsidR="00B843A1" w:rsidRDefault="00B843A1" w:rsidP="00B843A1">
      <w:pPr>
        <w:spacing w:after="10" w:line="259" w:lineRule="auto"/>
      </w:pPr>
      <w:proofErr w:type="gramStart"/>
      <w:r w:rsidRPr="00716BCB">
        <w:rPr>
          <w:highlight w:val="yellow"/>
        </w:rPr>
        <w:t>Web Refer:</w:t>
      </w:r>
      <w:r w:rsidR="00D44E29" w:rsidRPr="00D44E29">
        <w:t xml:space="preserve"> </w:t>
      </w:r>
      <w:hyperlink r:id="rId19" w:history="1">
        <w:r w:rsidR="00D44E29" w:rsidRPr="002160FF">
          <w:rPr>
            <w:rStyle w:val="Hyperlink"/>
          </w:rPr>
          <w:t>https://blog.planview.com/project-managers-care-business-strategy/#:~:text=Understanding%20the%20company%20strategy%20helps,project%20success%20are%20much%20greater</w:t>
        </w:r>
      </w:hyperlink>
      <w:r w:rsidR="00D44E29" w:rsidRPr="00D44E29">
        <w:t>.</w:t>
      </w:r>
      <w:proofErr w:type="gramEnd"/>
      <w:r w:rsidR="00D44E29">
        <w:t xml:space="preserve"> </w:t>
      </w:r>
    </w:p>
    <w:p w:rsidR="00B80C25" w:rsidRDefault="00D44E29">
      <w:pPr>
        <w:spacing w:after="13" w:line="259" w:lineRule="auto"/>
        <w:ind w:left="0" w:firstLine="0"/>
      </w:pPr>
      <w:r>
        <w:rPr>
          <w:noProof/>
          <w:lang w:val="pt-BR" w:eastAsia="pt-BR"/>
        </w:rPr>
        <w:drawing>
          <wp:anchor distT="0" distB="0" distL="114300" distR="114300" simplePos="0" relativeHeight="251678208" behindDoc="0" locked="0" layoutInCell="1" allowOverlap="1">
            <wp:simplePos x="0" y="0"/>
            <wp:positionH relativeFrom="margin">
              <wp:posOffset>3892550</wp:posOffset>
            </wp:positionH>
            <wp:positionV relativeFrom="margin">
              <wp:align>center</wp:align>
            </wp:positionV>
            <wp:extent cx="2160905" cy="1441450"/>
            <wp:effectExtent l="19050" t="0" r="0" b="0"/>
            <wp:wrapSquare wrapText="bothSides"/>
            <wp:docPr id="17" name="Imagem 16" descr="Communications-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s-strategy.jpg"/>
                    <pic:cNvPicPr/>
                  </pic:nvPicPr>
                  <pic:blipFill>
                    <a:blip r:embed="rId20" cstate="print"/>
                    <a:stretch>
                      <a:fillRect/>
                    </a:stretch>
                  </pic:blipFill>
                  <pic:spPr>
                    <a:xfrm>
                      <a:off x="0" y="0"/>
                      <a:ext cx="2160905" cy="1441450"/>
                    </a:xfrm>
                    <a:prstGeom prst="rect">
                      <a:avLst/>
                    </a:prstGeom>
                  </pic:spPr>
                </pic:pic>
              </a:graphicData>
            </a:graphic>
          </wp:anchor>
        </w:drawing>
      </w:r>
    </w:p>
    <w:p w:rsidR="00762325" w:rsidRDefault="00A0304D">
      <w:pPr>
        <w:numPr>
          <w:ilvl w:val="0"/>
          <w:numId w:val="1"/>
        </w:numPr>
        <w:ind w:hanging="360"/>
      </w:pPr>
      <w:r>
        <w:t>Which of these is the highest priority and first strategy required for any organizational change</w:t>
      </w:r>
      <w:r w:rsidR="00745BD7">
        <w:fldChar w:fldCharType="begin"/>
      </w:r>
      <w:r w:rsidR="00E674F4">
        <w:instrText xml:space="preserve"> XE "</w:instrText>
      </w:r>
      <w:r w:rsidR="00E674F4" w:rsidRPr="00EF2D70">
        <w:instrText>organizational change</w:instrText>
      </w:r>
      <w:r w:rsidR="00E674F4">
        <w:instrText xml:space="preserve">" </w:instrText>
      </w:r>
      <w:r w:rsidR="00745BD7">
        <w:fldChar w:fldCharType="end"/>
      </w:r>
      <w:r>
        <w:t xml:space="preserve">? </w:t>
      </w:r>
    </w:p>
    <w:p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rsidR="00B80C25" w:rsidRDefault="00A0304D">
      <w:pPr>
        <w:numPr>
          <w:ilvl w:val="1"/>
          <w:numId w:val="3"/>
        </w:numPr>
        <w:ind w:hanging="360"/>
      </w:pPr>
      <w:r>
        <w:t xml:space="preserve">Stress management </w:t>
      </w:r>
    </w:p>
    <w:p w:rsidR="00B80C25" w:rsidRDefault="00A0304D">
      <w:pPr>
        <w:numPr>
          <w:ilvl w:val="1"/>
          <w:numId w:val="3"/>
        </w:numPr>
        <w:ind w:hanging="360"/>
      </w:pPr>
      <w:r>
        <w:t xml:space="preserve">Negotiation </w:t>
      </w:r>
    </w:p>
    <w:p w:rsidR="00B80C25" w:rsidRDefault="00A0304D">
      <w:pPr>
        <w:numPr>
          <w:ilvl w:val="1"/>
          <w:numId w:val="3"/>
        </w:numPr>
        <w:ind w:hanging="360"/>
      </w:pPr>
      <w:r>
        <w:t xml:space="preserve">Learning </w:t>
      </w:r>
    </w:p>
    <w:p w:rsidR="00B80C25" w:rsidRDefault="00A0304D">
      <w:pPr>
        <w:numPr>
          <w:ilvl w:val="1"/>
          <w:numId w:val="3"/>
        </w:numPr>
        <w:ind w:hanging="360"/>
      </w:pPr>
      <w:r>
        <w:t xml:space="preserve">Employee involvement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D44E29" w:rsidRPr="00D44E29">
        <w:t>Communication is the use of language to inform, to persuade, or to change someone,” the piece about audience strategy read. “Using an intelligent audience strategy is the key to successful communication, whether in job-search documents, in academic papers, or on-the-job writing and professional presentations.”</w:t>
      </w:r>
    </w:p>
    <w:p w:rsidR="00B843A1" w:rsidRDefault="00B843A1" w:rsidP="00B843A1">
      <w:pPr>
        <w:spacing w:after="10" w:line="259" w:lineRule="auto"/>
      </w:pPr>
      <w:r w:rsidRPr="00716BCB">
        <w:rPr>
          <w:highlight w:val="yellow"/>
        </w:rPr>
        <w:t>Web Refer:</w:t>
      </w:r>
      <w:r w:rsidR="00D44E29">
        <w:t xml:space="preserve"> </w:t>
      </w:r>
      <w:hyperlink r:id="rId21" w:history="1">
        <w:r w:rsidR="00D44E29" w:rsidRPr="002160FF">
          <w:rPr>
            <w:rStyle w:val="Hyperlink"/>
          </w:rPr>
          <w:t>https://www.alert-software.com/blog/communication-strategies</w:t>
        </w:r>
      </w:hyperlink>
      <w:r w:rsidR="00D44E29">
        <w:t xml:space="preserve">  </w:t>
      </w:r>
      <w:r w:rsidR="00D44E29">
        <w:tab/>
      </w:r>
    </w:p>
    <w:p w:rsidR="00B80C25" w:rsidRDefault="00B80C25">
      <w:pPr>
        <w:spacing w:after="0" w:line="259" w:lineRule="auto"/>
        <w:ind w:left="0" w:firstLine="0"/>
      </w:pPr>
    </w:p>
    <w:p w:rsidR="00B80C25" w:rsidRDefault="0078674D">
      <w:pPr>
        <w:numPr>
          <w:ilvl w:val="0"/>
          <w:numId w:val="1"/>
        </w:numPr>
        <w:ind w:hanging="360"/>
      </w:pPr>
      <w:r>
        <w:rPr>
          <w:noProof/>
          <w:lang w:val="pt-BR" w:eastAsia="pt-BR"/>
        </w:rPr>
        <w:drawing>
          <wp:anchor distT="0" distB="0" distL="114300" distR="114300" simplePos="0" relativeHeight="251680256" behindDoc="0" locked="0" layoutInCell="1" allowOverlap="1">
            <wp:simplePos x="0" y="0"/>
            <wp:positionH relativeFrom="margin">
              <wp:posOffset>4153535</wp:posOffset>
            </wp:positionH>
            <wp:positionV relativeFrom="margin">
              <wp:posOffset>6064250</wp:posOffset>
            </wp:positionV>
            <wp:extent cx="2160905" cy="1617345"/>
            <wp:effectExtent l="19050" t="0" r="0" b="0"/>
            <wp:wrapSquare wrapText="bothSides"/>
            <wp:docPr id="20" name="Imagem 18" descr="risk-assess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assessment.jpg"/>
                    <pic:cNvPicPr/>
                  </pic:nvPicPr>
                  <pic:blipFill>
                    <a:blip r:embed="rId22" cstate="print"/>
                    <a:stretch>
                      <a:fillRect/>
                    </a:stretch>
                  </pic:blipFill>
                  <pic:spPr>
                    <a:xfrm>
                      <a:off x="0" y="0"/>
                      <a:ext cx="2160905" cy="1617345"/>
                    </a:xfrm>
                    <a:prstGeom prst="rect">
                      <a:avLst/>
                    </a:prstGeom>
                  </pic:spPr>
                </pic:pic>
              </a:graphicData>
            </a:graphic>
          </wp:anchor>
        </w:drawing>
      </w:r>
      <w:r w:rsidR="00A0304D">
        <w:t>Which of the following is not a procedure to obtain an understanding risk</w:t>
      </w:r>
      <w:r w:rsidR="00745BD7">
        <w:fldChar w:fldCharType="begin"/>
      </w:r>
      <w:r w:rsidR="00E674F4">
        <w:instrText xml:space="preserve"> XE "</w:instrText>
      </w:r>
      <w:r w:rsidR="00E674F4" w:rsidRPr="00EF2D70">
        <w:instrText>understanding risk</w:instrText>
      </w:r>
      <w:r w:rsidR="00E674F4">
        <w:instrText xml:space="preserve">" </w:instrText>
      </w:r>
      <w:r w:rsidR="00745BD7">
        <w:fldChar w:fldCharType="end"/>
      </w:r>
      <w:r w:rsidR="00A0304D">
        <w:t xml:space="preserve"> in the planning stage (described in ISA 315): </w:t>
      </w:r>
    </w:p>
    <w:p w:rsidR="00B80C25" w:rsidRDefault="00A0304D">
      <w:pPr>
        <w:numPr>
          <w:ilvl w:val="1"/>
          <w:numId w:val="1"/>
        </w:numPr>
        <w:ind w:hanging="360"/>
      </w:pPr>
      <w:r>
        <w:t xml:space="preserve">Inquiries of management </w:t>
      </w:r>
    </w:p>
    <w:p w:rsidR="00B80C25" w:rsidRDefault="00A0304D">
      <w:pPr>
        <w:numPr>
          <w:ilvl w:val="1"/>
          <w:numId w:val="1"/>
        </w:numPr>
        <w:ind w:hanging="360"/>
      </w:pPr>
      <w:r>
        <w:t xml:space="preserve">Analytical procedures </w:t>
      </w:r>
    </w:p>
    <w:p w:rsidR="00B80C25" w:rsidRDefault="00A0304D">
      <w:pPr>
        <w:numPr>
          <w:ilvl w:val="1"/>
          <w:numId w:val="1"/>
        </w:numPr>
        <w:ind w:hanging="360"/>
      </w:pPr>
      <w:r>
        <w:t xml:space="preserve">Observation and inspection </w:t>
      </w:r>
    </w:p>
    <w:p w:rsidR="00B80C25" w:rsidRPr="00762325" w:rsidRDefault="00A0304D">
      <w:pPr>
        <w:numPr>
          <w:ilvl w:val="1"/>
          <w:numId w:val="1"/>
        </w:numPr>
        <w:ind w:hanging="360"/>
        <w:rPr>
          <w:highlight w:val="yellow"/>
        </w:rPr>
      </w:pPr>
      <w:r w:rsidRPr="00762325">
        <w:rPr>
          <w:highlight w:val="yellow"/>
        </w:rPr>
        <w:t xml:space="preserve">Procedures for sampling audit tests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Comment</w:t>
      </w:r>
      <w:r w:rsidR="00B843A1" w:rsidRPr="00D44E29">
        <w:t xml:space="preserve">: </w:t>
      </w:r>
      <w:r w:rsidR="00D44E29" w:rsidRPr="00D44E29">
        <w:t>the standard recognises that auditors will not ordinarily test all the information available to them because this would be impractical as well as uneconomical. Instead, the auditor will use sampling as an audit technique in order to form their conclusions</w:t>
      </w:r>
    </w:p>
    <w:p w:rsidR="00B80C25" w:rsidRDefault="00B843A1" w:rsidP="00C8172A">
      <w:pPr>
        <w:spacing w:after="10" w:line="259" w:lineRule="auto"/>
      </w:pPr>
      <w:r w:rsidRPr="00716BCB">
        <w:rPr>
          <w:highlight w:val="yellow"/>
        </w:rPr>
        <w:t>Web Refer:</w:t>
      </w:r>
      <w:r w:rsidR="00D44E29" w:rsidRPr="00D44E29">
        <w:t xml:space="preserve"> </w:t>
      </w:r>
      <w:hyperlink r:id="rId23" w:history="1">
        <w:r w:rsidR="00C8172A" w:rsidRPr="002160FF">
          <w:rPr>
            <w:rStyle w:val="Hyperlink"/>
          </w:rPr>
          <w:t>https://www.accaglobal.com/pk/en/student/exam-support-resources/fundamentals-exams-study-resources/f8/technical-articles/audit-sampling.html</w:t>
        </w:r>
      </w:hyperlink>
    </w:p>
    <w:p w:rsidR="00C8172A" w:rsidRDefault="00C8172A" w:rsidP="00C8172A">
      <w:pPr>
        <w:spacing w:after="10" w:line="259" w:lineRule="auto"/>
      </w:pPr>
    </w:p>
    <w:p w:rsidR="00B80C25" w:rsidRDefault="00A0304D">
      <w:pPr>
        <w:numPr>
          <w:ilvl w:val="0"/>
          <w:numId w:val="1"/>
        </w:numPr>
        <w:ind w:hanging="360"/>
      </w:pPr>
      <w:r>
        <w:t xml:space="preserve">Assessment of control risk includes three steps. Which of the following is not one of these steps? </w:t>
      </w:r>
    </w:p>
    <w:p w:rsidR="00B80C25" w:rsidRDefault="00A0304D">
      <w:pPr>
        <w:numPr>
          <w:ilvl w:val="1"/>
          <w:numId w:val="1"/>
        </w:numPr>
        <w:ind w:hanging="360"/>
      </w:pPr>
      <w:r>
        <w:lastRenderedPageBreak/>
        <w:t xml:space="preserve">Obtaining an understanding of internal controls and documentation of the controls </w:t>
      </w:r>
    </w:p>
    <w:p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rsidR="00B80C25" w:rsidRDefault="00A0304D">
      <w:pPr>
        <w:numPr>
          <w:ilvl w:val="1"/>
          <w:numId w:val="1"/>
        </w:numPr>
        <w:ind w:hanging="360"/>
      </w:pPr>
      <w:r>
        <w:t xml:space="preserve">A final assessment based upon test of controls of operating effectiveness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C8172A" w:rsidRPr="00C8172A">
        <w:t>Sufficiency of audit evidence is </w:t>
      </w:r>
      <w:r w:rsidR="00C8172A" w:rsidRPr="00C8172A">
        <w:rPr>
          <w:b/>
          <w:bCs/>
        </w:rPr>
        <w:t>the measure of the quantity of audit evidence</w:t>
      </w:r>
      <w:r w:rsidR="00C8172A" w:rsidRPr="00C8172A">
        <w:t>. Appropriateness of evidence is the quality of the evidence, i.e., its relevance and reliability to support the auditor's opinion.</w:t>
      </w:r>
    </w:p>
    <w:p w:rsidR="00B843A1" w:rsidRDefault="00B843A1" w:rsidP="00B843A1">
      <w:pPr>
        <w:spacing w:after="10" w:line="259" w:lineRule="auto"/>
      </w:pPr>
      <w:r w:rsidRPr="00716BCB">
        <w:rPr>
          <w:highlight w:val="yellow"/>
        </w:rPr>
        <w:t>Web Refer:</w:t>
      </w:r>
      <w:r w:rsidR="00C8172A" w:rsidRPr="00C8172A">
        <w:t xml:space="preserve"> </w:t>
      </w:r>
      <w:hyperlink r:id="rId24" w:history="1">
        <w:r w:rsidR="00C8172A" w:rsidRPr="002160FF">
          <w:rPr>
            <w:rStyle w:val="Hyperlink"/>
          </w:rPr>
          <w:t>https://www.toppr.com/guides/accounting-and-auditing/tools-of-auditing/audit-evidence/</w:t>
        </w:r>
      </w:hyperlink>
      <w:r w:rsidR="00C8172A">
        <w:t xml:space="preserve"> </w:t>
      </w:r>
    </w:p>
    <w:p w:rsidR="00B80C25" w:rsidRDefault="00B80C25">
      <w:pPr>
        <w:spacing w:after="10" w:line="259" w:lineRule="auto"/>
        <w:ind w:left="0" w:firstLine="0"/>
      </w:pPr>
    </w:p>
    <w:p w:rsidR="00762325" w:rsidRDefault="0078674D">
      <w:pPr>
        <w:numPr>
          <w:ilvl w:val="0"/>
          <w:numId w:val="1"/>
        </w:numPr>
        <w:ind w:hanging="360"/>
      </w:pPr>
      <w:r>
        <w:rPr>
          <w:noProof/>
          <w:lang w:val="pt-BR" w:eastAsia="pt-BR"/>
        </w:rPr>
        <w:drawing>
          <wp:anchor distT="0" distB="0" distL="114300" distR="114300" simplePos="0" relativeHeight="251681280" behindDoc="0" locked="0" layoutInCell="1" allowOverlap="1">
            <wp:simplePos x="0" y="0"/>
            <wp:positionH relativeFrom="margin">
              <wp:posOffset>3962400</wp:posOffset>
            </wp:positionH>
            <wp:positionV relativeFrom="margin">
              <wp:posOffset>1623060</wp:posOffset>
            </wp:positionV>
            <wp:extent cx="2160905" cy="1210310"/>
            <wp:effectExtent l="19050" t="0" r="0" b="0"/>
            <wp:wrapSquare wrapText="bothSides"/>
            <wp:docPr id="21" name="Imagem 20" descr="what-are-internal-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are-internal-controls.jpg"/>
                    <pic:cNvPicPr/>
                  </pic:nvPicPr>
                  <pic:blipFill>
                    <a:blip r:embed="rId25" cstate="print"/>
                    <a:stretch>
                      <a:fillRect/>
                    </a:stretch>
                  </pic:blipFill>
                  <pic:spPr>
                    <a:xfrm>
                      <a:off x="0" y="0"/>
                      <a:ext cx="2160905" cy="1210310"/>
                    </a:xfrm>
                    <a:prstGeom prst="rect">
                      <a:avLst/>
                    </a:prstGeom>
                  </pic:spPr>
                </pic:pic>
              </a:graphicData>
            </a:graphic>
          </wp:anchor>
        </w:drawing>
      </w:r>
      <w:r w:rsidR="00A0304D">
        <w:t xml:space="preserve">Which of the following are not common internal control documentation techniques used by auditors? </w:t>
      </w:r>
    </w:p>
    <w:p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rsidR="00B80C25" w:rsidRPr="00762325" w:rsidRDefault="00A0304D">
      <w:pPr>
        <w:numPr>
          <w:ilvl w:val="1"/>
          <w:numId w:val="2"/>
        </w:numPr>
        <w:ind w:hanging="360"/>
        <w:rPr>
          <w:highlight w:val="yellow"/>
        </w:rPr>
      </w:pPr>
      <w:r w:rsidRPr="00762325">
        <w:rPr>
          <w:highlight w:val="yellow"/>
        </w:rPr>
        <w:t xml:space="preserve">Company internal control manuals </w:t>
      </w:r>
    </w:p>
    <w:p w:rsidR="00B80C25" w:rsidRDefault="00A0304D">
      <w:pPr>
        <w:numPr>
          <w:ilvl w:val="1"/>
          <w:numId w:val="2"/>
        </w:numPr>
        <w:ind w:hanging="360"/>
      </w:pPr>
      <w:r>
        <w:t xml:space="preserve">Narrative descriptions </w:t>
      </w:r>
    </w:p>
    <w:p w:rsidR="00B80C25" w:rsidRDefault="00A0304D">
      <w:pPr>
        <w:numPr>
          <w:ilvl w:val="1"/>
          <w:numId w:val="2"/>
        </w:numPr>
        <w:ind w:hanging="360"/>
      </w:pPr>
      <w:r>
        <w:t xml:space="preserve">Check lists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C8172A" w:rsidRPr="00C8172A">
        <w:t>“Internal Controls” are the mechanism that allows us to minimize risk and protect the University's resources to ensure that they are used for legitimate purposes</w:t>
      </w:r>
    </w:p>
    <w:p w:rsidR="00B843A1" w:rsidRDefault="00B843A1" w:rsidP="00B843A1">
      <w:pPr>
        <w:spacing w:after="10" w:line="259" w:lineRule="auto"/>
      </w:pPr>
      <w:r w:rsidRPr="00716BCB">
        <w:rPr>
          <w:highlight w:val="yellow"/>
        </w:rPr>
        <w:t>Web Refer:</w:t>
      </w:r>
      <w:r w:rsidR="00C8172A" w:rsidRPr="00C8172A">
        <w:t xml:space="preserve"> </w:t>
      </w:r>
      <w:hyperlink r:id="rId26" w:history="1">
        <w:r w:rsidR="00C8172A" w:rsidRPr="002160FF">
          <w:rPr>
            <w:rStyle w:val="Hyperlink"/>
          </w:rPr>
          <w:t>https://audit.ecu.edu/wp-content/pv-uploads/sites/161/2018/08/Internal-Controls-Manual-Updated.pdf</w:t>
        </w:r>
      </w:hyperlink>
      <w:r w:rsidR="00C8172A">
        <w:t xml:space="preserve"> </w:t>
      </w:r>
    </w:p>
    <w:p w:rsidR="00B80C25" w:rsidRDefault="00B80C25">
      <w:pPr>
        <w:spacing w:after="10" w:line="259" w:lineRule="auto"/>
        <w:ind w:left="0" w:firstLine="0"/>
      </w:pPr>
    </w:p>
    <w:p w:rsidR="00B80C25" w:rsidRDefault="00A0304D">
      <w:pPr>
        <w:numPr>
          <w:ilvl w:val="0"/>
          <w:numId w:val="1"/>
        </w:numPr>
        <w:ind w:hanging="360"/>
      </w:pPr>
      <w:r>
        <w:t xml:space="preserve">Overall response to assessed risk may include: </w:t>
      </w:r>
    </w:p>
    <w:p w:rsidR="00B80C25" w:rsidRDefault="00A0304D">
      <w:pPr>
        <w:numPr>
          <w:ilvl w:val="1"/>
          <w:numId w:val="1"/>
        </w:numPr>
        <w:ind w:hanging="360"/>
      </w:pPr>
      <w:r>
        <w:t xml:space="preserve">Identify the absence of key controls (where controls are lacking) </w:t>
      </w:r>
    </w:p>
    <w:p w:rsidR="00B80C25" w:rsidRDefault="00A0304D">
      <w:pPr>
        <w:numPr>
          <w:ilvl w:val="1"/>
          <w:numId w:val="1"/>
        </w:numPr>
        <w:ind w:hanging="360"/>
      </w:pPr>
      <w:r>
        <w:t xml:space="preserve">Identify existing controls </w:t>
      </w:r>
    </w:p>
    <w:p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rsidR="00B80C25" w:rsidRDefault="00A0304D">
      <w:pPr>
        <w:numPr>
          <w:ilvl w:val="1"/>
          <w:numId w:val="1"/>
        </w:numPr>
        <w:ind w:hanging="360"/>
      </w:pPr>
      <w:r>
        <w:t xml:space="preserve">Determine potential material misstatements that could result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78674D" w:rsidRPr="0078674D">
        <w:t>The last thing that any project will want to face is risks. Projects are designed to take advantage of resources and opportunities and with these, come uncertainty, challenges and risk.</w:t>
      </w:r>
    </w:p>
    <w:p w:rsidR="00B843A1" w:rsidRDefault="00B843A1" w:rsidP="00B843A1">
      <w:pPr>
        <w:spacing w:after="10" w:line="259" w:lineRule="auto"/>
      </w:pPr>
      <w:r w:rsidRPr="00716BCB">
        <w:rPr>
          <w:highlight w:val="yellow"/>
        </w:rPr>
        <w:t>Web Refer:</w:t>
      </w:r>
      <w:r w:rsidR="0078674D" w:rsidRPr="0078674D">
        <w:t xml:space="preserve"> </w:t>
      </w:r>
      <w:hyperlink r:id="rId27" w:history="1">
        <w:r w:rsidR="0078674D" w:rsidRPr="002160FF">
          <w:rPr>
            <w:rStyle w:val="Hyperlink"/>
          </w:rPr>
          <w:t>https://www.simplilearn.com/risk-assessment-project-management-article</w:t>
        </w:r>
      </w:hyperlink>
      <w:r w:rsidR="0078674D">
        <w:t xml:space="preserve"> </w:t>
      </w:r>
    </w:p>
    <w:p w:rsidR="00B80C25" w:rsidRDefault="00B80C25">
      <w:pPr>
        <w:spacing w:after="10" w:line="259" w:lineRule="auto"/>
        <w:ind w:left="0" w:firstLine="0"/>
      </w:pPr>
    </w:p>
    <w:p w:rsidR="00B80C25" w:rsidRDefault="00705DD7">
      <w:pPr>
        <w:numPr>
          <w:ilvl w:val="0"/>
          <w:numId w:val="1"/>
        </w:numPr>
        <w:ind w:hanging="360"/>
      </w:pPr>
      <w:r>
        <w:rPr>
          <w:noProof/>
          <w:lang w:val="pt-BR" w:eastAsia="pt-BR"/>
        </w:rPr>
        <w:drawing>
          <wp:anchor distT="0" distB="0" distL="114300" distR="114300" simplePos="0" relativeHeight="251660288" behindDoc="0" locked="0" layoutInCell="1" allowOverlap="1">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28"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rsidR="00B80C25" w:rsidRDefault="00A0304D">
      <w:pPr>
        <w:numPr>
          <w:ilvl w:val="1"/>
          <w:numId w:val="1"/>
        </w:numPr>
        <w:ind w:hanging="360"/>
      </w:pPr>
      <w:r>
        <w:t xml:space="preserve">Specific </w:t>
      </w:r>
    </w:p>
    <w:p w:rsidR="00B80C25" w:rsidRDefault="00A0304D">
      <w:pPr>
        <w:numPr>
          <w:ilvl w:val="1"/>
          <w:numId w:val="1"/>
        </w:numPr>
        <w:ind w:hanging="360"/>
      </w:pPr>
      <w:r w:rsidRPr="00E84E19">
        <w:rPr>
          <w:highlight w:val="yellow"/>
        </w:rPr>
        <w:t>Countable</w:t>
      </w:r>
      <w:r>
        <w:t xml:space="preserve"> </w:t>
      </w:r>
    </w:p>
    <w:p w:rsidR="00B80C25" w:rsidRDefault="00A0304D">
      <w:pPr>
        <w:numPr>
          <w:ilvl w:val="1"/>
          <w:numId w:val="1"/>
        </w:numPr>
        <w:ind w:hanging="360"/>
      </w:pPr>
      <w:r>
        <w:t xml:space="preserve">Realistic </w:t>
      </w:r>
    </w:p>
    <w:p w:rsidR="00B80C25" w:rsidRDefault="00A0304D">
      <w:pPr>
        <w:numPr>
          <w:ilvl w:val="1"/>
          <w:numId w:val="1"/>
        </w:numPr>
        <w:ind w:hanging="360"/>
      </w:pPr>
      <w:r>
        <w:t xml:space="preserve">Achievable </w:t>
      </w:r>
    </w:p>
    <w:p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29" w:history="1">
        <w:r>
          <w:rPr>
            <w:rStyle w:val="Hyperlink"/>
          </w:rPr>
          <w:t>https://en.wikipedia.org/wiki/Action_plan</w:t>
        </w:r>
      </w:hyperlink>
    </w:p>
    <w:p w:rsidR="00B80C25" w:rsidRDefault="00A0304D">
      <w:pPr>
        <w:spacing w:after="10" w:line="259" w:lineRule="auto"/>
        <w:ind w:left="360" w:firstLine="0"/>
      </w:pPr>
      <w:r>
        <w:t xml:space="preserve"> </w:t>
      </w:r>
    </w:p>
    <w:p w:rsidR="00B80C25" w:rsidRDefault="00A0304D">
      <w:pPr>
        <w:numPr>
          <w:ilvl w:val="0"/>
          <w:numId w:val="1"/>
        </w:numPr>
        <w:ind w:hanging="360"/>
      </w:pPr>
      <w:r>
        <w:t xml:space="preserve">Which of the following is not a function of Project Management Tool? </w:t>
      </w:r>
    </w:p>
    <w:p w:rsidR="00B80C25" w:rsidRDefault="00A0304D">
      <w:pPr>
        <w:numPr>
          <w:ilvl w:val="1"/>
          <w:numId w:val="1"/>
        </w:numPr>
        <w:ind w:hanging="360"/>
      </w:pPr>
      <w:r>
        <w:t xml:space="preserve">Plan a project </w:t>
      </w:r>
    </w:p>
    <w:p w:rsidR="00B80C25" w:rsidRDefault="00A0304D">
      <w:pPr>
        <w:numPr>
          <w:ilvl w:val="1"/>
          <w:numId w:val="1"/>
        </w:numPr>
        <w:ind w:hanging="360"/>
      </w:pPr>
      <w:r>
        <w:t xml:space="preserve">Manage Tasks </w:t>
      </w:r>
    </w:p>
    <w:p w:rsidR="00B80C25" w:rsidRDefault="00A0304D">
      <w:pPr>
        <w:numPr>
          <w:ilvl w:val="1"/>
          <w:numId w:val="1"/>
        </w:numPr>
        <w:ind w:hanging="360"/>
      </w:pPr>
      <w:r>
        <w:t xml:space="preserve">Manage Issues </w:t>
      </w:r>
      <w:r w:rsidR="0078674D">
        <w:rPr>
          <w:noProof/>
          <w:lang w:val="pt-BR" w:eastAsia="pt-BR"/>
        </w:rPr>
        <w:drawing>
          <wp:anchor distT="0" distB="0" distL="114300" distR="114300" simplePos="0" relativeHeight="251682304" behindDoc="0" locked="0" layoutInCell="1" allowOverlap="1">
            <wp:simplePos x="2170938" y="1536192"/>
            <wp:positionH relativeFrom="margin">
              <wp:align>right</wp:align>
            </wp:positionH>
            <wp:positionV relativeFrom="margin">
              <wp:align>bottom</wp:align>
            </wp:positionV>
            <wp:extent cx="2522982" cy="853440"/>
            <wp:effectExtent l="19050" t="0" r="0" b="0"/>
            <wp:wrapSquare wrapText="bothSides"/>
            <wp:docPr id="22" name="Imagem 21" descr="tracking-softwar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software-work.png"/>
                    <pic:cNvPicPr/>
                  </pic:nvPicPr>
                  <pic:blipFill>
                    <a:blip r:embed="rId30" cstate="print"/>
                    <a:stretch>
                      <a:fillRect/>
                    </a:stretch>
                  </pic:blipFill>
                  <pic:spPr>
                    <a:xfrm>
                      <a:off x="0" y="0"/>
                      <a:ext cx="2522982" cy="853440"/>
                    </a:xfrm>
                    <a:prstGeom prst="rect">
                      <a:avLst/>
                    </a:prstGeom>
                  </pic:spPr>
                </pic:pic>
              </a:graphicData>
            </a:graphic>
          </wp:anchor>
        </w:drawing>
      </w:r>
    </w:p>
    <w:p w:rsidR="00B80C25" w:rsidRPr="00762325" w:rsidRDefault="00A0304D">
      <w:pPr>
        <w:numPr>
          <w:ilvl w:val="1"/>
          <w:numId w:val="1"/>
        </w:numPr>
        <w:ind w:hanging="360"/>
        <w:rPr>
          <w:highlight w:val="yellow"/>
        </w:rPr>
      </w:pPr>
      <w:r w:rsidRPr="00762325">
        <w:rPr>
          <w:highlight w:val="yellow"/>
        </w:rPr>
        <w:t xml:space="preserve">Time Tracking </w:t>
      </w:r>
    </w:p>
    <w:p w:rsidR="00B80C25" w:rsidRDefault="00A0304D">
      <w:pPr>
        <w:numPr>
          <w:ilvl w:val="1"/>
          <w:numId w:val="1"/>
        </w:numPr>
        <w:ind w:hanging="360"/>
      </w:pPr>
      <w:r>
        <w:t xml:space="preserve">Non of above </w:t>
      </w:r>
    </w:p>
    <w:p w:rsidR="00B843A1" w:rsidRDefault="00A0304D" w:rsidP="00B843A1">
      <w:pPr>
        <w:rPr>
          <w:rFonts w:ascii="Arial" w:hAnsi="Arial" w:cs="Arial"/>
          <w:color w:val="222222"/>
          <w:sz w:val="16"/>
          <w:szCs w:val="16"/>
          <w:shd w:val="clear" w:color="auto" w:fill="FFFFFF"/>
        </w:rPr>
      </w:pPr>
      <w:r>
        <w:lastRenderedPageBreak/>
        <w:t xml:space="preserve"> </w:t>
      </w:r>
      <w:r w:rsidR="00B843A1">
        <w:rPr>
          <w:highlight w:val="yellow"/>
        </w:rPr>
        <w:t xml:space="preserve">Comment: </w:t>
      </w:r>
      <w:r w:rsidR="0078674D" w:rsidRPr="0078674D">
        <w:t>Project management tools are a set of software designed to help project teams to plan a project, track &amp; manage the projects to achieve the defined project goals within the time. It also helps team members to collaborate effectively and accelerate the projects to meet the specified constraints</w:t>
      </w:r>
    </w:p>
    <w:p w:rsidR="00B843A1" w:rsidRDefault="0078674D" w:rsidP="00B843A1">
      <w:pPr>
        <w:spacing w:after="10" w:line="259" w:lineRule="auto"/>
      </w:pPr>
      <w:r>
        <w:rPr>
          <w:noProof/>
          <w:lang w:val="pt-BR" w:eastAsia="pt-BR"/>
        </w:rPr>
        <w:drawing>
          <wp:anchor distT="0" distB="0" distL="114300" distR="114300" simplePos="0" relativeHeight="251679232" behindDoc="0" locked="0" layoutInCell="1" allowOverlap="1">
            <wp:simplePos x="0" y="0"/>
            <wp:positionH relativeFrom="margin">
              <wp:posOffset>3952875</wp:posOffset>
            </wp:positionH>
            <wp:positionV relativeFrom="margin">
              <wp:posOffset>513080</wp:posOffset>
            </wp:positionV>
            <wp:extent cx="2160905" cy="1471930"/>
            <wp:effectExtent l="19050" t="0" r="0" b="0"/>
            <wp:wrapSquare wrapText="bothSides"/>
            <wp:docPr id="18" name="Imagem 17" descr="EVM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M_Fig2.png"/>
                    <pic:cNvPicPr/>
                  </pic:nvPicPr>
                  <pic:blipFill>
                    <a:blip r:embed="rId31" cstate="print"/>
                    <a:stretch>
                      <a:fillRect/>
                    </a:stretch>
                  </pic:blipFill>
                  <pic:spPr>
                    <a:xfrm>
                      <a:off x="0" y="0"/>
                      <a:ext cx="2160905" cy="1471930"/>
                    </a:xfrm>
                    <a:prstGeom prst="rect">
                      <a:avLst/>
                    </a:prstGeom>
                  </pic:spPr>
                </pic:pic>
              </a:graphicData>
            </a:graphic>
          </wp:anchor>
        </w:drawing>
      </w:r>
      <w:proofErr w:type="gramStart"/>
      <w:r w:rsidR="00B843A1" w:rsidRPr="00716BCB">
        <w:rPr>
          <w:highlight w:val="yellow"/>
        </w:rPr>
        <w:t>Web Refer:</w:t>
      </w:r>
      <w:r w:rsidRPr="0078674D">
        <w:t xml:space="preserve"> </w:t>
      </w:r>
      <w:hyperlink r:id="rId32" w:history="1">
        <w:r w:rsidRPr="002160FF">
          <w:rPr>
            <w:rStyle w:val="Hyperlink"/>
          </w:rPr>
          <w:t>https://www.zoho.com/projects/project-management-tools.html#:~:text=Project%20management%20tools%20are%20a,to%20meet%20the%20specified%20constraints</w:t>
        </w:r>
      </w:hyperlink>
      <w:r w:rsidRPr="0078674D">
        <w:t>.</w:t>
      </w:r>
      <w:proofErr w:type="gramEnd"/>
      <w:r>
        <w:t xml:space="preserve"> </w:t>
      </w:r>
    </w:p>
    <w:p w:rsidR="00B80C25" w:rsidRDefault="00B80C25">
      <w:pPr>
        <w:spacing w:after="13" w:line="259" w:lineRule="auto"/>
        <w:ind w:left="0" w:firstLine="0"/>
      </w:pPr>
    </w:p>
    <w:p w:rsidR="0078674D" w:rsidRDefault="00A0304D">
      <w:pPr>
        <w:numPr>
          <w:ilvl w:val="0"/>
          <w:numId w:val="1"/>
        </w:numPr>
        <w:ind w:hanging="360"/>
      </w:pPr>
      <w:r>
        <w:t xml:space="preserve">John, the project manager for the ERP Project, is about to complete the project phase review. The completion of a project phase is also known as which of the following? </w:t>
      </w:r>
    </w:p>
    <w:p w:rsidR="00B80C25" w:rsidRDefault="00A0304D" w:rsidP="0078674D">
      <w:pPr>
        <w:ind w:left="360" w:firstLine="0"/>
      </w:pPr>
      <w:r>
        <w:t>a)</w:t>
      </w:r>
      <w:r>
        <w:rPr>
          <w:rFonts w:ascii="Arial" w:eastAsia="Arial" w:hAnsi="Arial" w:cs="Arial"/>
        </w:rPr>
        <w:t xml:space="preserve"> </w:t>
      </w:r>
      <w:r>
        <w:t xml:space="preserve">A lesson learned </w:t>
      </w:r>
    </w:p>
    <w:p w:rsidR="00B80C25" w:rsidRDefault="00A0304D">
      <w:pPr>
        <w:numPr>
          <w:ilvl w:val="1"/>
          <w:numId w:val="4"/>
        </w:numPr>
        <w:ind w:hanging="360"/>
      </w:pPr>
      <w:r>
        <w:t xml:space="preserve">A kill point </w:t>
      </w:r>
    </w:p>
    <w:p w:rsidR="00B80C25" w:rsidRPr="00762325" w:rsidRDefault="00A0304D">
      <w:pPr>
        <w:numPr>
          <w:ilvl w:val="1"/>
          <w:numId w:val="4"/>
        </w:numPr>
        <w:ind w:hanging="360"/>
        <w:rPr>
          <w:highlight w:val="yellow"/>
        </w:rPr>
      </w:pPr>
      <w:r w:rsidRPr="00762325">
        <w:rPr>
          <w:highlight w:val="yellow"/>
        </w:rPr>
        <w:t xml:space="preserve">Earned value management </w:t>
      </w:r>
    </w:p>
    <w:p w:rsidR="00B80C25" w:rsidRDefault="00A0304D">
      <w:pPr>
        <w:numPr>
          <w:ilvl w:val="1"/>
          <w:numId w:val="4"/>
        </w:numPr>
        <w:ind w:hanging="360"/>
      </w:pPr>
      <w:r>
        <w:t xml:space="preserve">Conditional advancement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78674D" w:rsidRPr="0078674D">
        <w:t>Earned value management is a project management technique for measuring project performance and progress. It has the ability to combine measurements of the project management triangle: scope, time, and costs</w:t>
      </w:r>
    </w:p>
    <w:p w:rsidR="00B843A1" w:rsidRDefault="00B843A1" w:rsidP="00B843A1">
      <w:pPr>
        <w:spacing w:after="10" w:line="259" w:lineRule="auto"/>
      </w:pPr>
      <w:proofErr w:type="gramStart"/>
      <w:r w:rsidRPr="00716BCB">
        <w:rPr>
          <w:highlight w:val="yellow"/>
        </w:rPr>
        <w:t>Web Refer:</w:t>
      </w:r>
      <w:r w:rsidR="0078674D" w:rsidRPr="0078674D">
        <w:t xml:space="preserve"> </w:t>
      </w:r>
      <w:hyperlink r:id="rId33" w:history="1">
        <w:r w:rsidR="0078674D" w:rsidRPr="002160FF">
          <w:rPr>
            <w:rStyle w:val="Hyperlink"/>
          </w:rPr>
          <w:t>https://en.wikipedia.org/wiki/Earned_value_management#:~:text=Earned%20value%20management%20is%20a,scope%2C%20time%2C%20and%20costs</w:t>
        </w:r>
      </w:hyperlink>
      <w:r w:rsidR="0078674D" w:rsidRPr="0078674D">
        <w:t>.</w:t>
      </w:r>
      <w:proofErr w:type="gramEnd"/>
      <w:r w:rsidR="0078674D">
        <w:t xml:space="preserve"> </w:t>
      </w:r>
    </w:p>
    <w:p w:rsidR="00B80C25" w:rsidRDefault="00B80C25">
      <w:pPr>
        <w:spacing w:after="10" w:line="259" w:lineRule="auto"/>
        <w:ind w:left="0" w:firstLine="0"/>
      </w:pPr>
    </w:p>
    <w:p w:rsidR="00B80C25" w:rsidRDefault="00A0304D">
      <w:pPr>
        <w:numPr>
          <w:ilvl w:val="0"/>
          <w:numId w:val="1"/>
        </w:numPr>
        <w:ind w:hanging="360"/>
      </w:pPr>
      <w:r>
        <w:t xml:space="preserve">Which of the following is not a key stakeholder in a project that creates a service internal to an </w:t>
      </w:r>
      <w:r w:rsidR="0078674D">
        <w:rPr>
          <w:noProof/>
          <w:lang w:val="pt-BR" w:eastAsia="pt-BR"/>
        </w:rPr>
        <w:drawing>
          <wp:anchor distT="0" distB="0" distL="114300" distR="114300" simplePos="0" relativeHeight="251683328" behindDoc="0" locked="0" layoutInCell="1" allowOverlap="1">
            <wp:simplePos x="1165098" y="5248656"/>
            <wp:positionH relativeFrom="margin">
              <wp:align>right</wp:align>
            </wp:positionH>
            <wp:positionV relativeFrom="margin">
              <wp:align>center</wp:align>
            </wp:positionV>
            <wp:extent cx="2157222" cy="1182624"/>
            <wp:effectExtent l="19050" t="0" r="0" b="0"/>
            <wp:wrapSquare wrapText="bothSides"/>
            <wp:docPr id="23" name="Imagem 22" descr="internal-vs-extrenal-customers.jpg.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vs-extrenal-customers.jpg.optimal.jpg"/>
                    <pic:cNvPicPr/>
                  </pic:nvPicPr>
                  <pic:blipFill>
                    <a:blip r:embed="rId34" cstate="print"/>
                    <a:stretch>
                      <a:fillRect/>
                    </a:stretch>
                  </pic:blipFill>
                  <pic:spPr>
                    <a:xfrm>
                      <a:off x="0" y="0"/>
                      <a:ext cx="2157222" cy="1182624"/>
                    </a:xfrm>
                    <a:prstGeom prst="rect">
                      <a:avLst/>
                    </a:prstGeom>
                  </pic:spPr>
                </pic:pic>
              </a:graphicData>
            </a:graphic>
          </wp:anchor>
        </w:drawing>
      </w:r>
      <w:r>
        <w:t xml:space="preserve">organization? </w:t>
      </w:r>
    </w:p>
    <w:p w:rsidR="00B80C25" w:rsidRDefault="00A0304D">
      <w:pPr>
        <w:numPr>
          <w:ilvl w:val="1"/>
          <w:numId w:val="1"/>
        </w:numPr>
        <w:ind w:hanging="360"/>
      </w:pPr>
      <w:r>
        <w:t xml:space="preserve">The project manager </w:t>
      </w:r>
    </w:p>
    <w:p w:rsidR="00B80C25" w:rsidRPr="00762325" w:rsidRDefault="00A0304D">
      <w:pPr>
        <w:numPr>
          <w:ilvl w:val="1"/>
          <w:numId w:val="1"/>
        </w:numPr>
        <w:ind w:hanging="360"/>
        <w:rPr>
          <w:highlight w:val="yellow"/>
        </w:rPr>
      </w:pPr>
      <w:r w:rsidRPr="00762325">
        <w:rPr>
          <w:highlight w:val="yellow"/>
        </w:rPr>
        <w:t xml:space="preserve">External customers </w:t>
      </w:r>
    </w:p>
    <w:p w:rsidR="00B80C25" w:rsidRDefault="00A0304D">
      <w:pPr>
        <w:numPr>
          <w:ilvl w:val="1"/>
          <w:numId w:val="1"/>
        </w:numPr>
        <w:ind w:hanging="360"/>
      </w:pPr>
      <w:r>
        <w:t xml:space="preserve">Project vendors </w:t>
      </w:r>
    </w:p>
    <w:p w:rsidR="00B80C25" w:rsidRDefault="00A0304D">
      <w:pPr>
        <w:numPr>
          <w:ilvl w:val="1"/>
          <w:numId w:val="1"/>
        </w:numPr>
        <w:ind w:hanging="360"/>
      </w:pPr>
      <w:r>
        <w:t xml:space="preserve">Project team members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78674D" w:rsidRPr="0078674D">
        <w:t>To be clear, an external customer is a person who is not directly connected to your organization other than by purchasing your product or service.</w:t>
      </w:r>
    </w:p>
    <w:p w:rsidR="00B843A1" w:rsidRDefault="00B843A1" w:rsidP="00B843A1">
      <w:pPr>
        <w:spacing w:after="10" w:line="259" w:lineRule="auto"/>
      </w:pPr>
      <w:r w:rsidRPr="00716BCB">
        <w:rPr>
          <w:highlight w:val="yellow"/>
        </w:rPr>
        <w:t>Web Refer:</w:t>
      </w:r>
      <w:r w:rsidR="0078674D" w:rsidRPr="0078674D">
        <w:t xml:space="preserve"> </w:t>
      </w:r>
      <w:hyperlink r:id="rId35" w:history="1">
        <w:r w:rsidR="0078674D" w:rsidRPr="002160FF">
          <w:rPr>
            <w:rStyle w:val="Hyperlink"/>
          </w:rPr>
          <w:t>https://www.bmc.com/blogs/internal-vs-external-customers/</w:t>
        </w:r>
      </w:hyperlink>
      <w:r w:rsidR="0078674D">
        <w:t xml:space="preserve"> </w:t>
      </w:r>
    </w:p>
    <w:p w:rsidR="00B80C25" w:rsidRDefault="00B80C25">
      <w:pPr>
        <w:spacing w:after="10" w:line="259" w:lineRule="auto"/>
        <w:ind w:left="0" w:firstLine="0"/>
      </w:pPr>
    </w:p>
    <w:p w:rsidR="00B80C25" w:rsidRDefault="00A0304D">
      <w:pPr>
        <w:numPr>
          <w:ilvl w:val="0"/>
          <w:numId w:val="1"/>
        </w:numPr>
        <w:ind w:hanging="360"/>
      </w:pPr>
      <w:r>
        <w:t xml:space="preserve">Managing a project is best described as which one of the following? </w:t>
      </w:r>
    </w:p>
    <w:p w:rsidR="00B80C25" w:rsidRDefault="00A0304D">
      <w:pPr>
        <w:numPr>
          <w:ilvl w:val="1"/>
          <w:numId w:val="1"/>
        </w:numPr>
        <w:ind w:hanging="360"/>
      </w:pPr>
      <w:r>
        <w:t xml:space="preserve">Establishing direction </w:t>
      </w:r>
    </w:p>
    <w:p w:rsidR="00B80C25" w:rsidRDefault="00A0304D">
      <w:pPr>
        <w:numPr>
          <w:ilvl w:val="1"/>
          <w:numId w:val="1"/>
        </w:numPr>
        <w:ind w:hanging="360"/>
      </w:pPr>
      <w:r>
        <w:t xml:space="preserve">Functional controls over the project team and stakeholders </w:t>
      </w:r>
    </w:p>
    <w:p w:rsidR="00B80C25" w:rsidRDefault="00A0304D">
      <w:pPr>
        <w:numPr>
          <w:ilvl w:val="1"/>
          <w:numId w:val="1"/>
        </w:numPr>
        <w:ind w:hanging="360"/>
      </w:pPr>
      <w:r w:rsidRPr="00762325">
        <w:rPr>
          <w:highlight w:val="yellow"/>
        </w:rPr>
        <w:t>Consistently producing key results expected by stakeholders</w:t>
      </w:r>
      <w:r>
        <w:t xml:space="preserve"> </w:t>
      </w:r>
    </w:p>
    <w:p w:rsidR="00B80C25" w:rsidRDefault="00A0304D">
      <w:pPr>
        <w:numPr>
          <w:ilvl w:val="1"/>
          <w:numId w:val="1"/>
        </w:numPr>
        <w:ind w:hanging="360"/>
      </w:pPr>
      <w:r>
        <w:t xml:space="preserve">Motivating and inspiring the project team to produce results that are expected by project stakeholders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660A47" w:rsidRPr="00660A47">
        <w:t>A Key Result is a measurable outcome required to achieve the Objective. It contains a metric with a start and target value</w:t>
      </w:r>
    </w:p>
    <w:p w:rsidR="00B843A1" w:rsidRDefault="00B843A1" w:rsidP="00B843A1">
      <w:pPr>
        <w:spacing w:after="10" w:line="259" w:lineRule="auto"/>
      </w:pPr>
      <w:proofErr w:type="gramStart"/>
      <w:r w:rsidRPr="00716BCB">
        <w:rPr>
          <w:highlight w:val="yellow"/>
        </w:rPr>
        <w:t>Web Refer:</w:t>
      </w:r>
      <w:r w:rsidR="00660A47" w:rsidRPr="00660A47">
        <w:t xml:space="preserve"> </w:t>
      </w:r>
      <w:hyperlink r:id="rId36" w:history="1">
        <w:r w:rsidR="00660A47" w:rsidRPr="002160FF">
          <w:rPr>
            <w:rStyle w:val="Hyperlink"/>
          </w:rPr>
          <w:t>https://www.perdoo.com/okr-guide/#:~:text=A%20Key%20Result%20is%20a,you%20are%20to%20your%20Objective</w:t>
        </w:r>
      </w:hyperlink>
      <w:r w:rsidR="00660A47" w:rsidRPr="00660A47">
        <w:t>.</w:t>
      </w:r>
      <w:proofErr w:type="gramEnd"/>
      <w:r w:rsidR="00660A47">
        <w:t xml:space="preserve"> </w:t>
      </w:r>
    </w:p>
    <w:p w:rsidR="00B80C25" w:rsidRDefault="00B80C25">
      <w:pPr>
        <w:spacing w:after="10" w:line="259" w:lineRule="auto"/>
        <w:ind w:left="0" w:firstLine="0"/>
      </w:pPr>
    </w:p>
    <w:p w:rsidR="00B80C25" w:rsidRDefault="00A0304D">
      <w:pPr>
        <w:numPr>
          <w:ilvl w:val="0"/>
          <w:numId w:val="1"/>
        </w:numPr>
        <w:ind w:hanging="360"/>
      </w:pPr>
      <w:r>
        <w:t xml:space="preserve">You are the project manager for your organization. Influencing your organization requires which of the following? </w:t>
      </w:r>
    </w:p>
    <w:p w:rsidR="00B80C25" w:rsidRDefault="00A0304D">
      <w:pPr>
        <w:numPr>
          <w:ilvl w:val="1"/>
          <w:numId w:val="1"/>
        </w:numPr>
        <w:ind w:hanging="360"/>
      </w:pPr>
      <w:r>
        <w:t xml:space="preserve">An understanding of the organizational budget </w:t>
      </w:r>
    </w:p>
    <w:p w:rsidR="00B80C25" w:rsidRDefault="00A0304D">
      <w:pPr>
        <w:numPr>
          <w:ilvl w:val="1"/>
          <w:numId w:val="1"/>
        </w:numPr>
        <w:ind w:hanging="360"/>
      </w:pPr>
      <w:r>
        <w:t xml:space="preserve">Research and documentation of proven business cases </w:t>
      </w:r>
    </w:p>
    <w:p w:rsidR="00B80C25" w:rsidRDefault="00A0304D">
      <w:pPr>
        <w:numPr>
          <w:ilvl w:val="1"/>
          <w:numId w:val="1"/>
        </w:numPr>
        <w:ind w:hanging="360"/>
      </w:pPr>
      <w:r w:rsidRPr="00762325">
        <w:rPr>
          <w:highlight w:val="yellow"/>
        </w:rPr>
        <w:t>An understanding of formal and informal organizational structures</w:t>
      </w:r>
      <w:r>
        <w:t xml:space="preserve"> </w:t>
      </w:r>
    </w:p>
    <w:p w:rsidR="00B80C25" w:rsidRDefault="00A0304D">
      <w:pPr>
        <w:numPr>
          <w:ilvl w:val="1"/>
          <w:numId w:val="1"/>
        </w:numPr>
        <w:ind w:hanging="360"/>
      </w:pPr>
      <w:r>
        <w:t xml:space="preserve">Positional power </w:t>
      </w:r>
    </w:p>
    <w:p w:rsidR="00B843A1" w:rsidRDefault="00A0304D" w:rsidP="00B843A1">
      <w:pPr>
        <w:rPr>
          <w:rFonts w:ascii="Arial" w:hAnsi="Arial" w:cs="Arial"/>
          <w:color w:val="222222"/>
          <w:sz w:val="16"/>
          <w:szCs w:val="16"/>
          <w:shd w:val="clear" w:color="auto" w:fill="FFFFFF"/>
        </w:rPr>
      </w:pPr>
      <w:r>
        <w:lastRenderedPageBreak/>
        <w:t xml:space="preserve"> </w:t>
      </w:r>
      <w:r w:rsidR="00B843A1">
        <w:rPr>
          <w:highlight w:val="yellow"/>
        </w:rPr>
        <w:t xml:space="preserve">Comment: </w:t>
      </w:r>
      <w:r w:rsidR="00660A47">
        <w:rPr>
          <w:rFonts w:ascii="Arial" w:hAnsi="Arial" w:cs="Arial"/>
          <w:color w:val="222222"/>
          <w:spacing w:val="2"/>
          <w:sz w:val="15"/>
          <w:szCs w:val="15"/>
          <w:shd w:val="clear" w:color="auto" w:fill="FCFCFC"/>
        </w:rPr>
        <w:t>These are not mutually exclusive choices, because a business can have a formal structure and still operate with the characteristics that define an informal structure.</w:t>
      </w:r>
    </w:p>
    <w:p w:rsidR="00B843A1" w:rsidRDefault="00B843A1" w:rsidP="00B843A1">
      <w:pPr>
        <w:spacing w:after="10" w:line="259" w:lineRule="auto"/>
      </w:pPr>
      <w:r w:rsidRPr="00716BCB">
        <w:rPr>
          <w:highlight w:val="yellow"/>
        </w:rPr>
        <w:t>Web Refer:</w:t>
      </w:r>
      <w:r w:rsidR="00660A47" w:rsidRPr="00660A47">
        <w:t xml:space="preserve"> </w:t>
      </w:r>
      <w:hyperlink r:id="rId37" w:history="1">
        <w:r w:rsidR="00660A47" w:rsidRPr="002160FF">
          <w:rPr>
            <w:rStyle w:val="Hyperlink"/>
          </w:rPr>
          <w:t>https://smallbusiness.chron.com/basic-types-organizational-structure-formal-informal-982.html</w:t>
        </w:r>
      </w:hyperlink>
    </w:p>
    <w:p w:rsidR="00660A47" w:rsidRDefault="00660A47" w:rsidP="00B843A1">
      <w:pPr>
        <w:spacing w:after="10" w:line="259" w:lineRule="auto"/>
      </w:pPr>
    </w:p>
    <w:p w:rsidR="00B80C25" w:rsidRDefault="00660A47">
      <w:pPr>
        <w:spacing w:after="13" w:line="259" w:lineRule="auto"/>
        <w:ind w:left="0" w:firstLine="0"/>
      </w:pPr>
      <w:r>
        <w:rPr>
          <w:noProof/>
          <w:lang w:val="pt-BR" w:eastAsia="pt-BR"/>
        </w:rPr>
        <w:drawing>
          <wp:anchor distT="0" distB="0" distL="114300" distR="114300" simplePos="0" relativeHeight="251684352" behindDoc="0" locked="0" layoutInCell="1" allowOverlap="1">
            <wp:simplePos x="0" y="0"/>
            <wp:positionH relativeFrom="margin">
              <wp:posOffset>3895725</wp:posOffset>
            </wp:positionH>
            <wp:positionV relativeFrom="margin">
              <wp:posOffset>968375</wp:posOffset>
            </wp:positionV>
            <wp:extent cx="2157095" cy="1621155"/>
            <wp:effectExtent l="19050" t="0" r="0" b="0"/>
            <wp:wrapSquare wrapText="bothSides"/>
            <wp:docPr id="24" name="Imagem 23" descr="reg and stand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 and standards.png"/>
                    <pic:cNvPicPr/>
                  </pic:nvPicPr>
                  <pic:blipFill>
                    <a:blip r:embed="rId38" cstate="print"/>
                    <a:stretch>
                      <a:fillRect/>
                    </a:stretch>
                  </pic:blipFill>
                  <pic:spPr>
                    <a:xfrm>
                      <a:off x="0" y="0"/>
                      <a:ext cx="2157095" cy="1621155"/>
                    </a:xfrm>
                    <a:prstGeom prst="rect">
                      <a:avLst/>
                    </a:prstGeom>
                  </pic:spPr>
                </pic:pic>
              </a:graphicData>
            </a:graphic>
          </wp:anchor>
        </w:drawing>
      </w:r>
    </w:p>
    <w:p w:rsidR="00B80C25" w:rsidRDefault="00A0304D">
      <w:pPr>
        <w:numPr>
          <w:ilvl w:val="0"/>
          <w:numId w:val="1"/>
        </w:numPr>
        <w:ind w:hanging="360"/>
      </w:pPr>
      <w:r>
        <w:t xml:space="preserve">What is the difference between a standard and a regulation? </w:t>
      </w:r>
    </w:p>
    <w:p w:rsidR="00B80C25" w:rsidRDefault="00A0304D">
      <w:pPr>
        <w:numPr>
          <w:ilvl w:val="1"/>
          <w:numId w:val="1"/>
        </w:numPr>
        <w:ind w:hanging="360"/>
      </w:pPr>
      <w:r>
        <w:t xml:space="preserve">Standards are mandatory; regulations are not. </w:t>
      </w:r>
    </w:p>
    <w:p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rsidR="00B80C25" w:rsidRDefault="00A0304D">
      <w:pPr>
        <w:numPr>
          <w:ilvl w:val="1"/>
          <w:numId w:val="1"/>
        </w:numPr>
        <w:ind w:hanging="360"/>
      </w:pPr>
      <w:r>
        <w:t xml:space="preserve">Regulations and standards are essentially the same. </w:t>
      </w:r>
    </w:p>
    <w:p w:rsidR="00B80C25" w:rsidRDefault="00A0304D">
      <w:pPr>
        <w:numPr>
          <w:ilvl w:val="1"/>
          <w:numId w:val="1"/>
        </w:numPr>
        <w:ind w:hanging="360"/>
      </w:pPr>
      <w:r>
        <w:t xml:space="preserve">Regulations are usually mandatory; standards may be seen as guidelines. </w:t>
      </w:r>
    </w:p>
    <w:p w:rsidR="00B843A1" w:rsidRDefault="00A0304D" w:rsidP="00660A47">
      <w:r>
        <w:t xml:space="preserve"> </w:t>
      </w:r>
      <w:r w:rsidR="00B843A1">
        <w:rPr>
          <w:highlight w:val="yellow"/>
        </w:rPr>
        <w:t xml:space="preserve">Comment: </w:t>
      </w:r>
      <w:r w:rsidR="00660A47">
        <w:t>A regulation is a requirement for your project. You have to follow regulations.</w:t>
      </w:r>
      <w:r w:rsidR="00660A47">
        <w:t xml:space="preserve"> </w:t>
      </w:r>
      <w:r w:rsidR="00660A47">
        <w:t>Regulations include applicable laws.</w:t>
      </w:r>
    </w:p>
    <w:p w:rsidR="00660A47" w:rsidRPr="00660A47" w:rsidRDefault="00660A47" w:rsidP="00660A47">
      <w:r w:rsidRPr="00660A47">
        <w:t>A standard is a guideline. Your project should follow guidelines because they are there for a reason, but if you can justify why you need to approach something in a different way, then you don’t have to follow the standard.</w:t>
      </w:r>
    </w:p>
    <w:p w:rsidR="00B843A1" w:rsidRDefault="00B843A1" w:rsidP="00B843A1">
      <w:pPr>
        <w:spacing w:after="10" w:line="259" w:lineRule="auto"/>
      </w:pPr>
      <w:r w:rsidRPr="00716BCB">
        <w:rPr>
          <w:highlight w:val="yellow"/>
        </w:rPr>
        <w:t>Web Refer:</w:t>
      </w:r>
      <w:r w:rsidR="00660A47" w:rsidRPr="00660A47">
        <w:t xml:space="preserve"> </w:t>
      </w:r>
      <w:hyperlink r:id="rId39" w:history="1">
        <w:r w:rsidR="00660A47" w:rsidRPr="002160FF">
          <w:rPr>
            <w:rStyle w:val="Hyperlink"/>
          </w:rPr>
          <w:t>https://www.projectmanagement.com/blog-post/52929/The-Difference-Between-Regulations-and-Standards</w:t>
        </w:r>
      </w:hyperlink>
      <w:r w:rsidR="00660A47">
        <w:t xml:space="preserve"> </w:t>
      </w:r>
    </w:p>
    <w:p w:rsidR="00B80C25" w:rsidRDefault="00B80C25">
      <w:pPr>
        <w:spacing w:after="10" w:line="259" w:lineRule="auto"/>
        <w:ind w:left="0" w:firstLine="0"/>
      </w:pPr>
    </w:p>
    <w:p w:rsidR="00B80C25" w:rsidRDefault="00A0304D">
      <w:pPr>
        <w:numPr>
          <w:ilvl w:val="0"/>
          <w:numId w:val="1"/>
        </w:numPr>
        <w:ind w:hanging="360"/>
      </w:pPr>
      <w:r>
        <w:t xml:space="preserve">Which of the following is an example of a deliverable at the end of the requirements-gathering phase in a software design project? </w:t>
      </w:r>
    </w:p>
    <w:p w:rsidR="00B80C25" w:rsidRDefault="00A0304D">
      <w:pPr>
        <w:numPr>
          <w:ilvl w:val="1"/>
          <w:numId w:val="1"/>
        </w:numPr>
        <w:ind w:hanging="360"/>
      </w:pPr>
      <w:r>
        <w:t xml:space="preserve">Responsibility matrix creation </w:t>
      </w:r>
    </w:p>
    <w:p w:rsidR="00B80C25" w:rsidRDefault="00A0304D">
      <w:pPr>
        <w:numPr>
          <w:ilvl w:val="1"/>
          <w:numId w:val="1"/>
        </w:numPr>
        <w:ind w:hanging="360"/>
      </w:pPr>
      <w:r>
        <w:t xml:space="preserve">Detail design document </w:t>
      </w:r>
      <w:r w:rsidR="00660A47">
        <w:rPr>
          <w:noProof/>
          <w:lang w:val="pt-BR" w:eastAsia="pt-BR"/>
        </w:rPr>
        <w:drawing>
          <wp:anchor distT="0" distB="0" distL="114300" distR="114300" simplePos="0" relativeHeight="251685376" behindDoc="0" locked="0" layoutInCell="1" allowOverlap="1">
            <wp:simplePos x="2634234" y="5394960"/>
            <wp:positionH relativeFrom="margin">
              <wp:align>right</wp:align>
            </wp:positionH>
            <wp:positionV relativeFrom="margin">
              <wp:align>center</wp:align>
            </wp:positionV>
            <wp:extent cx="2157222" cy="1676400"/>
            <wp:effectExtent l="19050" t="0" r="0" b="0"/>
            <wp:wrapSquare wrapText="bothSides"/>
            <wp:docPr id="25" name="Imagem 24" descr="business-ne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needs.jpg"/>
                    <pic:cNvPicPr/>
                  </pic:nvPicPr>
                  <pic:blipFill>
                    <a:blip r:embed="rId40" cstate="print"/>
                    <a:stretch>
                      <a:fillRect/>
                    </a:stretch>
                  </pic:blipFill>
                  <pic:spPr>
                    <a:xfrm>
                      <a:off x="0" y="0"/>
                      <a:ext cx="2157222" cy="1676400"/>
                    </a:xfrm>
                    <a:prstGeom prst="rect">
                      <a:avLst/>
                    </a:prstGeom>
                  </pic:spPr>
                </pic:pic>
              </a:graphicData>
            </a:graphic>
          </wp:anchor>
        </w:drawing>
      </w:r>
    </w:p>
    <w:p w:rsidR="00B80C25" w:rsidRPr="00762325" w:rsidRDefault="00A0304D">
      <w:pPr>
        <w:numPr>
          <w:ilvl w:val="1"/>
          <w:numId w:val="1"/>
        </w:numPr>
        <w:ind w:hanging="360"/>
        <w:rPr>
          <w:highlight w:val="yellow"/>
        </w:rPr>
      </w:pPr>
      <w:r w:rsidRPr="00762325">
        <w:rPr>
          <w:highlight w:val="yellow"/>
        </w:rPr>
        <w:t xml:space="preserve">Business needs </w:t>
      </w:r>
    </w:p>
    <w:p w:rsidR="00B80C25" w:rsidRDefault="00A0304D">
      <w:pPr>
        <w:numPr>
          <w:ilvl w:val="1"/>
          <w:numId w:val="1"/>
        </w:numPr>
        <w:ind w:hanging="360"/>
      </w:pPr>
      <w:r>
        <w:t xml:space="preserve">Project team assembled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660A47" w:rsidRPr="00660A47">
        <w:t xml:space="preserve">Business needs are what resources or methods organizations </w:t>
      </w:r>
      <w:proofErr w:type="gramStart"/>
      <w:r w:rsidR="00660A47" w:rsidRPr="00660A47">
        <w:t>require</w:t>
      </w:r>
      <w:proofErr w:type="gramEnd"/>
      <w:r w:rsidR="00660A47" w:rsidRPr="00660A47">
        <w:t xml:space="preserve"> to reach their business goals.</w:t>
      </w:r>
    </w:p>
    <w:p w:rsidR="00B80C25" w:rsidRDefault="00B843A1" w:rsidP="00660A47">
      <w:pPr>
        <w:spacing w:after="10" w:line="259" w:lineRule="auto"/>
      </w:pPr>
      <w:r w:rsidRPr="00716BCB">
        <w:rPr>
          <w:highlight w:val="yellow"/>
        </w:rPr>
        <w:t>Web Refer:</w:t>
      </w:r>
      <w:r w:rsidR="00660A47">
        <w:t xml:space="preserve"> </w:t>
      </w:r>
      <w:hyperlink r:id="rId41" w:history="1">
        <w:r w:rsidR="00660A47" w:rsidRPr="002160FF">
          <w:rPr>
            <w:rStyle w:val="Hyperlink"/>
          </w:rPr>
          <w:t>https://www.indeed.com/career-advice/career-development/business-needs</w:t>
        </w:r>
      </w:hyperlink>
      <w:r w:rsidR="00660A47">
        <w:t xml:space="preserve"> </w:t>
      </w:r>
    </w:p>
    <w:p w:rsidR="00660A47" w:rsidRDefault="00660A47" w:rsidP="00660A47">
      <w:pPr>
        <w:spacing w:after="10" w:line="259" w:lineRule="auto"/>
      </w:pPr>
    </w:p>
    <w:p w:rsidR="00B80C25" w:rsidRDefault="00A0304D">
      <w:pPr>
        <w:numPr>
          <w:ilvl w:val="0"/>
          <w:numId w:val="1"/>
        </w:numPr>
        <w:ind w:hanging="360"/>
      </w:pPr>
      <w:r>
        <w:t xml:space="preserve">At what point in a project would a kill point be acceptable? </w:t>
      </w:r>
    </w:p>
    <w:p w:rsidR="00B80C25" w:rsidRDefault="00A0304D">
      <w:pPr>
        <w:numPr>
          <w:ilvl w:val="1"/>
          <w:numId w:val="1"/>
        </w:numPr>
        <w:ind w:hanging="360"/>
      </w:pPr>
      <w:r>
        <w:t xml:space="preserve">When a project team member is not performing as planned </w:t>
      </w:r>
    </w:p>
    <w:p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rsidR="00B80C25" w:rsidRDefault="00A0304D">
      <w:pPr>
        <w:numPr>
          <w:ilvl w:val="1"/>
          <w:numId w:val="1"/>
        </w:numPr>
        <w:ind w:hanging="360"/>
      </w:pPr>
      <w:r>
        <w:t xml:space="preserve">When a project reaches the end of its budget </w:t>
      </w:r>
    </w:p>
    <w:p w:rsidR="00B80C25" w:rsidRDefault="00A0304D">
      <w:pPr>
        <w:numPr>
          <w:ilvl w:val="1"/>
          <w:numId w:val="1"/>
        </w:numPr>
        <w:ind w:hanging="360"/>
      </w:pPr>
      <w:r>
        <w:t xml:space="preserve">When a project manager determines the project team cannot continue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660A47" w:rsidRPr="00660A47">
        <w:t>The kill point is the stage gate or phase review. At the review, the progress of the project is evaluated and a decision is made whether to continue or cancel the project.</w:t>
      </w:r>
    </w:p>
    <w:p w:rsidR="00B843A1" w:rsidRDefault="00B843A1" w:rsidP="00B843A1">
      <w:pPr>
        <w:spacing w:after="10" w:line="259" w:lineRule="auto"/>
      </w:pPr>
      <w:proofErr w:type="gramStart"/>
      <w:r w:rsidRPr="00716BCB">
        <w:rPr>
          <w:highlight w:val="yellow"/>
        </w:rPr>
        <w:t>Web Refer:</w:t>
      </w:r>
      <w:r w:rsidR="00660A47" w:rsidRPr="00660A47">
        <w:t xml:space="preserve"> </w:t>
      </w:r>
      <w:hyperlink r:id="rId42" w:history="1">
        <w:r w:rsidR="00660A47" w:rsidRPr="002160FF">
          <w:rPr>
            <w:rStyle w:val="Hyperlink"/>
          </w:rPr>
          <w:t>https://www.skillset.com/questions/what-is-a-kill-point#:~:text=The%20kill%20point%20is%20the,continue%20or%20cancel%20the%20project</w:t>
        </w:r>
      </w:hyperlink>
      <w:r w:rsidR="00660A47" w:rsidRPr="00660A47">
        <w:t>.</w:t>
      </w:r>
      <w:proofErr w:type="gramEnd"/>
      <w:r w:rsidR="00660A47">
        <w:t xml:space="preserve"> </w:t>
      </w:r>
    </w:p>
    <w:p w:rsidR="00B80C25" w:rsidRDefault="00B80C25">
      <w:pPr>
        <w:spacing w:after="13" w:line="259" w:lineRule="auto"/>
        <w:ind w:left="0" w:firstLine="0"/>
      </w:pPr>
    </w:p>
    <w:p w:rsidR="00B80C25" w:rsidRDefault="00A0304D">
      <w:pPr>
        <w:numPr>
          <w:ilvl w:val="0"/>
          <w:numId w:val="1"/>
        </w:numPr>
        <w:ind w:hanging="360"/>
      </w:pPr>
      <w:r>
        <w:t xml:space="preserve">Of the following, which is not an exit criterion? </w:t>
      </w:r>
    </w:p>
    <w:p w:rsidR="00B80C25" w:rsidRDefault="00A0304D">
      <w:pPr>
        <w:numPr>
          <w:ilvl w:val="1"/>
          <w:numId w:val="1"/>
        </w:numPr>
        <w:ind w:hanging="360"/>
      </w:pPr>
      <w:r>
        <w:t xml:space="preserve">Customer sign-offs </w:t>
      </w:r>
    </w:p>
    <w:p w:rsidR="00B80C25" w:rsidRDefault="00A0304D">
      <w:pPr>
        <w:numPr>
          <w:ilvl w:val="1"/>
          <w:numId w:val="1"/>
        </w:numPr>
        <w:ind w:hanging="360"/>
      </w:pPr>
      <w:r>
        <w:t xml:space="preserve">Quality metrics </w:t>
      </w:r>
    </w:p>
    <w:p w:rsidR="00B80C25" w:rsidRPr="00762325" w:rsidRDefault="00A0304D">
      <w:pPr>
        <w:numPr>
          <w:ilvl w:val="1"/>
          <w:numId w:val="1"/>
        </w:numPr>
        <w:ind w:hanging="360"/>
        <w:rPr>
          <w:highlight w:val="yellow"/>
        </w:rPr>
      </w:pPr>
      <w:r w:rsidRPr="00762325">
        <w:rPr>
          <w:highlight w:val="yellow"/>
        </w:rPr>
        <w:t xml:space="preserve">Stakeholder analysis </w:t>
      </w:r>
    </w:p>
    <w:p w:rsidR="00B80C25" w:rsidRDefault="00A0304D">
      <w:pPr>
        <w:numPr>
          <w:ilvl w:val="1"/>
          <w:numId w:val="1"/>
        </w:numPr>
        <w:ind w:hanging="360"/>
      </w:pPr>
      <w:r>
        <w:t xml:space="preserve">Regulatory inspections </w:t>
      </w:r>
    </w:p>
    <w:p w:rsidR="00B843A1" w:rsidRDefault="00660A47" w:rsidP="00B843A1">
      <w:pPr>
        <w:rPr>
          <w:rFonts w:ascii="Arial" w:hAnsi="Arial" w:cs="Arial"/>
          <w:color w:val="222222"/>
          <w:sz w:val="16"/>
          <w:szCs w:val="16"/>
          <w:shd w:val="clear" w:color="auto" w:fill="FFFFFF"/>
        </w:rPr>
      </w:pPr>
      <w:r>
        <w:rPr>
          <w:noProof/>
          <w:lang w:val="pt-BR" w:eastAsia="pt-BR"/>
        </w:rPr>
        <w:lastRenderedPageBreak/>
        <w:drawing>
          <wp:anchor distT="0" distB="0" distL="114300" distR="114300" simplePos="0" relativeHeight="251686400" behindDoc="0" locked="0" layoutInCell="1" allowOverlap="1">
            <wp:simplePos x="0" y="0"/>
            <wp:positionH relativeFrom="margin">
              <wp:posOffset>4200525</wp:posOffset>
            </wp:positionH>
            <wp:positionV relativeFrom="margin">
              <wp:posOffset>-67945</wp:posOffset>
            </wp:positionV>
            <wp:extent cx="2157095" cy="1438275"/>
            <wp:effectExtent l="19050" t="0" r="0" b="0"/>
            <wp:wrapSquare wrapText="bothSides"/>
            <wp:docPr id="26" name="Imagem 25" descr="power-interest-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interest-grid.png"/>
                    <pic:cNvPicPr/>
                  </pic:nvPicPr>
                  <pic:blipFill>
                    <a:blip r:embed="rId43" cstate="print"/>
                    <a:stretch>
                      <a:fillRect/>
                    </a:stretch>
                  </pic:blipFill>
                  <pic:spPr>
                    <a:xfrm>
                      <a:off x="0" y="0"/>
                      <a:ext cx="2157095" cy="1438275"/>
                    </a:xfrm>
                    <a:prstGeom prst="rect">
                      <a:avLst/>
                    </a:prstGeom>
                  </pic:spPr>
                </pic:pic>
              </a:graphicData>
            </a:graphic>
          </wp:anchor>
        </w:drawing>
      </w:r>
      <w:r w:rsidR="00A0304D">
        <w:t xml:space="preserve"> </w:t>
      </w:r>
      <w:r w:rsidR="00B843A1">
        <w:rPr>
          <w:highlight w:val="yellow"/>
        </w:rPr>
        <w:t xml:space="preserve">Comment: </w:t>
      </w:r>
      <w:r w:rsidRPr="00660A47">
        <w:t>A stakeholder analysis is a process of identifying these people before the project begins; grouping them according to their levels of participation, interest, and influence in the project; and determining how best to involve and communicate each of these stakeholder groups throughout.</w:t>
      </w:r>
    </w:p>
    <w:p w:rsidR="00B843A1" w:rsidRDefault="00B843A1" w:rsidP="00B843A1">
      <w:pPr>
        <w:spacing w:after="10" w:line="259" w:lineRule="auto"/>
      </w:pPr>
      <w:r w:rsidRPr="00716BCB">
        <w:rPr>
          <w:highlight w:val="yellow"/>
        </w:rPr>
        <w:t>Web Refer:</w:t>
      </w:r>
      <w:r w:rsidR="00660A47" w:rsidRPr="00660A47">
        <w:t xml:space="preserve"> </w:t>
      </w:r>
      <w:hyperlink r:id="rId44" w:history="1">
        <w:r w:rsidR="00660A47" w:rsidRPr="002160FF">
          <w:rPr>
            <w:rStyle w:val="Hyperlink"/>
          </w:rPr>
          <w:t>https://www.productplan.com/glossary/stakeholder-analysis/</w:t>
        </w:r>
      </w:hyperlink>
      <w:r w:rsidR="00660A47">
        <w:t xml:space="preserve"> </w:t>
      </w:r>
    </w:p>
    <w:p w:rsidR="00B80C25" w:rsidRDefault="00B80C25">
      <w:pPr>
        <w:spacing w:after="13" w:line="259" w:lineRule="auto"/>
        <w:ind w:left="0" w:firstLine="0"/>
      </w:pPr>
    </w:p>
    <w:p w:rsidR="00762325" w:rsidRDefault="00A0304D">
      <w:pPr>
        <w:numPr>
          <w:ilvl w:val="0"/>
          <w:numId w:val="1"/>
        </w:numPr>
        <w:ind w:hanging="360"/>
      </w:pPr>
      <w:r>
        <w:t xml:space="preserve">At which point is the risk of failure the least but the consequence of failure the highest? </w:t>
      </w:r>
    </w:p>
    <w:p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rsidR="00B80C25" w:rsidRDefault="00A0304D">
      <w:pPr>
        <w:numPr>
          <w:ilvl w:val="1"/>
          <w:numId w:val="5"/>
        </w:numPr>
        <w:ind w:hanging="360"/>
      </w:pPr>
      <w:r>
        <w:t xml:space="preserve">During the middle stages </w:t>
      </w:r>
    </w:p>
    <w:p w:rsidR="00B80C25" w:rsidRDefault="00A0304D">
      <w:pPr>
        <w:numPr>
          <w:ilvl w:val="1"/>
          <w:numId w:val="5"/>
        </w:numPr>
        <w:ind w:hanging="360"/>
      </w:pPr>
      <w:r w:rsidRPr="00762325">
        <w:rPr>
          <w:highlight w:val="yellow"/>
        </w:rPr>
        <w:t>During the final stages</w:t>
      </w:r>
      <w:r>
        <w:t xml:space="preserve"> </w:t>
      </w:r>
    </w:p>
    <w:p w:rsidR="00B80C25" w:rsidRDefault="00A0304D">
      <w:pPr>
        <w:numPr>
          <w:ilvl w:val="1"/>
          <w:numId w:val="5"/>
        </w:numPr>
        <w:ind w:hanging="360"/>
      </w:pPr>
      <w:r>
        <w:t xml:space="preserve">Risk of failure is even across all project phases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r w:rsidR="00660A47" w:rsidRPr="00660A47">
        <w:t>These risks are things that can still negatively impact the project. Depending on the level of impact, they could ultimately lead to the failure of a project. It's important to account for and control these risks as much as possible. If it's unforeseen, it's more difficult to control for the risk directly.</w:t>
      </w:r>
    </w:p>
    <w:p w:rsidR="00B843A1" w:rsidRDefault="00B843A1" w:rsidP="00B843A1">
      <w:pPr>
        <w:spacing w:after="10" w:line="259" w:lineRule="auto"/>
      </w:pPr>
      <w:r w:rsidRPr="00716BCB">
        <w:rPr>
          <w:highlight w:val="yellow"/>
        </w:rPr>
        <w:t>Web Refer:</w:t>
      </w:r>
      <w:r w:rsidR="00660A47" w:rsidRPr="00660A47">
        <w:t xml:space="preserve"> </w:t>
      </w:r>
      <w:hyperlink r:id="rId45" w:history="1">
        <w:r w:rsidR="00660A47" w:rsidRPr="002160FF">
          <w:rPr>
            <w:rStyle w:val="Hyperlink"/>
          </w:rPr>
          <w:t>https://www.mentorworks.ca/blog/business-strategy/project-failure-risk-strategies/</w:t>
        </w:r>
      </w:hyperlink>
      <w:r w:rsidR="00660A47">
        <w:t xml:space="preserve"> </w:t>
      </w:r>
    </w:p>
    <w:p w:rsidR="00B80C25" w:rsidRDefault="00B80C25">
      <w:pPr>
        <w:spacing w:after="13" w:line="259" w:lineRule="auto"/>
        <w:ind w:left="0" w:firstLine="0"/>
      </w:pPr>
    </w:p>
    <w:p w:rsidR="00B80C25" w:rsidRDefault="00B20D08">
      <w:pPr>
        <w:numPr>
          <w:ilvl w:val="0"/>
          <w:numId w:val="1"/>
        </w:numPr>
        <w:ind w:hanging="360"/>
      </w:pPr>
      <w:r>
        <w:rPr>
          <w:noProof/>
          <w:lang w:val="pt-BR" w:eastAsia="pt-BR"/>
        </w:rPr>
        <w:drawing>
          <wp:anchor distT="0" distB="0" distL="114300" distR="114300" simplePos="0" relativeHeight="251687424" behindDoc="0" locked="0" layoutInCell="1" allowOverlap="1">
            <wp:simplePos x="0" y="0"/>
            <wp:positionH relativeFrom="margin">
              <wp:posOffset>4310380</wp:posOffset>
            </wp:positionH>
            <wp:positionV relativeFrom="margin">
              <wp:posOffset>3150870</wp:posOffset>
            </wp:positionV>
            <wp:extent cx="1797050" cy="938530"/>
            <wp:effectExtent l="19050" t="0" r="0" b="0"/>
            <wp:wrapSquare wrapText="bothSides"/>
            <wp:docPr id="27" name="Imagem 26" descr="project-management-flat-vector-illustration-vector-id6924518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management-flat-vector-illustration-vector-id692451850-2-2.jpg"/>
                    <pic:cNvPicPr/>
                  </pic:nvPicPr>
                  <pic:blipFill>
                    <a:blip r:embed="rId46" cstate="print"/>
                    <a:stretch>
                      <a:fillRect/>
                    </a:stretch>
                  </pic:blipFill>
                  <pic:spPr>
                    <a:xfrm>
                      <a:off x="0" y="0"/>
                      <a:ext cx="1797050" cy="938530"/>
                    </a:xfrm>
                    <a:prstGeom prst="rect">
                      <a:avLst/>
                    </a:prstGeom>
                  </pic:spPr>
                </pic:pic>
              </a:graphicData>
            </a:graphic>
          </wp:anchor>
        </w:drawing>
      </w:r>
      <w:r w:rsidR="00A0304D">
        <w:t xml:space="preserve">In project estimation, project manager has to provide an expert judgement, which are considered of the following EXCEPT: </w:t>
      </w:r>
    </w:p>
    <w:p w:rsidR="00B80C25" w:rsidRDefault="00A0304D">
      <w:pPr>
        <w:numPr>
          <w:ilvl w:val="1"/>
          <w:numId w:val="1"/>
        </w:numPr>
        <w:ind w:hanging="360"/>
      </w:pPr>
      <w:r>
        <w:t xml:space="preserve">Impact of inflation over the project lifecycle </w:t>
      </w:r>
    </w:p>
    <w:p w:rsidR="00B80C25" w:rsidRDefault="00A0304D">
      <w:pPr>
        <w:numPr>
          <w:ilvl w:val="1"/>
          <w:numId w:val="1"/>
        </w:numPr>
        <w:ind w:hanging="360"/>
      </w:pPr>
      <w:r>
        <w:t xml:space="preserve">Required labour and labour rates </w:t>
      </w:r>
    </w:p>
    <w:p w:rsidR="00B80C25" w:rsidRDefault="00A0304D">
      <w:pPr>
        <w:numPr>
          <w:ilvl w:val="1"/>
          <w:numId w:val="1"/>
        </w:numPr>
        <w:ind w:hanging="360"/>
      </w:pPr>
      <w:r>
        <w:t xml:space="preserve">Material costs and assumptions </w:t>
      </w:r>
    </w:p>
    <w:p w:rsidR="00B80C25" w:rsidRDefault="00A0304D">
      <w:pPr>
        <w:numPr>
          <w:ilvl w:val="1"/>
          <w:numId w:val="1"/>
        </w:numPr>
        <w:ind w:hanging="360"/>
      </w:pPr>
      <w:r>
        <w:t xml:space="preserve">Costs of quality </w:t>
      </w:r>
    </w:p>
    <w:p w:rsidR="00B80C25" w:rsidRDefault="00A0304D">
      <w:pPr>
        <w:numPr>
          <w:ilvl w:val="1"/>
          <w:numId w:val="1"/>
        </w:numPr>
        <w:ind w:hanging="360"/>
      </w:pPr>
      <w:r>
        <w:t xml:space="preserve">All of above </w:t>
      </w:r>
    </w:p>
    <w:p w:rsidR="00B80C25" w:rsidRPr="00762325" w:rsidRDefault="00A0304D">
      <w:pPr>
        <w:numPr>
          <w:ilvl w:val="1"/>
          <w:numId w:val="1"/>
        </w:numPr>
        <w:ind w:hanging="360"/>
        <w:rPr>
          <w:highlight w:val="yellow"/>
        </w:rPr>
      </w:pPr>
      <w:r w:rsidRPr="00762325">
        <w:rPr>
          <w:highlight w:val="yellow"/>
        </w:rPr>
        <w:t xml:space="preserve">None of above </w:t>
      </w:r>
    </w:p>
    <w:p w:rsidR="00B843A1" w:rsidRPr="00B20D08" w:rsidRDefault="00A0304D" w:rsidP="00B843A1">
      <w:r>
        <w:t xml:space="preserve"> </w:t>
      </w:r>
      <w:r w:rsidR="00B843A1">
        <w:rPr>
          <w:highlight w:val="yellow"/>
        </w:rPr>
        <w:t xml:space="preserve">Comment: </w:t>
      </w:r>
      <w:r w:rsidR="00B20D08" w:rsidRPr="00B20D08">
        <w:t>Project estimation is hard. Why? Because the only time you know precisely how long it takes to complete a project is when it’s done. Up to the point of delivery, teams use educated guesswork to predict the future. And the bigger and more complex a project is, the hazier that future is. Faulty estimates mean missing deadlines and breaking budgets—two of the main symptoms of project failure.</w:t>
      </w:r>
    </w:p>
    <w:p w:rsidR="00B843A1" w:rsidRDefault="00B843A1" w:rsidP="00B843A1">
      <w:pPr>
        <w:spacing w:after="10" w:line="259" w:lineRule="auto"/>
      </w:pPr>
      <w:r w:rsidRPr="00716BCB">
        <w:rPr>
          <w:highlight w:val="yellow"/>
        </w:rPr>
        <w:t>Web Refer:</w:t>
      </w:r>
      <w:r w:rsidR="00B20D08">
        <w:t xml:space="preserve"> </w:t>
      </w:r>
      <w:hyperlink r:id="rId47" w:history="1">
        <w:r w:rsidR="00B20D08" w:rsidRPr="002160FF">
          <w:rPr>
            <w:rStyle w:val="Hyperlink"/>
          </w:rPr>
          <w:t>https://www.liquidplanner.com/blog/5-methods-of-project-estimation/</w:t>
        </w:r>
      </w:hyperlink>
    </w:p>
    <w:p w:rsidR="00B20D08" w:rsidRDefault="00B20D08" w:rsidP="00B843A1">
      <w:pPr>
        <w:spacing w:after="10" w:line="259" w:lineRule="auto"/>
      </w:pPr>
    </w:p>
    <w:p w:rsidR="00B80C25" w:rsidRDefault="00B80C25">
      <w:pPr>
        <w:spacing w:after="13" w:line="259" w:lineRule="auto"/>
        <w:ind w:left="0" w:firstLine="0"/>
      </w:pPr>
    </w:p>
    <w:p w:rsidR="00B80C25" w:rsidRDefault="00B20D08">
      <w:pPr>
        <w:numPr>
          <w:ilvl w:val="0"/>
          <w:numId w:val="1"/>
        </w:numPr>
        <w:ind w:hanging="360"/>
      </w:pPr>
      <w:r>
        <w:rPr>
          <w:noProof/>
          <w:lang w:val="pt-BR" w:eastAsia="pt-BR"/>
        </w:rPr>
        <w:drawing>
          <wp:anchor distT="0" distB="0" distL="114300" distR="114300" simplePos="0" relativeHeight="251688448" behindDoc="0" locked="0" layoutInCell="1" allowOverlap="1">
            <wp:simplePos x="0" y="0"/>
            <wp:positionH relativeFrom="margin">
              <wp:posOffset>4029710</wp:posOffset>
            </wp:positionH>
            <wp:positionV relativeFrom="margin">
              <wp:posOffset>5650230</wp:posOffset>
            </wp:positionV>
            <wp:extent cx="2157095" cy="1072515"/>
            <wp:effectExtent l="19050" t="0" r="0" b="0"/>
            <wp:wrapSquare wrapText="bothSides"/>
            <wp:docPr id="29" name="Imagem 27" descr="project-quality-management-plan-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quality-management-plan-ppt.jpg"/>
                    <pic:cNvPicPr/>
                  </pic:nvPicPr>
                  <pic:blipFill>
                    <a:blip r:embed="rId48" cstate="print"/>
                    <a:stretch>
                      <a:fillRect/>
                    </a:stretch>
                  </pic:blipFill>
                  <pic:spPr>
                    <a:xfrm>
                      <a:off x="0" y="0"/>
                      <a:ext cx="2157095" cy="1072515"/>
                    </a:xfrm>
                    <a:prstGeom prst="rect">
                      <a:avLst/>
                    </a:prstGeom>
                  </pic:spPr>
                </pic:pic>
              </a:graphicData>
            </a:graphic>
          </wp:anchor>
        </w:drawing>
      </w:r>
      <w:r w:rsidR="00A0304D">
        <w:t xml:space="preserve">Which component is/are included in Quality Management Plan </w:t>
      </w:r>
    </w:p>
    <w:p w:rsidR="00B80C25" w:rsidRDefault="00A0304D">
      <w:pPr>
        <w:numPr>
          <w:ilvl w:val="1"/>
          <w:numId w:val="1"/>
        </w:numPr>
        <w:ind w:hanging="360"/>
      </w:pPr>
      <w:r>
        <w:t xml:space="preserve">Quality objectives </w:t>
      </w:r>
    </w:p>
    <w:p w:rsidR="00B80C25" w:rsidRDefault="00A0304D">
      <w:pPr>
        <w:numPr>
          <w:ilvl w:val="1"/>
          <w:numId w:val="1"/>
        </w:numPr>
        <w:ind w:hanging="360"/>
      </w:pPr>
      <w:r>
        <w:t xml:space="preserve">Key project deliverables </w:t>
      </w:r>
    </w:p>
    <w:p w:rsidR="00B80C25" w:rsidRDefault="00A0304D">
      <w:pPr>
        <w:numPr>
          <w:ilvl w:val="1"/>
          <w:numId w:val="1"/>
        </w:numPr>
        <w:ind w:hanging="360"/>
      </w:pPr>
      <w:r>
        <w:t xml:space="preserve">Quality standards </w:t>
      </w:r>
    </w:p>
    <w:p w:rsidR="00B80C25" w:rsidRDefault="00A0304D">
      <w:pPr>
        <w:numPr>
          <w:ilvl w:val="1"/>
          <w:numId w:val="1"/>
        </w:numPr>
        <w:ind w:hanging="360"/>
      </w:pPr>
      <w:r>
        <w:t xml:space="preserve">Quality control and assurance activities </w:t>
      </w:r>
    </w:p>
    <w:p w:rsidR="00B80C25" w:rsidRPr="00762325" w:rsidRDefault="00A0304D">
      <w:pPr>
        <w:numPr>
          <w:ilvl w:val="1"/>
          <w:numId w:val="1"/>
        </w:numPr>
        <w:ind w:hanging="360"/>
        <w:rPr>
          <w:highlight w:val="yellow"/>
        </w:rPr>
      </w:pPr>
      <w:r w:rsidRPr="00762325">
        <w:rPr>
          <w:highlight w:val="yellow"/>
        </w:rPr>
        <w:t xml:space="preserve">All of above </w:t>
      </w:r>
    </w:p>
    <w:p w:rsidR="00B843A1" w:rsidRDefault="00A0304D" w:rsidP="00B843A1">
      <w:pPr>
        <w:rPr>
          <w:rFonts w:ascii="Arial" w:hAnsi="Arial" w:cs="Arial"/>
          <w:color w:val="222222"/>
          <w:sz w:val="16"/>
          <w:szCs w:val="16"/>
          <w:shd w:val="clear" w:color="auto" w:fill="FFFFFF"/>
        </w:rPr>
      </w:pPr>
      <w:r>
        <w:t xml:space="preserve"> </w:t>
      </w:r>
      <w:r w:rsidR="00B843A1">
        <w:rPr>
          <w:highlight w:val="yellow"/>
        </w:rPr>
        <w:t xml:space="preserve">Comment: </w:t>
      </w:r>
    </w:p>
    <w:p w:rsidR="00B843A1" w:rsidRDefault="00B843A1" w:rsidP="00B843A1">
      <w:pPr>
        <w:spacing w:after="10" w:line="259" w:lineRule="auto"/>
      </w:pPr>
      <w:r w:rsidRPr="00716BCB">
        <w:rPr>
          <w:highlight w:val="yellow"/>
        </w:rPr>
        <w:t>Web Refer:</w:t>
      </w:r>
    </w:p>
    <w:p w:rsidR="00B80C25" w:rsidRDefault="00B80C25">
      <w:pPr>
        <w:spacing w:after="12" w:line="259" w:lineRule="auto"/>
        <w:ind w:left="0" w:firstLine="0"/>
      </w:pPr>
    </w:p>
    <w:p w:rsidR="00B80C25" w:rsidRDefault="009D3CCE">
      <w:pPr>
        <w:numPr>
          <w:ilvl w:val="0"/>
          <w:numId w:val="1"/>
        </w:numPr>
        <w:ind w:hanging="360"/>
      </w:pPr>
      <w:r>
        <w:t xml:space="preserve"> </w:t>
      </w:r>
      <w:r w:rsidR="00A0304D">
        <w:t xml:space="preserve">What's an activity sequencing </w:t>
      </w:r>
    </w:p>
    <w:p w:rsidR="00B80C25" w:rsidRPr="007264FB" w:rsidRDefault="00AF3A0D">
      <w:pPr>
        <w:numPr>
          <w:ilvl w:val="1"/>
          <w:numId w:val="1"/>
        </w:numPr>
        <w:ind w:hanging="360"/>
        <w:rPr>
          <w:highlight w:val="yellow"/>
        </w:rPr>
      </w:pPr>
      <w:r>
        <w:rPr>
          <w:noProof/>
          <w:lang w:val="pt-BR" w:eastAsia="pt-BR"/>
        </w:rPr>
        <w:drawing>
          <wp:anchor distT="0" distB="0" distL="114300" distR="114300" simplePos="0" relativeHeight="251662336" behindDoc="0" locked="0" layoutInCell="1" allowOverlap="1">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8420" cy="1189990"/>
                    </a:xfrm>
                    <a:prstGeom prst="rect">
                      <a:avLst/>
                    </a:prstGeom>
                    <a:noFill/>
                    <a:ln>
                      <a:noFill/>
                    </a:ln>
                  </pic:spPr>
                </pic:pic>
              </a:graphicData>
            </a:graphic>
          </wp:anchor>
        </w:drawing>
      </w:r>
      <w:r w:rsidR="00A0304D" w:rsidRPr="007264FB">
        <w:rPr>
          <w:highlight w:val="yellow"/>
        </w:rPr>
        <w:t xml:space="preserve">The process for identifying and documenting dependencies among schedule activities </w:t>
      </w:r>
    </w:p>
    <w:p w:rsidR="00B80C25" w:rsidRDefault="00A0304D">
      <w:pPr>
        <w:numPr>
          <w:ilvl w:val="1"/>
          <w:numId w:val="1"/>
        </w:numPr>
        <w:ind w:hanging="360"/>
      </w:pPr>
      <w:r>
        <w:t xml:space="preserve">The process for identifying critical activities </w:t>
      </w:r>
    </w:p>
    <w:p w:rsidR="00B80C25" w:rsidRDefault="00A0304D">
      <w:pPr>
        <w:numPr>
          <w:ilvl w:val="1"/>
          <w:numId w:val="1"/>
        </w:numPr>
        <w:ind w:hanging="360"/>
      </w:pPr>
      <w:r>
        <w:t xml:space="preserve">The process for identifying ordering and schedule activities </w:t>
      </w:r>
    </w:p>
    <w:p w:rsidR="00B80C25" w:rsidRDefault="00A0304D">
      <w:pPr>
        <w:numPr>
          <w:ilvl w:val="1"/>
          <w:numId w:val="1"/>
        </w:numPr>
        <w:spacing w:after="247"/>
        <w:ind w:hanging="360"/>
      </w:pPr>
      <w:r>
        <w:t xml:space="preserve">The process for planning the project </w:t>
      </w:r>
    </w:p>
    <w:p w:rsidR="00AF3A0D" w:rsidRDefault="00AF3A0D" w:rsidP="00AF3A0D">
      <w:pPr>
        <w:spacing w:after="247"/>
        <w:ind w:left="705" w:firstLine="0"/>
      </w:pPr>
    </w:p>
    <w:p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rsidR="00D80868" w:rsidRDefault="00D80868">
      <w:pPr>
        <w:spacing w:after="0" w:line="259" w:lineRule="auto"/>
        <w:ind w:left="0" w:firstLine="0"/>
        <w:rPr>
          <w:rFonts w:ascii="Cambria" w:eastAsia="Cambria" w:hAnsi="Cambria" w:cs="Cambria"/>
          <w:bCs/>
          <w:color w:val="0F243E"/>
          <w:szCs w:val="20"/>
        </w:rPr>
      </w:pPr>
    </w:p>
    <w:p w:rsidR="00B843A1" w:rsidRDefault="00B843A1" w:rsidP="00B843A1">
      <w:pPr>
        <w:spacing w:after="10" w:line="259" w:lineRule="auto"/>
      </w:pPr>
      <w:r w:rsidRPr="00716BCB">
        <w:rPr>
          <w:highlight w:val="yellow"/>
        </w:rPr>
        <w:t>Web Refer:</w:t>
      </w:r>
    </w:p>
    <w:p w:rsidR="00EB0DE9" w:rsidRDefault="00745BD7" w:rsidP="00EB0DE9">
      <w:pPr>
        <w:spacing w:after="0" w:line="259" w:lineRule="auto"/>
        <w:ind w:left="0" w:firstLine="0"/>
        <w:rPr>
          <w:rFonts w:ascii="Cambria" w:eastAsia="Cambria" w:hAnsi="Cambria" w:cs="Cambria"/>
          <w:bCs/>
          <w:color w:val="0F243E"/>
          <w:sz w:val="16"/>
          <w:szCs w:val="16"/>
        </w:rPr>
      </w:pPr>
      <w:hyperlink r:id="rId50" w:history="1">
        <w:r w:rsidR="00EB0DE9" w:rsidRPr="00D80868">
          <w:rPr>
            <w:rStyle w:val="Hyperlink"/>
            <w:rFonts w:ascii="Cambria" w:eastAsia="Cambria" w:hAnsi="Cambria" w:cs="Cambria"/>
            <w:bCs/>
            <w:sz w:val="16"/>
            <w:szCs w:val="16"/>
          </w:rPr>
          <w:t>https://www.e-education.psu.edu/geog871/l5_p4.html</w:t>
        </w:r>
      </w:hyperlink>
    </w:p>
    <w:p w:rsidR="00EB0DE9" w:rsidRDefault="00EB0DE9">
      <w:pPr>
        <w:spacing w:after="0" w:line="259" w:lineRule="auto"/>
        <w:ind w:left="0" w:firstLine="0"/>
        <w:rPr>
          <w:rFonts w:ascii="Cambria" w:eastAsia="Cambria" w:hAnsi="Cambria" w:cs="Cambria"/>
          <w:bCs/>
          <w:color w:val="0F243E"/>
          <w:szCs w:val="20"/>
        </w:rPr>
      </w:pPr>
    </w:p>
    <w:p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rsidR="00D80868" w:rsidRDefault="00D80868">
      <w:pPr>
        <w:spacing w:after="0" w:line="259" w:lineRule="auto"/>
        <w:ind w:left="0" w:firstLine="0"/>
        <w:rPr>
          <w:rFonts w:ascii="Cambria" w:eastAsia="Cambria" w:hAnsi="Cambria" w:cs="Cambria"/>
          <w:bCs/>
          <w:color w:val="0F243E"/>
          <w:szCs w:val="20"/>
        </w:rPr>
      </w:pPr>
    </w:p>
    <w:p w:rsidR="00BA5B62" w:rsidRDefault="00D96609" w:rsidP="00BA5B62">
      <w:pPr>
        <w:pStyle w:val="Ttulo2"/>
      </w:pPr>
      <w:bookmarkStart w:id="5" w:name="_Toc84321493"/>
      <w:r>
        <w:t>Learning Notes</w:t>
      </w:r>
      <w:r w:rsidR="00E51032">
        <w:t>:</w:t>
      </w:r>
      <w:bookmarkEnd w:id="5"/>
    </w:p>
    <w:p w:rsidR="00D80868" w:rsidRDefault="00D80868">
      <w:pPr>
        <w:spacing w:after="0" w:line="259" w:lineRule="auto"/>
        <w:ind w:left="0" w:firstLine="0"/>
        <w:rPr>
          <w:rFonts w:ascii="Cambria" w:eastAsia="Cambria" w:hAnsi="Cambria" w:cs="Cambria"/>
          <w:bCs/>
          <w:color w:val="0F243E"/>
          <w:szCs w:val="20"/>
        </w:rPr>
      </w:pPr>
    </w:p>
    <w:p w:rsidR="00D80868" w:rsidRDefault="00D80868">
      <w:pPr>
        <w:spacing w:after="0" w:line="259" w:lineRule="auto"/>
        <w:ind w:left="0" w:firstLine="0"/>
        <w:rPr>
          <w:rFonts w:ascii="Cambria" w:eastAsia="Cambria" w:hAnsi="Cambria" w:cs="Cambria"/>
          <w:bCs/>
          <w:color w:val="0F243E"/>
          <w:sz w:val="16"/>
          <w:szCs w:val="16"/>
        </w:rPr>
      </w:pPr>
    </w:p>
    <w:p w:rsidR="00D80868" w:rsidRPr="00D80868" w:rsidRDefault="00D80868">
      <w:pPr>
        <w:spacing w:after="0" w:line="259" w:lineRule="auto"/>
        <w:ind w:left="0" w:firstLine="0"/>
        <w:rPr>
          <w:rFonts w:ascii="Cambria" w:eastAsia="Cambria" w:hAnsi="Cambria" w:cs="Cambria"/>
          <w:bCs/>
          <w:color w:val="0F243E"/>
          <w:sz w:val="16"/>
          <w:szCs w:val="16"/>
        </w:rPr>
      </w:pPr>
    </w:p>
    <w:p w:rsidR="009D3CCE" w:rsidRDefault="009D3CCE" w:rsidP="009D3CCE"/>
    <w:p w:rsidR="009D3CCE" w:rsidRDefault="00745BD7" w:rsidP="009D3CCE">
      <w:pPr>
        <w:rPr>
          <w:sz w:val="16"/>
          <w:szCs w:val="16"/>
        </w:rPr>
      </w:pPr>
      <w:hyperlink r:id="rId51" w:history="1">
        <w:r w:rsidR="009D3CCE" w:rsidRPr="009D3CCE">
          <w:rPr>
            <w:rStyle w:val="Hyperlink"/>
            <w:sz w:val="16"/>
            <w:szCs w:val="16"/>
          </w:rPr>
          <w:t>https://www.youtube.com/watch?v=rBSCvPYGnTc&amp;t=1323s</w:t>
        </w:r>
      </w:hyperlink>
    </w:p>
    <w:p w:rsidR="009D3CCE" w:rsidRDefault="009D3CCE" w:rsidP="009D3CCE">
      <w:pPr>
        <w:rPr>
          <w:sz w:val="16"/>
          <w:szCs w:val="16"/>
        </w:rPr>
      </w:pPr>
      <w:r>
        <w:rPr>
          <w:noProof/>
          <w:lang w:val="pt-BR" w:eastAsia="pt-BR"/>
        </w:rPr>
        <w:drawing>
          <wp:inline distT="0" distB="0" distL="0" distR="0">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93410" cy="3084195"/>
                    </a:xfrm>
                    <a:prstGeom prst="rect">
                      <a:avLst/>
                    </a:prstGeom>
                  </pic:spPr>
                </pic:pic>
              </a:graphicData>
            </a:graphic>
          </wp:inline>
        </w:drawing>
      </w:r>
    </w:p>
    <w:p w:rsidR="009D3CCE" w:rsidRDefault="009D3CCE" w:rsidP="009D3CCE">
      <w:pPr>
        <w:rPr>
          <w:sz w:val="16"/>
          <w:szCs w:val="16"/>
        </w:rPr>
      </w:pPr>
    </w:p>
    <w:p w:rsidR="00C859A2" w:rsidRPr="00C859A2" w:rsidRDefault="00C859A2" w:rsidP="00C859A2">
      <w:pPr>
        <w:pStyle w:val="Ttulo2"/>
      </w:pPr>
      <w:bookmarkStart w:id="6" w:name="_Toc84321494"/>
      <w:r w:rsidRPr="00C859A2">
        <w:t>What is project?</w:t>
      </w:r>
      <w:bookmarkEnd w:id="6"/>
    </w:p>
    <w:p w:rsidR="00C859A2" w:rsidRDefault="00C859A2" w:rsidP="009D3CCE">
      <w:pPr>
        <w:rPr>
          <w:sz w:val="16"/>
          <w:szCs w:val="16"/>
        </w:rPr>
      </w:pPr>
    </w:p>
    <w:p w:rsidR="00C859A2" w:rsidRDefault="00C859A2" w:rsidP="009D3CCE">
      <w:pPr>
        <w:rPr>
          <w:sz w:val="16"/>
          <w:szCs w:val="16"/>
        </w:rPr>
      </w:pPr>
      <w:r>
        <w:rPr>
          <w:noProof/>
          <w:lang w:val="pt-BR" w:eastAsia="pt-BR"/>
        </w:rPr>
        <w:lastRenderedPageBreak/>
        <w:drawing>
          <wp:inline distT="0" distB="0" distL="0" distR="0">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93410" cy="3198495"/>
                    </a:xfrm>
                    <a:prstGeom prst="rect">
                      <a:avLst/>
                    </a:prstGeom>
                  </pic:spPr>
                </pic:pic>
              </a:graphicData>
            </a:graphic>
          </wp:inline>
        </w:drawing>
      </w:r>
    </w:p>
    <w:p w:rsidR="00C859A2" w:rsidRDefault="00C859A2" w:rsidP="009D3CCE">
      <w:pPr>
        <w:rPr>
          <w:sz w:val="16"/>
          <w:szCs w:val="16"/>
        </w:rPr>
      </w:pPr>
      <w:r>
        <w:rPr>
          <w:noProof/>
          <w:lang w:val="pt-BR" w:eastAsia="pt-BR"/>
        </w:rPr>
        <w:drawing>
          <wp:anchor distT="0" distB="0" distL="114300" distR="114300" simplePos="0" relativeHeight="251657216" behindDoc="0" locked="0" layoutInCell="1" allowOverlap="1">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rsidR="00C859A2" w:rsidRDefault="00C859A2" w:rsidP="009D3CCE">
      <w:pPr>
        <w:rPr>
          <w:sz w:val="16"/>
          <w:szCs w:val="16"/>
        </w:rPr>
      </w:pPr>
      <w:r w:rsidRPr="00C859A2">
        <w:rPr>
          <w:sz w:val="16"/>
          <w:szCs w:val="16"/>
          <w:highlight w:val="yellow"/>
        </w:rPr>
        <w:t>project need show start date or time and finish date or time</w:t>
      </w:r>
    </w:p>
    <w:p w:rsidR="00C859A2" w:rsidRDefault="00C859A2" w:rsidP="009D3CCE">
      <w:pPr>
        <w:rPr>
          <w:sz w:val="16"/>
          <w:szCs w:val="16"/>
        </w:rPr>
      </w:pPr>
    </w:p>
    <w:p w:rsidR="00C859A2" w:rsidRDefault="00C859A2" w:rsidP="009D3CCE">
      <w:pPr>
        <w:rPr>
          <w:sz w:val="16"/>
          <w:szCs w:val="16"/>
        </w:rPr>
      </w:pPr>
    </w:p>
    <w:p w:rsidR="00C859A2" w:rsidRDefault="00C859A2" w:rsidP="009D3CCE">
      <w:pPr>
        <w:rPr>
          <w:sz w:val="16"/>
          <w:szCs w:val="16"/>
        </w:rPr>
      </w:pPr>
    </w:p>
    <w:p w:rsidR="00C859A2" w:rsidRDefault="00C859A2" w:rsidP="009D3CCE">
      <w:pPr>
        <w:rPr>
          <w:sz w:val="16"/>
          <w:szCs w:val="16"/>
        </w:rPr>
      </w:pPr>
    </w:p>
    <w:p w:rsidR="00C859A2" w:rsidRDefault="00C859A2" w:rsidP="009D3CCE">
      <w:pPr>
        <w:rPr>
          <w:sz w:val="16"/>
          <w:szCs w:val="16"/>
        </w:rPr>
      </w:pPr>
    </w:p>
    <w:p w:rsidR="009D3CCE" w:rsidRPr="00BA5B62" w:rsidRDefault="009D3CCE" w:rsidP="00BA5B62">
      <w:pPr>
        <w:pStyle w:val="Ttulo2"/>
      </w:pPr>
      <w:bookmarkStart w:id="7" w:name="_Toc84321495"/>
      <w:r w:rsidRPr="00BA5B62">
        <w:t>Please put your learning notes here:</w:t>
      </w:r>
      <w:bookmarkEnd w:id="7"/>
    </w:p>
    <w:p w:rsidR="00BA5B62" w:rsidRDefault="00BA5B62" w:rsidP="009D3CCE">
      <w:pPr>
        <w:rPr>
          <w:sz w:val="16"/>
          <w:szCs w:val="16"/>
        </w:rPr>
      </w:pPr>
    </w:p>
    <w:p w:rsidR="00BA5B62" w:rsidRPr="00BA5B62" w:rsidRDefault="00BA5B62" w:rsidP="00BA5B62">
      <w:pPr>
        <w:pStyle w:val="Ttulo2"/>
      </w:pPr>
      <w:bookmarkStart w:id="8" w:name="_Toc84321496"/>
      <w:r w:rsidRPr="00BA5B62">
        <w:t>Project management basic</w:t>
      </w:r>
      <w:bookmarkEnd w:id="8"/>
    </w:p>
    <w:p w:rsidR="00BA5B62" w:rsidRDefault="00BA5B62" w:rsidP="009D3CCE">
      <w:pPr>
        <w:rPr>
          <w:sz w:val="16"/>
          <w:szCs w:val="16"/>
        </w:rPr>
      </w:pPr>
    </w:p>
    <w:p w:rsidR="00492964" w:rsidRDefault="00492964" w:rsidP="009D3CCE">
      <w:pPr>
        <w:rPr>
          <w:sz w:val="16"/>
          <w:szCs w:val="16"/>
        </w:rPr>
      </w:pPr>
    </w:p>
    <w:p w:rsidR="00492964" w:rsidRPr="005C504F" w:rsidRDefault="00492964" w:rsidP="005C504F">
      <w:pPr>
        <w:pStyle w:val="Ttulo2"/>
      </w:pPr>
      <w:bookmarkStart w:id="9" w:name="_Toc84321497"/>
      <w:r w:rsidRPr="005C504F">
        <w:t>Project management History</w:t>
      </w:r>
      <w:bookmarkEnd w:id="9"/>
    </w:p>
    <w:p w:rsidR="00492964" w:rsidRDefault="00492964" w:rsidP="009D3CCE">
      <w:pPr>
        <w:rPr>
          <w:sz w:val="16"/>
          <w:szCs w:val="16"/>
        </w:rPr>
      </w:pPr>
      <w:r>
        <w:rPr>
          <w:sz w:val="16"/>
          <w:szCs w:val="16"/>
        </w:rPr>
        <w:t>20 Century the Henry Gantt first make Gantt Chart Diagram.  It is the revolution to know more about project management.</w:t>
      </w:r>
    </w:p>
    <w:p w:rsidR="00BA5B62" w:rsidRDefault="00BA5B62" w:rsidP="009D3CCE">
      <w:pPr>
        <w:rPr>
          <w:sz w:val="16"/>
          <w:szCs w:val="16"/>
        </w:rPr>
      </w:pPr>
    </w:p>
    <w:p w:rsidR="00BA5B62" w:rsidRDefault="00BA5B62" w:rsidP="009D3CCE">
      <w:pPr>
        <w:rPr>
          <w:sz w:val="16"/>
          <w:szCs w:val="16"/>
        </w:rPr>
      </w:pPr>
    </w:p>
    <w:p w:rsidR="00BA5B62" w:rsidRDefault="00BA5B62" w:rsidP="009D3CCE">
      <w:pPr>
        <w:rPr>
          <w:sz w:val="16"/>
          <w:szCs w:val="16"/>
        </w:rPr>
      </w:pPr>
    </w:p>
    <w:p w:rsidR="00BA5B62" w:rsidRPr="00BA5B62" w:rsidRDefault="00BA5B62" w:rsidP="00BA5B62">
      <w:pPr>
        <w:pStyle w:val="Ttulo2"/>
      </w:pPr>
      <w:bookmarkStart w:id="10" w:name="_Toc84321498"/>
      <w:r w:rsidRPr="00BA5B62">
        <w:t>Project management in the future</w:t>
      </w:r>
      <w:bookmarkEnd w:id="10"/>
    </w:p>
    <w:p w:rsidR="00BA5B62" w:rsidRDefault="00BA5B62" w:rsidP="009D3CCE">
      <w:pPr>
        <w:rPr>
          <w:sz w:val="16"/>
          <w:szCs w:val="16"/>
        </w:rPr>
      </w:pPr>
    </w:p>
    <w:p w:rsidR="00BA5B62" w:rsidRDefault="00BA5B62" w:rsidP="009D3CCE">
      <w:pPr>
        <w:rPr>
          <w:sz w:val="16"/>
          <w:szCs w:val="16"/>
        </w:rPr>
      </w:pPr>
    </w:p>
    <w:p w:rsidR="00BA5B62" w:rsidRDefault="00BA5B62" w:rsidP="009D3CCE">
      <w:pPr>
        <w:rPr>
          <w:sz w:val="16"/>
          <w:szCs w:val="16"/>
        </w:rPr>
      </w:pPr>
    </w:p>
    <w:p w:rsidR="00BA5B62" w:rsidRDefault="00BA5B62" w:rsidP="009D3CCE">
      <w:pPr>
        <w:rPr>
          <w:sz w:val="16"/>
          <w:szCs w:val="16"/>
        </w:rPr>
      </w:pPr>
    </w:p>
    <w:p w:rsidR="00BA5B62" w:rsidRDefault="00BA5B62" w:rsidP="009D3CCE">
      <w:pPr>
        <w:rPr>
          <w:sz w:val="16"/>
          <w:szCs w:val="16"/>
        </w:rPr>
      </w:pPr>
    </w:p>
    <w:p w:rsidR="00492964" w:rsidRDefault="00492964" w:rsidP="009D3CCE">
      <w:pPr>
        <w:rPr>
          <w:sz w:val="16"/>
          <w:szCs w:val="16"/>
        </w:rPr>
      </w:pPr>
      <w:r>
        <w:rPr>
          <w:noProof/>
          <w:lang w:val="pt-BR" w:eastAsia="pt-BR"/>
        </w:rPr>
        <w:lastRenderedPageBreak/>
        <w:drawing>
          <wp:inline distT="0" distB="0" distL="0" distR="0">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693410" cy="3282950"/>
                    </a:xfrm>
                    <a:prstGeom prst="rect">
                      <a:avLst/>
                    </a:prstGeom>
                  </pic:spPr>
                </pic:pic>
              </a:graphicData>
            </a:graphic>
          </wp:inline>
        </w:drawing>
      </w:r>
    </w:p>
    <w:p w:rsidR="00492964" w:rsidRDefault="00492964" w:rsidP="009D3CCE">
      <w:pPr>
        <w:rPr>
          <w:sz w:val="16"/>
          <w:szCs w:val="16"/>
        </w:rPr>
      </w:pPr>
    </w:p>
    <w:p w:rsidR="009D3CCE" w:rsidRDefault="005C504F" w:rsidP="005C504F">
      <w:pPr>
        <w:pStyle w:val="Ttulo2"/>
      </w:pPr>
      <w:bookmarkStart w:id="11" w:name="_Toc84321499"/>
      <w:r w:rsidRPr="00BA5B62">
        <w:t>Document Search Index</w:t>
      </w:r>
      <w:bookmarkEnd w:id="11"/>
    </w:p>
    <w:p w:rsidR="00502883" w:rsidRDefault="00502883" w:rsidP="00502883">
      <w:pPr>
        <w:rPr>
          <w:rFonts w:asciiTheme="majorHAnsi" w:eastAsiaTheme="majorEastAsia" w:hAnsiTheme="majorHAnsi" w:cstheme="majorBidi"/>
          <w:b/>
          <w:color w:val="FFFFFF" w:themeColor="background1"/>
          <w:sz w:val="24"/>
          <w:szCs w:val="26"/>
        </w:rPr>
      </w:pPr>
    </w:p>
    <w:p w:rsidR="00E674F4" w:rsidRDefault="00745BD7" w:rsidP="00502883">
      <w:pPr>
        <w:rPr>
          <w:noProof/>
        </w:rPr>
        <w:sectPr w:rsidR="00E674F4" w:rsidSect="009F58CE">
          <w:headerReference w:type="even" r:id="rId56"/>
          <w:headerReference w:type="default" r:id="rId57"/>
          <w:footerReference w:type="even" r:id="rId58"/>
          <w:footerReference w:type="default" r:id="rId59"/>
          <w:headerReference w:type="first" r:id="rId60"/>
          <w:footerReference w:type="first" r:id="rId61"/>
          <w:pgSz w:w="11906" w:h="16838"/>
          <w:pgMar w:top="2420" w:right="1500" w:bottom="1238" w:left="1440" w:header="569" w:footer="440" w:gutter="0"/>
          <w:pgNumType w:start="0"/>
          <w:cols w:space="720"/>
          <w:titlePg/>
          <w:docGrid w:linePitch="272"/>
        </w:sectPr>
      </w:pPr>
      <w:r>
        <w:fldChar w:fldCharType="begin"/>
      </w:r>
      <w:r w:rsidR="00E674F4">
        <w:instrText xml:space="preserve"> INDEX \e "</w:instrText>
      </w:r>
      <w:r w:rsidR="00E674F4">
        <w:tab/>
        <w:instrText xml:space="preserve">" \h "A" \c "2" \z "3081" </w:instrText>
      </w:r>
      <w:r>
        <w:fldChar w:fldCharType="separate"/>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lastRenderedPageBreak/>
        <w:t>A</w:t>
      </w:r>
    </w:p>
    <w:p w:rsidR="00E674F4" w:rsidRDefault="00E674F4">
      <w:pPr>
        <w:pStyle w:val="Remissivo1"/>
        <w:tabs>
          <w:tab w:val="right" w:leader="hyphen" w:pos="4113"/>
        </w:tabs>
        <w:rPr>
          <w:noProof/>
        </w:rPr>
      </w:pPr>
      <w:r>
        <w:rPr>
          <w:noProof/>
        </w:rPr>
        <w:t>a GANTT chart</w:t>
      </w:r>
      <w:r>
        <w:rPr>
          <w:noProof/>
        </w:rPr>
        <w:tab/>
        <w:t>2</w:t>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t>M</w:t>
      </w:r>
    </w:p>
    <w:p w:rsidR="00E674F4" w:rsidRDefault="00E674F4">
      <w:pPr>
        <w:pStyle w:val="Remissivo1"/>
        <w:tabs>
          <w:tab w:val="right" w:leader="hyphen" w:pos="4113"/>
        </w:tabs>
        <w:rPr>
          <w:noProof/>
        </w:rPr>
      </w:pPr>
      <w:r>
        <w:rPr>
          <w:noProof/>
        </w:rPr>
        <w:t>mission and strategy</w:t>
      </w:r>
      <w:r>
        <w:rPr>
          <w:noProof/>
        </w:rPr>
        <w:tab/>
        <w:t>3</w:t>
      </w:r>
    </w:p>
    <w:p w:rsidR="00E674F4" w:rsidRDefault="00E674F4">
      <w:pPr>
        <w:pStyle w:val="Remissivo1"/>
        <w:tabs>
          <w:tab w:val="right" w:leader="hyphen" w:pos="4113"/>
        </w:tabs>
        <w:rPr>
          <w:noProof/>
        </w:rPr>
      </w:pPr>
      <w:r>
        <w:rPr>
          <w:noProof/>
        </w:rPr>
        <w:t>mission statement</w:t>
      </w:r>
      <w:r>
        <w:rPr>
          <w:noProof/>
        </w:rPr>
        <w:tab/>
        <w:t>3</w:t>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t>O</w:t>
      </w:r>
    </w:p>
    <w:p w:rsidR="00E674F4" w:rsidRDefault="00E674F4">
      <w:pPr>
        <w:pStyle w:val="Remissivo1"/>
        <w:tabs>
          <w:tab w:val="right" w:leader="hyphen" w:pos="4113"/>
        </w:tabs>
        <w:rPr>
          <w:noProof/>
        </w:rPr>
      </w:pPr>
      <w:r>
        <w:rPr>
          <w:noProof/>
        </w:rPr>
        <w:t>organizational change</w:t>
      </w:r>
      <w:r>
        <w:rPr>
          <w:noProof/>
        </w:rPr>
        <w:tab/>
        <w:t>3</w:t>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lastRenderedPageBreak/>
        <w:t>P</w:t>
      </w:r>
    </w:p>
    <w:p w:rsidR="00E674F4" w:rsidRDefault="00E674F4">
      <w:pPr>
        <w:pStyle w:val="Remissivo1"/>
        <w:tabs>
          <w:tab w:val="right" w:leader="hyphen" w:pos="4113"/>
        </w:tabs>
        <w:rPr>
          <w:noProof/>
        </w:rPr>
      </w:pPr>
      <w:r>
        <w:rPr>
          <w:noProof/>
        </w:rPr>
        <w:t>project stakeholders</w:t>
      </w:r>
      <w:r>
        <w:rPr>
          <w:noProof/>
        </w:rPr>
        <w:tab/>
        <w:t>2</w:t>
      </w:r>
    </w:p>
    <w:p w:rsidR="00E674F4" w:rsidRDefault="00E674F4">
      <w:pPr>
        <w:pStyle w:val="Remissivo1"/>
        <w:tabs>
          <w:tab w:val="right" w:leader="hyphen" w:pos="4113"/>
        </w:tabs>
        <w:rPr>
          <w:noProof/>
        </w:rPr>
      </w:pPr>
      <w:r>
        <w:rPr>
          <w:noProof/>
        </w:rPr>
        <w:t>projects integration</w:t>
      </w:r>
      <w:r>
        <w:rPr>
          <w:noProof/>
        </w:rPr>
        <w:tab/>
        <w:t>2</w:t>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t>S</w:t>
      </w:r>
    </w:p>
    <w:p w:rsidR="00E674F4" w:rsidRDefault="00E674F4">
      <w:pPr>
        <w:pStyle w:val="Remissivo1"/>
        <w:tabs>
          <w:tab w:val="right" w:leader="hyphen" w:pos="4113"/>
        </w:tabs>
        <w:rPr>
          <w:noProof/>
        </w:rPr>
      </w:pPr>
      <w:r>
        <w:rPr>
          <w:noProof/>
        </w:rPr>
        <w:t>successful implementation</w:t>
      </w:r>
      <w:r>
        <w:rPr>
          <w:noProof/>
        </w:rPr>
        <w:tab/>
        <w:t>3</w:t>
      </w:r>
    </w:p>
    <w:p w:rsidR="00E674F4" w:rsidRDefault="00E674F4">
      <w:pPr>
        <w:pStyle w:val="Ttulodendiceremissivo"/>
        <w:keepNext/>
        <w:tabs>
          <w:tab w:val="right" w:leader="hyphen" w:pos="4113"/>
        </w:tabs>
        <w:rPr>
          <w:rFonts w:asciiTheme="minorHAnsi" w:eastAsiaTheme="minorEastAsia" w:hAnsiTheme="minorHAnsi" w:cstheme="minorBidi"/>
          <w:b w:val="0"/>
          <w:bCs w:val="0"/>
          <w:noProof/>
        </w:rPr>
      </w:pPr>
      <w:r>
        <w:rPr>
          <w:noProof/>
        </w:rPr>
        <w:t>U</w:t>
      </w:r>
    </w:p>
    <w:p w:rsidR="00E674F4" w:rsidRDefault="00E674F4">
      <w:pPr>
        <w:pStyle w:val="Remissivo1"/>
        <w:tabs>
          <w:tab w:val="right" w:leader="hyphen" w:pos="4113"/>
        </w:tabs>
        <w:rPr>
          <w:noProof/>
        </w:rPr>
      </w:pPr>
      <w:r>
        <w:rPr>
          <w:noProof/>
        </w:rPr>
        <w:t>understanding risk</w:t>
      </w:r>
      <w:r>
        <w:rPr>
          <w:noProof/>
        </w:rPr>
        <w:tab/>
        <w:t>4</w:t>
      </w:r>
    </w:p>
    <w:p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rsidR="00502883" w:rsidRPr="00502883" w:rsidRDefault="00745BD7" w:rsidP="00502883">
      <w:r>
        <w:lastRenderedPageBreak/>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2225" w:rsidRDefault="00382225">
      <w:pPr>
        <w:spacing w:after="0" w:line="240" w:lineRule="auto"/>
      </w:pPr>
      <w:r>
        <w:separator/>
      </w:r>
    </w:p>
  </w:endnote>
  <w:endnote w:type="continuationSeparator" w:id="0">
    <w:p w:rsidR="00382225" w:rsidRDefault="003822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B843A1" w:rsidRDefault="00B843A1">
    <w:pPr>
      <w:spacing w:after="0" w:line="259" w:lineRule="auto"/>
      <w:ind w:left="-428" w:right="-395" w:firstLine="0"/>
      <w:jc w:val="center"/>
    </w:pPr>
    <w:r w:rsidRPr="00745BD7">
      <w:rPr>
        <w:noProof/>
        <w:sz w:val="22"/>
      </w:rPr>
      <w:pict>
        <v:group id="Group 7459" o:spid="_x0000_s1026" style="position:absolute;left:0;text-align:left;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B843A1" w:rsidRDefault="00B843A1">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5</w:t>
      </w:r>
    </w:fldSimple>
    <w:r>
      <w:rPr>
        <w:color w:val="808080"/>
        <w:sz w:val="16"/>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B843A1" w:rsidRDefault="00B843A1">
    <w:pPr>
      <w:spacing w:after="0" w:line="259" w:lineRule="auto"/>
      <w:ind w:left="-428" w:right="-395" w:firstLine="0"/>
      <w:jc w:val="center"/>
    </w:pPr>
    <w:r w:rsidRPr="00745BD7">
      <w:rPr>
        <w:noProof/>
        <w:sz w:val="22"/>
      </w:rPr>
      <w:pict>
        <v:group id="Group 7396" o:spid="_x0000_s1134" style="position:absolute;left:0;text-align:left;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135"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B843A1" w:rsidRDefault="00B843A1">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B20D08">
      <w:rPr>
        <w:b/>
        <w:noProof/>
        <w:color w:val="808080"/>
        <w:sz w:val="16"/>
      </w:rPr>
      <w:t>10</w:t>
    </w:r>
    <w:r>
      <w:rPr>
        <w:b/>
        <w:color w:val="808080"/>
        <w:sz w:val="16"/>
      </w:rPr>
      <w:fldChar w:fldCharType="end"/>
    </w:r>
    <w:r>
      <w:rPr>
        <w:color w:val="808080"/>
        <w:sz w:val="16"/>
      </w:rPr>
      <w:t xml:space="preserve"> of </w:t>
    </w:r>
    <w:fldSimple w:instr=" NUMPAGES   \* MERGEFORMAT ">
      <w:r w:rsidR="00B20D08">
        <w:rPr>
          <w:b/>
          <w:noProof/>
          <w:color w:val="808080"/>
          <w:sz w:val="16"/>
        </w:rPr>
        <w:t>12</w:t>
      </w:r>
    </w:fldSimple>
    <w:r>
      <w:rPr>
        <w:color w:val="808080"/>
        <w:sz w:val="16"/>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B843A1" w:rsidRDefault="00B843A1">
    <w:pPr>
      <w:spacing w:after="0" w:line="259" w:lineRule="auto"/>
      <w:ind w:left="-428" w:right="-395" w:firstLine="0"/>
      <w:jc w:val="center"/>
    </w:pPr>
    <w:r w:rsidRPr="00745BD7">
      <w:rPr>
        <w:noProof/>
        <w:sz w:val="22"/>
      </w:rPr>
      <w:pict>
        <v:group id="Group 7333" o:spid="_x0000_s1132" style="position:absolute;left:0;text-align:left;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133"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B843A1" w:rsidRDefault="00B843A1">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B20D08">
      <w:rPr>
        <w:b/>
        <w:noProof/>
        <w:color w:val="808080"/>
        <w:sz w:val="16"/>
      </w:rPr>
      <w:t>0</w:t>
    </w:r>
    <w:r>
      <w:rPr>
        <w:b/>
        <w:color w:val="808080"/>
        <w:sz w:val="16"/>
      </w:rPr>
      <w:fldChar w:fldCharType="end"/>
    </w:r>
    <w:r>
      <w:rPr>
        <w:color w:val="808080"/>
        <w:sz w:val="16"/>
      </w:rPr>
      <w:t xml:space="preserve"> of </w:t>
    </w:r>
    <w:fldSimple w:instr=" NUMPAGES   \* MERGEFORMAT ">
      <w:r w:rsidR="00B20D08">
        <w:rPr>
          <w:b/>
          <w:noProof/>
          <w:color w:val="808080"/>
          <w:sz w:val="16"/>
        </w:rPr>
        <w:t>12</w:t>
      </w:r>
    </w:fldSimple>
    <w:r>
      <w:rPr>
        <w:color w:val="808080"/>
        <w:sz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2225" w:rsidRDefault="00382225">
      <w:pPr>
        <w:spacing w:after="0" w:line="240" w:lineRule="auto"/>
      </w:pPr>
      <w:r>
        <w:separator/>
      </w:r>
    </w:p>
  </w:footnote>
  <w:footnote w:type="continuationSeparator" w:id="0">
    <w:p w:rsidR="00382225" w:rsidRDefault="003822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spacing w:after="0" w:line="259" w:lineRule="auto"/>
      <w:ind w:left="-1440" w:right="10407" w:firstLine="0"/>
    </w:pPr>
    <w:r w:rsidRPr="00745BD7">
      <w:rPr>
        <w:noProof/>
        <w:sz w:val="22"/>
      </w:rPr>
      <w:pict>
        <v:group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style="mso-next-textbox:#Rectangle 7432" inset="0,0,0,0">
              <w:txbxContent>
                <w:p w:rsidR="00B843A1" w:rsidRDefault="00B843A1">
                  <w:pPr>
                    <w:spacing w:after="160" w:line="259" w:lineRule="auto"/>
                    <w:ind w:left="0" w:firstLine="0"/>
                  </w:pPr>
                  <w:r>
                    <w:t xml:space="preserve"> </w:t>
                  </w:r>
                </w:p>
              </w:txbxContent>
            </v:textbox>
          </v:rect>
          <v:rect id="Rectangle 7433" o:spid="_x0000_s1059"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style="mso-next-textbox:#Rectangle 7433" inset="0,0,0,0">
              <w:txbxContent>
                <w:p w:rsidR="00B843A1" w:rsidRDefault="00B843A1">
                  <w:pPr>
                    <w:spacing w:after="160" w:line="259" w:lineRule="auto"/>
                    <w:ind w:left="0" w:firstLine="0"/>
                  </w:pPr>
                  <w:r>
                    <w:t xml:space="preserve"> </w:t>
                  </w:r>
                </w:p>
              </w:txbxContent>
            </v:textbox>
          </v:rect>
          <v:rect id="Rectangle 7434" o:spid="_x0000_s1060"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style="mso-next-textbox:#Rectangle 7434" inset="0,0,0,0">
              <w:txbxContent>
                <w:p w:rsidR="00B843A1" w:rsidRDefault="00B843A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1"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style="mso-next-textbox:#Rectangle 7413" inset="0,0,0,0">
              <w:txbxContent>
                <w:p w:rsidR="00B843A1" w:rsidRDefault="00B843A1">
                  <w:pPr>
                    <w:spacing w:after="160" w:line="259" w:lineRule="auto"/>
                    <w:ind w:left="0" w:firstLine="0"/>
                  </w:pPr>
                  <w:r>
                    <w:rPr>
                      <w:b/>
                      <w:sz w:val="16"/>
                    </w:rPr>
                    <w:t>T.</w:t>
                  </w:r>
                </w:p>
              </w:txbxContent>
            </v:textbox>
          </v:rect>
          <v:rect id="Rectangle 7414" o:spid="_x0000_s1064"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style="mso-next-textbox:#Rectangle 7414" inset="0,0,0,0">
              <w:txbxContent>
                <w:p w:rsidR="00B843A1" w:rsidRDefault="00B843A1">
                  <w:pPr>
                    <w:spacing w:after="160" w:line="259" w:lineRule="auto"/>
                    <w:ind w:left="0" w:firstLine="0"/>
                  </w:pPr>
                  <w:r>
                    <w:rPr>
                      <w:sz w:val="16"/>
                    </w:rPr>
                    <w:t xml:space="preserve"> </w:t>
                  </w:r>
                </w:p>
              </w:txbxContent>
            </v:textbox>
          </v:rect>
          <v:rect id="Rectangle 7415" o:spid="_x0000_s1065"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style="mso-next-textbox:#Rectangle 7415" inset="0,0,0,0">
              <w:txbxContent>
                <w:p w:rsidR="00B843A1" w:rsidRDefault="00B843A1">
                  <w:pPr>
                    <w:spacing w:after="160" w:line="259" w:lineRule="auto"/>
                    <w:ind w:left="0" w:firstLine="0"/>
                  </w:pPr>
                  <w:r>
                    <w:rPr>
                      <w:color w:val="808080"/>
                      <w:sz w:val="16"/>
                    </w:rPr>
                    <w:t>+61 2</w:t>
                  </w:r>
                </w:p>
              </w:txbxContent>
            </v:textbox>
          </v:rect>
          <v:rect id="Rectangle 7416" o:spid="_x0000_s1066"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style="mso-next-textbox:#Rectangle 7416" inset="0,0,0,0">
              <w:txbxContent>
                <w:p w:rsidR="00B843A1" w:rsidRDefault="00B843A1">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style="mso-next-textbox:#Rectangle 7417" inset="0,0,0,0">
              <w:txbxContent>
                <w:p w:rsidR="00B843A1" w:rsidRDefault="00B843A1">
                  <w:pPr>
                    <w:spacing w:after="160" w:line="259" w:lineRule="auto"/>
                    <w:ind w:left="0" w:firstLine="0"/>
                  </w:pPr>
                  <w:r>
                    <w:rPr>
                      <w:b/>
                      <w:sz w:val="16"/>
                    </w:rPr>
                    <w:t>E.</w:t>
                  </w:r>
                </w:p>
              </w:txbxContent>
            </v:textbox>
          </v:rect>
          <v:rect id="Rectangle 7418" o:spid="_x0000_s1068"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style="mso-next-textbox:#Rectangle 7418" inset="0,0,0,0">
              <w:txbxContent>
                <w:p w:rsidR="00B843A1" w:rsidRDefault="00B843A1">
                  <w:pPr>
                    <w:spacing w:after="160" w:line="259" w:lineRule="auto"/>
                    <w:ind w:left="0" w:firstLine="0"/>
                  </w:pPr>
                  <w:r>
                    <w:rPr>
                      <w:sz w:val="16"/>
                    </w:rPr>
                    <w:t xml:space="preserve"> </w:t>
                  </w:r>
                </w:p>
              </w:txbxContent>
            </v:textbox>
          </v:rect>
          <v:rect id="Rectangle 7419" o:spid="_x0000_s1069"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style="mso-next-textbox:#Rectangle 7419" inset="0,0,0,0">
              <w:txbxContent>
                <w:p w:rsidR="00B843A1" w:rsidRDefault="00B843A1">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style="mso-next-textbox:#Rectangle 7420" inset="0,0,0,0">
              <w:txbxContent>
                <w:p w:rsidR="00B843A1" w:rsidRDefault="00B843A1">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style="mso-next-textbox:#Rectangle 7421" inset="0,0,0,0">
              <w:txbxContent>
                <w:p w:rsidR="00B843A1" w:rsidRDefault="00B843A1">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style="mso-next-textbox:#Rectangle 7422" inset="0,0,0,0">
              <w:txbxContent>
                <w:p w:rsidR="00B843A1" w:rsidRDefault="00B843A1">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style="mso-next-textbox:#Rectangle 7423" inset="0,0,0,0">
              <w:txbxContent>
                <w:p w:rsidR="00B843A1" w:rsidRDefault="00B843A1">
                  <w:pPr>
                    <w:spacing w:after="160" w:line="259" w:lineRule="auto"/>
                    <w:ind w:left="0" w:firstLine="0"/>
                  </w:pPr>
                  <w:r>
                    <w:rPr>
                      <w:b/>
                      <w:sz w:val="16"/>
                    </w:rPr>
                    <w:t xml:space="preserve">ABN: </w:t>
                  </w:r>
                </w:p>
              </w:txbxContent>
            </v:textbox>
          </v:rect>
          <v:rect id="Rectangle 7424" o:spid="_x0000_s1074"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style="mso-next-textbox:#Rectangle 7424" inset="0,0,0,0">
              <w:txbxContent>
                <w:p w:rsidR="00B843A1" w:rsidRDefault="00B843A1">
                  <w:pPr>
                    <w:spacing w:after="160" w:line="259" w:lineRule="auto"/>
                    <w:ind w:left="0" w:firstLine="0"/>
                  </w:pPr>
                  <w:r>
                    <w:rPr>
                      <w:color w:val="808080"/>
                      <w:sz w:val="16"/>
                    </w:rPr>
                    <w:t>19</w:t>
                  </w:r>
                </w:p>
              </w:txbxContent>
            </v:textbox>
          </v:rect>
          <v:rect id="Rectangle 7425" o:spid="_x0000_s1075"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style="mso-next-textbox:#Rectangle 7425" inset="0,0,0,0">
              <w:txbxContent>
                <w:p w:rsidR="00B843A1" w:rsidRDefault="00B843A1">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style="mso-next-textbox:#Rectangle 7426" inset="0,0,0,0">
              <w:txbxContent>
                <w:p w:rsidR="00B843A1" w:rsidRDefault="00B843A1">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style="mso-next-textbox:#Rectangle 7427" inset="0,0,0,0">
              <w:txbxContent>
                <w:p w:rsidR="00B843A1" w:rsidRDefault="00B843A1">
                  <w:pPr>
                    <w:spacing w:after="160" w:line="259" w:lineRule="auto"/>
                    <w:ind w:left="0" w:firstLine="0"/>
                  </w:pPr>
                  <w:r>
                    <w:rPr>
                      <w:color w:val="808080"/>
                      <w:sz w:val="16"/>
                    </w:rPr>
                    <w:t>01856</w:t>
                  </w:r>
                </w:p>
              </w:txbxContent>
            </v:textbox>
          </v:rect>
          <v:rect id="Rectangle 7428" o:spid="_x0000_s1078"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style="mso-next-textbox:#Rectangle 7428" inset="0,0,0,0">
              <w:txbxContent>
                <w:p w:rsidR="00B843A1" w:rsidRDefault="00B843A1">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style="mso-next-textbox:#Rectangle 7429" inset="0,0,0,0">
              <w:txbxContent>
                <w:p w:rsidR="00B843A1" w:rsidRDefault="00B843A1">
                  <w:pPr>
                    <w:spacing w:after="160" w:line="259" w:lineRule="auto"/>
                    <w:ind w:left="0" w:firstLine="0"/>
                  </w:pPr>
                  <w:r>
                    <w:rPr>
                      <w:b/>
                      <w:sz w:val="16"/>
                    </w:rPr>
                    <w:t xml:space="preserve">RTO: </w:t>
                  </w:r>
                </w:p>
              </w:txbxContent>
            </v:textbox>
          </v:rect>
          <v:rect id="Rectangle 7430" o:spid="_x0000_s1080"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style="mso-next-textbox:#Rectangle 7430" inset="0,0,0,0">
              <w:txbxContent>
                <w:p w:rsidR="00B843A1" w:rsidRDefault="00B843A1">
                  <w:pPr>
                    <w:spacing w:after="160" w:line="259" w:lineRule="auto"/>
                    <w:ind w:left="0" w:firstLine="0"/>
                  </w:pPr>
                  <w:r>
                    <w:rPr>
                      <w:color w:val="808080"/>
                      <w:sz w:val="16"/>
                    </w:rPr>
                    <w:t>90501</w:t>
                  </w:r>
                </w:p>
              </w:txbxContent>
            </v:textbox>
          </v:rect>
          <v:rect id="Rectangle 7431" o:spid="_x0000_s1081"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style="mso-next-textbox:#Rectangle 7431" inset="0,0,0,0">
              <w:txbxContent>
                <w:p w:rsidR="00B843A1" w:rsidRDefault="00B843A1">
                  <w:pPr>
                    <w:spacing w:after="160" w:line="259" w:lineRule="auto"/>
                    <w:ind w:left="0" w:firstLine="0"/>
                  </w:pPr>
                  <w:r>
                    <w:rPr>
                      <w:color w:val="808080"/>
                      <w:sz w:val="16"/>
                    </w:rPr>
                    <w:t xml:space="preserve"> </w:t>
                  </w:r>
                </w:p>
              </w:txbxContent>
            </v:textbox>
          </v:rect>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spacing w:after="0" w:line="259" w:lineRule="auto"/>
      <w:ind w:left="-1440" w:right="10407" w:firstLine="0"/>
    </w:pPr>
    <w:r w:rsidRPr="00745BD7">
      <w:rPr>
        <w:noProof/>
        <w:sz w:val="22"/>
      </w:rPr>
      <w:pict>
        <v:group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7369" inset="0,0,0,0">
              <w:txbxContent>
                <w:p w:rsidR="00B843A1" w:rsidRDefault="00B843A1">
                  <w:pPr>
                    <w:spacing w:after="160" w:line="259" w:lineRule="auto"/>
                    <w:ind w:left="0" w:firstLine="0"/>
                  </w:pPr>
                  <w:r>
                    <w:t xml:space="preserve"> </w:t>
                  </w:r>
                </w:p>
              </w:txbxContent>
            </v:textbox>
          </v:rect>
          <v:rect id="Rectangle 7370" o:spid="_x0000_s1084"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style="mso-next-textbox:#Rectangle 7370" inset="0,0,0,0">
              <w:txbxContent>
                <w:p w:rsidR="00B843A1" w:rsidRDefault="00B843A1">
                  <w:pPr>
                    <w:spacing w:after="160" w:line="259" w:lineRule="auto"/>
                    <w:ind w:left="0" w:firstLine="0"/>
                  </w:pPr>
                  <w:r>
                    <w:t xml:space="preserve"> </w:t>
                  </w:r>
                </w:p>
              </w:txbxContent>
            </v:textbox>
          </v:rect>
          <v:rect id="Rectangle 7371" o:spid="_x0000_s1085"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style="mso-next-textbox:#Rectangle 7371" inset="0,0,0,0">
              <w:txbxContent>
                <w:p w:rsidR="00B843A1" w:rsidRDefault="00B843A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1"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style="mso-next-textbox:#Rectangle 7350" inset="0,0,0,0">
              <w:txbxContent>
                <w:p w:rsidR="00B843A1" w:rsidRDefault="00B843A1">
                  <w:pPr>
                    <w:spacing w:after="160" w:line="259" w:lineRule="auto"/>
                    <w:ind w:left="0" w:firstLine="0"/>
                  </w:pPr>
                  <w:r>
                    <w:rPr>
                      <w:b/>
                      <w:sz w:val="16"/>
                    </w:rPr>
                    <w:t>T.</w:t>
                  </w:r>
                </w:p>
              </w:txbxContent>
            </v:textbox>
          </v:rect>
          <v:rect id="Rectangle 7351" o:spid="_x0000_s1089"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style="mso-next-textbox:#Rectangle 7351" inset="0,0,0,0">
              <w:txbxContent>
                <w:p w:rsidR="00B843A1" w:rsidRDefault="00B843A1">
                  <w:pPr>
                    <w:spacing w:after="160" w:line="259" w:lineRule="auto"/>
                    <w:ind w:left="0" w:firstLine="0"/>
                  </w:pPr>
                  <w:r>
                    <w:rPr>
                      <w:sz w:val="16"/>
                    </w:rPr>
                    <w:t xml:space="preserve"> </w:t>
                  </w:r>
                </w:p>
              </w:txbxContent>
            </v:textbox>
          </v:rect>
          <v:rect id="Rectangle 7352" o:spid="_x0000_s1090"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style="mso-next-textbox:#Rectangle 7352" inset="0,0,0,0">
              <w:txbxContent>
                <w:p w:rsidR="00B843A1" w:rsidRDefault="00B843A1">
                  <w:pPr>
                    <w:spacing w:after="160" w:line="259" w:lineRule="auto"/>
                    <w:ind w:left="0" w:firstLine="0"/>
                  </w:pPr>
                  <w:r>
                    <w:rPr>
                      <w:color w:val="808080"/>
                      <w:sz w:val="16"/>
                    </w:rPr>
                    <w:t>+61 2</w:t>
                  </w:r>
                </w:p>
              </w:txbxContent>
            </v:textbox>
          </v:rect>
          <v:rect id="Rectangle 7353" o:spid="_x0000_s1091"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style="mso-next-textbox:#Rectangle 7353" inset="0,0,0,0">
              <w:txbxContent>
                <w:p w:rsidR="00B843A1" w:rsidRDefault="00B843A1">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style="mso-next-textbox:#Rectangle 7354" inset="0,0,0,0">
              <w:txbxContent>
                <w:p w:rsidR="00B843A1" w:rsidRDefault="00B843A1">
                  <w:pPr>
                    <w:spacing w:after="160" w:line="259" w:lineRule="auto"/>
                    <w:ind w:left="0" w:firstLine="0"/>
                  </w:pPr>
                  <w:r>
                    <w:rPr>
                      <w:b/>
                      <w:sz w:val="16"/>
                    </w:rPr>
                    <w:t>E.</w:t>
                  </w:r>
                </w:p>
              </w:txbxContent>
            </v:textbox>
          </v:rect>
          <v:rect id="Rectangle 7355" o:spid="_x0000_s1093"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style="mso-next-textbox:#Rectangle 7355" inset="0,0,0,0">
              <w:txbxContent>
                <w:p w:rsidR="00B843A1" w:rsidRDefault="00B843A1">
                  <w:pPr>
                    <w:spacing w:after="160" w:line="259" w:lineRule="auto"/>
                    <w:ind w:left="0" w:firstLine="0"/>
                  </w:pPr>
                  <w:r>
                    <w:rPr>
                      <w:sz w:val="16"/>
                    </w:rPr>
                    <w:t xml:space="preserve"> </w:t>
                  </w:r>
                </w:p>
              </w:txbxContent>
            </v:textbox>
          </v:rect>
          <v:rect id="Rectangle 7356" o:spid="_x0000_s1094"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style="mso-next-textbox:#Rectangle 7356" inset="0,0,0,0">
              <w:txbxContent>
                <w:p w:rsidR="00B843A1" w:rsidRDefault="00B843A1">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style="mso-next-textbox:#Rectangle 7357" inset="0,0,0,0">
              <w:txbxContent>
                <w:p w:rsidR="00B843A1" w:rsidRDefault="00B843A1">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style="mso-next-textbox:#Rectangle 7358" inset="0,0,0,0">
              <w:txbxContent>
                <w:p w:rsidR="00B843A1" w:rsidRDefault="00B843A1">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style="mso-next-textbox:#Rectangle 7359" inset="0,0,0,0">
              <w:txbxContent>
                <w:p w:rsidR="00B843A1" w:rsidRDefault="00B843A1">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style="mso-next-textbox:#Rectangle 7360" inset="0,0,0,0">
              <w:txbxContent>
                <w:p w:rsidR="00B843A1" w:rsidRDefault="00B843A1">
                  <w:pPr>
                    <w:spacing w:after="160" w:line="259" w:lineRule="auto"/>
                    <w:ind w:left="0" w:firstLine="0"/>
                  </w:pPr>
                  <w:r>
                    <w:rPr>
                      <w:b/>
                      <w:sz w:val="16"/>
                    </w:rPr>
                    <w:t xml:space="preserve">ABN: </w:t>
                  </w:r>
                </w:p>
              </w:txbxContent>
            </v:textbox>
          </v:rect>
          <v:rect id="Rectangle 7361" o:spid="_x0000_s1099"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style="mso-next-textbox:#Rectangle 7361" inset="0,0,0,0">
              <w:txbxContent>
                <w:p w:rsidR="00B843A1" w:rsidRDefault="00B843A1">
                  <w:pPr>
                    <w:spacing w:after="160" w:line="259" w:lineRule="auto"/>
                    <w:ind w:left="0" w:firstLine="0"/>
                  </w:pPr>
                  <w:r>
                    <w:rPr>
                      <w:color w:val="808080"/>
                      <w:sz w:val="16"/>
                    </w:rPr>
                    <w:t>19</w:t>
                  </w:r>
                </w:p>
              </w:txbxContent>
            </v:textbox>
          </v:rect>
          <v:rect id="Rectangle 7362" o:spid="_x0000_s1100"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style="mso-next-textbox:#Rectangle 7362" inset="0,0,0,0">
              <w:txbxContent>
                <w:p w:rsidR="00B843A1" w:rsidRDefault="00B843A1">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style="mso-next-textbox:#Rectangle 7363" inset="0,0,0,0">
              <w:txbxContent>
                <w:p w:rsidR="00B843A1" w:rsidRDefault="00B843A1">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style="mso-next-textbox:#Rectangle 7364" inset="0,0,0,0">
              <w:txbxContent>
                <w:p w:rsidR="00B843A1" w:rsidRDefault="00B843A1">
                  <w:pPr>
                    <w:spacing w:after="160" w:line="259" w:lineRule="auto"/>
                    <w:ind w:left="0" w:firstLine="0"/>
                  </w:pPr>
                  <w:r>
                    <w:rPr>
                      <w:color w:val="808080"/>
                      <w:sz w:val="16"/>
                    </w:rPr>
                    <w:t>01856</w:t>
                  </w:r>
                </w:p>
              </w:txbxContent>
            </v:textbox>
          </v:rect>
          <v:rect id="Rectangle 7365" o:spid="_x0000_s1103"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style="mso-next-textbox:#Rectangle 7365" inset="0,0,0,0">
              <w:txbxContent>
                <w:p w:rsidR="00B843A1" w:rsidRDefault="00B843A1">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style="mso-next-textbox:#Rectangle 7366" inset="0,0,0,0">
              <w:txbxContent>
                <w:p w:rsidR="00B843A1" w:rsidRDefault="00B843A1">
                  <w:pPr>
                    <w:spacing w:after="160" w:line="259" w:lineRule="auto"/>
                    <w:ind w:left="0" w:firstLine="0"/>
                  </w:pPr>
                  <w:r>
                    <w:rPr>
                      <w:b/>
                      <w:sz w:val="16"/>
                    </w:rPr>
                    <w:t xml:space="preserve">RTO: </w:t>
                  </w:r>
                </w:p>
              </w:txbxContent>
            </v:textbox>
          </v:rect>
          <v:rect id="Rectangle 7367" o:spid="_x0000_s1105"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style="mso-next-textbox:#Rectangle 7367" inset="0,0,0,0">
              <w:txbxContent>
                <w:p w:rsidR="00B843A1" w:rsidRDefault="00B843A1">
                  <w:pPr>
                    <w:spacing w:after="160" w:line="259" w:lineRule="auto"/>
                    <w:ind w:left="0" w:firstLine="0"/>
                  </w:pPr>
                  <w:r>
                    <w:rPr>
                      <w:color w:val="808080"/>
                      <w:sz w:val="16"/>
                    </w:rPr>
                    <w:t>90501</w:t>
                  </w:r>
                </w:p>
              </w:txbxContent>
            </v:textbox>
          </v:rect>
          <v:rect id="Rectangle 7368" o:spid="_x0000_s1106"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style="mso-next-textbox:#Rectangle 7368" inset="0,0,0,0">
              <w:txbxContent>
                <w:p w:rsidR="00B843A1" w:rsidRDefault="00B843A1">
                  <w:pPr>
                    <w:spacing w:after="160" w:line="259" w:lineRule="auto"/>
                    <w:ind w:left="0" w:firstLine="0"/>
                  </w:pPr>
                  <w:r>
                    <w:rPr>
                      <w:color w:val="808080"/>
                      <w:sz w:val="16"/>
                    </w:rPr>
                    <w:t xml:space="preserve"> </w:t>
                  </w:r>
                </w:p>
              </w:txbxContent>
            </v:textbox>
          </v:rect>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3A1" w:rsidRDefault="00B843A1">
    <w:pPr>
      <w:spacing w:after="0" w:line="259" w:lineRule="auto"/>
      <w:ind w:left="-1440" w:right="10407" w:firstLine="0"/>
    </w:pPr>
    <w:r w:rsidRPr="00745BD7">
      <w:rPr>
        <w:noProof/>
        <w:sz w:val="22"/>
      </w:rPr>
      <w:pict>
        <v:group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style="mso-next-textbox:#Rectangle 7306" inset="0,0,0,0">
              <w:txbxContent>
                <w:p w:rsidR="00B843A1" w:rsidRDefault="00B843A1">
                  <w:pPr>
                    <w:spacing w:after="160" w:line="259" w:lineRule="auto"/>
                    <w:ind w:left="0" w:firstLine="0"/>
                  </w:pPr>
                  <w:r>
                    <w:t xml:space="preserve"> </w:t>
                  </w:r>
                </w:p>
              </w:txbxContent>
            </v:textbox>
          </v:rect>
          <v:rect id="Rectangle 7307" o:spid="_x0000_s1109"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style="mso-next-textbox:#Rectangle 7307" inset="0,0,0,0">
              <w:txbxContent>
                <w:p w:rsidR="00B843A1" w:rsidRDefault="00B843A1">
                  <w:pPr>
                    <w:spacing w:after="160" w:line="259" w:lineRule="auto"/>
                    <w:ind w:left="0" w:firstLine="0"/>
                  </w:pPr>
                  <w:r>
                    <w:t xml:space="preserve"> </w:t>
                  </w:r>
                </w:p>
              </w:txbxContent>
            </v:textbox>
          </v:rect>
          <v:rect id="Rectangle 7308" o:spid="_x0000_s1110"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style="mso-next-textbox:#Rectangle 7308" inset="0,0,0,0">
              <w:txbxContent>
                <w:p w:rsidR="00B843A1" w:rsidRDefault="00B843A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1"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style="mso-next-textbox:#Rectangle 7287" inset="0,0,0,0">
              <w:txbxContent>
                <w:p w:rsidR="00B843A1" w:rsidRDefault="00B843A1">
                  <w:pPr>
                    <w:spacing w:after="160" w:line="259" w:lineRule="auto"/>
                    <w:ind w:left="0" w:firstLine="0"/>
                  </w:pPr>
                  <w:r>
                    <w:rPr>
                      <w:b/>
                      <w:sz w:val="16"/>
                    </w:rPr>
                    <w:t>T.</w:t>
                  </w:r>
                </w:p>
              </w:txbxContent>
            </v:textbox>
          </v:rect>
          <v:rect id="Rectangle 7288" o:spid="_x0000_s1114"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style="mso-next-textbox:#Rectangle 7288" inset="0,0,0,0">
              <w:txbxContent>
                <w:p w:rsidR="00B843A1" w:rsidRDefault="00B843A1">
                  <w:pPr>
                    <w:spacing w:after="160" w:line="259" w:lineRule="auto"/>
                    <w:ind w:left="0" w:firstLine="0"/>
                  </w:pPr>
                  <w:r>
                    <w:rPr>
                      <w:sz w:val="16"/>
                    </w:rPr>
                    <w:t xml:space="preserve"> </w:t>
                  </w:r>
                </w:p>
              </w:txbxContent>
            </v:textbox>
          </v:rect>
          <v:rect id="Rectangle 7289" o:spid="_x0000_s1115"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style="mso-next-textbox:#Rectangle 7289" inset="0,0,0,0">
              <w:txbxContent>
                <w:p w:rsidR="00B843A1" w:rsidRDefault="00B843A1">
                  <w:pPr>
                    <w:spacing w:after="160" w:line="259" w:lineRule="auto"/>
                    <w:ind w:left="0" w:firstLine="0"/>
                  </w:pPr>
                  <w:r>
                    <w:rPr>
                      <w:color w:val="808080"/>
                      <w:sz w:val="16"/>
                    </w:rPr>
                    <w:t>+61 2</w:t>
                  </w:r>
                </w:p>
              </w:txbxContent>
            </v:textbox>
          </v:rect>
          <v:rect id="Rectangle 7290" o:spid="_x0000_s1116"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style="mso-next-textbox:#Rectangle 7290" inset="0,0,0,0">
              <w:txbxContent>
                <w:p w:rsidR="00B843A1" w:rsidRDefault="00B843A1">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style="mso-next-textbox:#Rectangle 7291" inset="0,0,0,0">
              <w:txbxContent>
                <w:p w:rsidR="00B843A1" w:rsidRDefault="00B843A1">
                  <w:pPr>
                    <w:spacing w:after="160" w:line="259" w:lineRule="auto"/>
                    <w:ind w:left="0" w:firstLine="0"/>
                  </w:pPr>
                  <w:r>
                    <w:rPr>
                      <w:b/>
                      <w:sz w:val="16"/>
                    </w:rPr>
                    <w:t>E.</w:t>
                  </w:r>
                </w:p>
              </w:txbxContent>
            </v:textbox>
          </v:rect>
          <v:rect id="Rectangle 7292" o:spid="_x0000_s1118"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style="mso-next-textbox:#Rectangle 7292" inset="0,0,0,0">
              <w:txbxContent>
                <w:p w:rsidR="00B843A1" w:rsidRDefault="00B843A1">
                  <w:pPr>
                    <w:spacing w:after="160" w:line="259" w:lineRule="auto"/>
                    <w:ind w:left="0" w:firstLine="0"/>
                  </w:pPr>
                  <w:r>
                    <w:rPr>
                      <w:sz w:val="16"/>
                    </w:rPr>
                    <w:t xml:space="preserve"> </w:t>
                  </w:r>
                </w:p>
              </w:txbxContent>
            </v:textbox>
          </v:rect>
          <v:rect id="Rectangle 7293" o:spid="_x0000_s1119"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style="mso-next-textbox:#Rectangle 7293" inset="0,0,0,0">
              <w:txbxContent>
                <w:p w:rsidR="00B843A1" w:rsidRDefault="00B843A1">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style="mso-next-textbox:#Rectangle 7294" inset="0,0,0,0">
              <w:txbxContent>
                <w:p w:rsidR="00B843A1" w:rsidRDefault="00B843A1">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style="mso-next-textbox:#Rectangle 7295" inset="0,0,0,0">
              <w:txbxContent>
                <w:p w:rsidR="00B843A1" w:rsidRDefault="00B843A1">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style="mso-next-textbox:#Rectangle 7296" inset="0,0,0,0">
              <w:txbxContent>
                <w:p w:rsidR="00B843A1" w:rsidRDefault="00B843A1">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style="mso-next-textbox:#Rectangle 7297" inset="0,0,0,0">
              <w:txbxContent>
                <w:p w:rsidR="00B843A1" w:rsidRDefault="00B843A1">
                  <w:pPr>
                    <w:spacing w:after="160" w:line="259" w:lineRule="auto"/>
                    <w:ind w:left="0" w:firstLine="0"/>
                  </w:pPr>
                  <w:r>
                    <w:rPr>
                      <w:b/>
                      <w:sz w:val="16"/>
                    </w:rPr>
                    <w:t xml:space="preserve">ABN: </w:t>
                  </w:r>
                </w:p>
              </w:txbxContent>
            </v:textbox>
          </v:rect>
          <v:rect id="Rectangle 7298" o:spid="_x0000_s1124"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style="mso-next-textbox:#Rectangle 7298" inset="0,0,0,0">
              <w:txbxContent>
                <w:p w:rsidR="00B843A1" w:rsidRDefault="00B843A1">
                  <w:pPr>
                    <w:spacing w:after="160" w:line="259" w:lineRule="auto"/>
                    <w:ind w:left="0" w:firstLine="0"/>
                  </w:pPr>
                  <w:r>
                    <w:rPr>
                      <w:color w:val="808080"/>
                      <w:sz w:val="16"/>
                    </w:rPr>
                    <w:t>19</w:t>
                  </w:r>
                </w:p>
              </w:txbxContent>
            </v:textbox>
          </v:rect>
          <v:rect id="Rectangle 7299" o:spid="_x0000_s1125"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style="mso-next-textbox:#Rectangle 7299" inset="0,0,0,0">
              <w:txbxContent>
                <w:p w:rsidR="00B843A1" w:rsidRDefault="00B843A1">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style="mso-next-textbox:#Rectangle 7300" inset="0,0,0,0">
              <w:txbxContent>
                <w:p w:rsidR="00B843A1" w:rsidRDefault="00B843A1">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style="mso-next-textbox:#Rectangle 7301" inset="0,0,0,0">
              <w:txbxContent>
                <w:p w:rsidR="00B843A1" w:rsidRDefault="00B843A1">
                  <w:pPr>
                    <w:spacing w:after="160" w:line="259" w:lineRule="auto"/>
                    <w:ind w:left="0" w:firstLine="0"/>
                  </w:pPr>
                  <w:r>
                    <w:rPr>
                      <w:color w:val="808080"/>
                      <w:sz w:val="16"/>
                    </w:rPr>
                    <w:t>01856</w:t>
                  </w:r>
                </w:p>
              </w:txbxContent>
            </v:textbox>
          </v:rect>
          <v:rect id="Rectangle 7302" o:spid="_x0000_s1128"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style="mso-next-textbox:#Rectangle 7302" inset="0,0,0,0">
              <w:txbxContent>
                <w:p w:rsidR="00B843A1" w:rsidRDefault="00B843A1">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style="mso-next-textbox:#Rectangle 7303" inset="0,0,0,0">
              <w:txbxContent>
                <w:p w:rsidR="00B843A1" w:rsidRDefault="00B843A1">
                  <w:pPr>
                    <w:spacing w:after="160" w:line="259" w:lineRule="auto"/>
                    <w:ind w:left="0" w:firstLine="0"/>
                  </w:pPr>
                  <w:r>
                    <w:rPr>
                      <w:b/>
                      <w:sz w:val="16"/>
                    </w:rPr>
                    <w:t xml:space="preserve">RTO: </w:t>
                  </w:r>
                </w:p>
              </w:txbxContent>
            </v:textbox>
          </v:rect>
          <v:rect id="Rectangle 7304" o:spid="_x0000_s1130"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style="mso-next-textbox:#Rectangle 7304" inset="0,0,0,0">
              <w:txbxContent>
                <w:p w:rsidR="00B843A1" w:rsidRDefault="00B843A1">
                  <w:pPr>
                    <w:spacing w:after="160" w:line="259" w:lineRule="auto"/>
                    <w:ind w:left="0" w:firstLine="0"/>
                  </w:pPr>
                  <w:r>
                    <w:rPr>
                      <w:color w:val="808080"/>
                      <w:sz w:val="16"/>
                    </w:rPr>
                    <w:t>90501</w:t>
                  </w:r>
                </w:p>
              </w:txbxContent>
            </v:textbox>
          </v:rect>
          <v:rect id="Rectangle 7305" o:spid="_x0000_s1131"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style="mso-next-textbox:#Rectangle 7305" inset="0,0,0,0">
              <w:txbxContent>
                <w:p w:rsidR="00B843A1" w:rsidRDefault="00B843A1">
                  <w:pPr>
                    <w:spacing w:after="160" w:line="259" w:lineRule="auto"/>
                    <w:ind w:left="0" w:firstLine="0"/>
                  </w:pPr>
                  <w:r>
                    <w:rPr>
                      <w:color w:val="808080"/>
                      <w:sz w:val="16"/>
                    </w:rPr>
                    <w:t xml:space="preserve"> </w:t>
                  </w:r>
                </w:p>
              </w:txbxContent>
            </v:textbox>
          </v:rect>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seFELayout/>
  </w:compat>
  <w:rsids>
    <w:rsidRoot w:val="00B80C25"/>
    <w:rsid w:val="0002323C"/>
    <w:rsid w:val="00086F1D"/>
    <w:rsid w:val="000C0A42"/>
    <w:rsid w:val="00141E1E"/>
    <w:rsid w:val="00147980"/>
    <w:rsid w:val="001B3B5B"/>
    <w:rsid w:val="00230AD7"/>
    <w:rsid w:val="002455DB"/>
    <w:rsid w:val="00314884"/>
    <w:rsid w:val="00342E57"/>
    <w:rsid w:val="00382225"/>
    <w:rsid w:val="004663FF"/>
    <w:rsid w:val="00492964"/>
    <w:rsid w:val="004D37F2"/>
    <w:rsid w:val="00502883"/>
    <w:rsid w:val="00574B06"/>
    <w:rsid w:val="005C504F"/>
    <w:rsid w:val="006500F5"/>
    <w:rsid w:val="00660A47"/>
    <w:rsid w:val="006F4ADF"/>
    <w:rsid w:val="00705DD7"/>
    <w:rsid w:val="00716BCB"/>
    <w:rsid w:val="00717EEB"/>
    <w:rsid w:val="007264FB"/>
    <w:rsid w:val="00745BD7"/>
    <w:rsid w:val="00762325"/>
    <w:rsid w:val="0077695F"/>
    <w:rsid w:val="0078674D"/>
    <w:rsid w:val="007B3D62"/>
    <w:rsid w:val="00865755"/>
    <w:rsid w:val="00874363"/>
    <w:rsid w:val="008E591E"/>
    <w:rsid w:val="009D3CCE"/>
    <w:rsid w:val="009D53AE"/>
    <w:rsid w:val="009F58CE"/>
    <w:rsid w:val="00A0304D"/>
    <w:rsid w:val="00AE1803"/>
    <w:rsid w:val="00AF3A0D"/>
    <w:rsid w:val="00AF77F7"/>
    <w:rsid w:val="00B20D08"/>
    <w:rsid w:val="00B707B1"/>
    <w:rsid w:val="00B80C25"/>
    <w:rsid w:val="00B843A1"/>
    <w:rsid w:val="00BA5B62"/>
    <w:rsid w:val="00C11C5E"/>
    <w:rsid w:val="00C74770"/>
    <w:rsid w:val="00C74BE4"/>
    <w:rsid w:val="00C8172A"/>
    <w:rsid w:val="00C859A2"/>
    <w:rsid w:val="00D44E29"/>
    <w:rsid w:val="00D80868"/>
    <w:rsid w:val="00D96609"/>
    <w:rsid w:val="00DA6C61"/>
    <w:rsid w:val="00E51032"/>
    <w:rsid w:val="00E674F4"/>
    <w:rsid w:val="00E84E19"/>
    <w:rsid w:val="00EA7A2E"/>
    <w:rsid w:val="00EB0DE9"/>
    <w:rsid w:val="00EE5042"/>
    <w:rsid w:val="00F853A9"/>
    <w:rsid w:val="00FC486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Ttulo1">
    <w:name w:val="heading 1"/>
    <w:basedOn w:val="Normal"/>
    <w:next w:val="Normal"/>
    <w:link w:val="Ttulo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47980"/>
    <w:pPr>
      <w:ind w:left="720"/>
      <w:contextualSpacing/>
    </w:pPr>
  </w:style>
  <w:style w:type="paragraph" w:styleId="Textodebalo">
    <w:name w:val="Balloon Text"/>
    <w:basedOn w:val="Normal"/>
    <w:link w:val="TextodebaloChar"/>
    <w:uiPriority w:val="99"/>
    <w:semiHidden/>
    <w:unhideWhenUsed/>
    <w:rsid w:val="000232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2323C"/>
    <w:rPr>
      <w:rFonts w:ascii="Tahoma" w:eastAsia="Calibri" w:hAnsi="Tahoma" w:cs="Tahoma"/>
      <w:color w:val="000000"/>
      <w:sz w:val="16"/>
      <w:szCs w:val="16"/>
    </w:rPr>
  </w:style>
  <w:style w:type="character" w:styleId="Hyperlink">
    <w:name w:val="Hyperlink"/>
    <w:basedOn w:val="Fontepargpadro"/>
    <w:uiPriority w:val="99"/>
    <w:unhideWhenUsed/>
    <w:rsid w:val="00716BCB"/>
    <w:rPr>
      <w:color w:val="0000FF"/>
      <w:u w:val="single"/>
    </w:rPr>
  </w:style>
  <w:style w:type="paragraph" w:styleId="SemEspaamento">
    <w:name w:val="No Spacing"/>
    <w:aliases w:val="Table Text"/>
    <w:link w:val="SemEspaamentoChar"/>
    <w:uiPriority w:val="1"/>
    <w:qFormat/>
    <w:rsid w:val="00C11C5E"/>
    <w:pPr>
      <w:spacing w:after="0" w:line="240" w:lineRule="auto"/>
    </w:pPr>
    <w:rPr>
      <w:lang w:val="en-US" w:eastAsia="en-US"/>
    </w:rPr>
  </w:style>
  <w:style w:type="character" w:customStyle="1" w:styleId="SemEspaamentoChar">
    <w:name w:val="Sem Espaçamento Char"/>
    <w:aliases w:val="Table Text Char"/>
    <w:basedOn w:val="Fontepargpadro"/>
    <w:link w:val="SemEspaamento"/>
    <w:uiPriority w:val="1"/>
    <w:rsid w:val="00C11C5E"/>
    <w:rPr>
      <w:lang w:val="en-US" w:eastAsia="en-US"/>
    </w:rPr>
  </w:style>
  <w:style w:type="character" w:customStyle="1" w:styleId="UnresolvedMention">
    <w:name w:val="Unresolved Mention"/>
    <w:basedOn w:val="Fontepargpadro"/>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Forte">
    <w:name w:val="Strong"/>
    <w:basedOn w:val="Fontepargpadro"/>
    <w:uiPriority w:val="22"/>
    <w:qFormat/>
    <w:rsid w:val="00D80868"/>
    <w:rPr>
      <w:b/>
      <w:bCs/>
    </w:rPr>
  </w:style>
  <w:style w:type="character" w:styleId="nfase">
    <w:name w:val="Emphasis"/>
    <w:basedOn w:val="Fontepargpadro"/>
    <w:uiPriority w:val="20"/>
    <w:qFormat/>
    <w:rsid w:val="00D80868"/>
    <w:rPr>
      <w:i/>
      <w:iCs/>
    </w:rPr>
  </w:style>
  <w:style w:type="character" w:styleId="HiperlinkVisitado">
    <w:name w:val="FollowedHyperlink"/>
    <w:basedOn w:val="Fontepargpadro"/>
    <w:uiPriority w:val="99"/>
    <w:semiHidden/>
    <w:unhideWhenUsed/>
    <w:rsid w:val="00492964"/>
    <w:rPr>
      <w:color w:val="954F72" w:themeColor="followedHyperlink"/>
      <w:u w:val="single"/>
    </w:rPr>
  </w:style>
  <w:style w:type="character" w:customStyle="1" w:styleId="Ttulo2Char">
    <w:name w:val="Título 2 Char"/>
    <w:basedOn w:val="Fontepargpadro"/>
    <w:link w:val="Ttulo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Ttulo1Char">
    <w:name w:val="Título 1 Char"/>
    <w:basedOn w:val="Fontepargpadro"/>
    <w:link w:val="Ttulo1"/>
    <w:uiPriority w:val="9"/>
    <w:rsid w:val="007B3D6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B3D62"/>
    <w:pPr>
      <w:spacing w:line="259" w:lineRule="auto"/>
      <w:ind w:left="0" w:firstLine="0"/>
      <w:outlineLvl w:val="9"/>
    </w:pPr>
    <w:rPr>
      <w:lang w:val="en-US" w:eastAsia="en-US"/>
    </w:rPr>
  </w:style>
  <w:style w:type="paragraph" w:styleId="Sumrio2">
    <w:name w:val="toc 2"/>
    <w:basedOn w:val="Normal"/>
    <w:next w:val="Normal"/>
    <w:autoRedefine/>
    <w:uiPriority w:val="39"/>
    <w:unhideWhenUsed/>
    <w:rsid w:val="007B3D62"/>
    <w:pPr>
      <w:spacing w:after="100"/>
      <w:ind w:left="200"/>
    </w:pPr>
  </w:style>
  <w:style w:type="paragraph" w:styleId="Remissivo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Remissivo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Remissivo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Remissivo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Remissivo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Remissivo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Remissivo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Remissivo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Remissivo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Ttulodendiceremissivo">
    <w:name w:val="index heading"/>
    <w:basedOn w:val="Normal"/>
    <w:next w:val="Remissivo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r="http://schemas.openxmlformats.org/officeDocument/2006/relationships" xmlns:w="http://schemas.openxmlformats.org/wordprocessingml/2006/main">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 w:id="1111507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doit.maryland.gov/SDLC/Documents/What%20Makes%20a%20Successful%20Project.pdf" TargetMode="External"/><Relationship Id="rId26" Type="http://schemas.openxmlformats.org/officeDocument/2006/relationships/hyperlink" Target="https://audit.ecu.edu/wp-content/pv-uploads/sites/161/2018/08/Internal-Controls-Manual-Updated.pdf" TargetMode="External"/><Relationship Id="rId39" Type="http://schemas.openxmlformats.org/officeDocument/2006/relationships/hyperlink" Target="https://www.projectmanagement.com/blog-post/52929/The-Difference-Between-Regulations-and-Standards" TargetMode="External"/><Relationship Id="rId21" Type="http://schemas.openxmlformats.org/officeDocument/2006/relationships/hyperlink" Target="https://www.alert-software.com/blog/communication-strategies" TargetMode="External"/><Relationship Id="rId34" Type="http://schemas.openxmlformats.org/officeDocument/2006/relationships/image" Target="media/image13.jpeg"/><Relationship Id="rId42" Type="http://schemas.openxmlformats.org/officeDocument/2006/relationships/hyperlink" Target="https://www.skillset.com/questions/what-is-a-kill-point#:~:text=The%20kill%20point%20is%20the,continue%20or%20cancel%20the%20project" TargetMode="External"/><Relationship Id="rId47" Type="http://schemas.openxmlformats.org/officeDocument/2006/relationships/hyperlink" Target="https://www.liquidplanner.com/blog/5-methods-of-project-estimation/" TargetMode="External"/><Relationship Id="rId50" Type="http://schemas.openxmlformats.org/officeDocument/2006/relationships/hyperlink" Target="https://www.e-education.psu.edu/geog871/l5_p4.html" TargetMode="External"/><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s://en.wikipedia.org/wiki/Action_plan" TargetMode="External"/><Relationship Id="rId41" Type="http://schemas.openxmlformats.org/officeDocument/2006/relationships/hyperlink" Target="https://www.indeed.com/career-advice/career-development/business-needs" TargetMode="External"/><Relationship Id="rId54" Type="http://schemas.openxmlformats.org/officeDocument/2006/relationships/image" Target="media/image2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toppr.com/guides/accounting-and-auditing/tools-of-auditing/audit-evidence/" TargetMode="External"/><Relationship Id="rId32" Type="http://schemas.openxmlformats.org/officeDocument/2006/relationships/hyperlink" Target="https://www.zoho.com/projects/project-management-tools.html#:~:text=Project%20management%20tools%20are%20a,to%20meet%20the%20specified%20constraints" TargetMode="External"/><Relationship Id="rId37" Type="http://schemas.openxmlformats.org/officeDocument/2006/relationships/hyperlink" Target="https://smallbusiness.chron.com/basic-types-organizational-structure-formal-informal-982.html" TargetMode="External"/><Relationship Id="rId40" Type="http://schemas.openxmlformats.org/officeDocument/2006/relationships/image" Target="media/image15.jpeg"/><Relationship Id="rId45" Type="http://schemas.openxmlformats.org/officeDocument/2006/relationships/hyperlink" Target="https://www.mentorworks.ca/blog/business-strategy/project-failure-risk-strategies/" TargetMode="External"/><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iedunote.com/mission" TargetMode="External"/><Relationship Id="rId23" Type="http://schemas.openxmlformats.org/officeDocument/2006/relationships/hyperlink" Target="https://www.accaglobal.com/pk/en/student/exam-support-resources/fundamentals-exams-study-resources/f8/technical-articles/audit-sampling.html" TargetMode="External"/><Relationship Id="rId28" Type="http://schemas.openxmlformats.org/officeDocument/2006/relationships/image" Target="media/image10.jpeg"/><Relationship Id="rId36" Type="http://schemas.openxmlformats.org/officeDocument/2006/relationships/hyperlink" Target="https://www.perdoo.com/okr-guide/#:~:text=A%20Key%20Result%20is%20a,you%20are%20to%20your%20Objective" TargetMode="External"/><Relationship Id="rId49" Type="http://schemas.openxmlformats.org/officeDocument/2006/relationships/image" Target="media/image19.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www.proofhub.com/articles/gantt-charts" TargetMode="External"/><Relationship Id="rId19" Type="http://schemas.openxmlformats.org/officeDocument/2006/relationships/hyperlink" Target="https://blog.planview.com/project-managers-care-business-strategy/#:~:text=Understanding%20the%20company%20strategy%20helps,project%20success%20are%20much%20greater" TargetMode="External"/><Relationship Id="rId31" Type="http://schemas.openxmlformats.org/officeDocument/2006/relationships/image" Target="media/image12.png"/><Relationship Id="rId44" Type="http://schemas.openxmlformats.org/officeDocument/2006/relationships/hyperlink" Target="https://www.productplan.com/glossary/stakeholder-analysis/" TargetMode="External"/><Relationship Id="rId52" Type="http://schemas.openxmlformats.org/officeDocument/2006/relationships/image" Target="media/image20.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https://www.simplilearn.com/risk-assessment-project-management-article" TargetMode="External"/><Relationship Id="rId30" Type="http://schemas.openxmlformats.org/officeDocument/2006/relationships/image" Target="media/image11.png"/><Relationship Id="rId35" Type="http://schemas.openxmlformats.org/officeDocument/2006/relationships/hyperlink" Target="https://www.bmc.com/blogs/internal-vs-external-customers/" TargetMode="External"/><Relationship Id="rId43" Type="http://schemas.openxmlformats.org/officeDocument/2006/relationships/image" Target="media/image16.png"/><Relationship Id="rId48" Type="http://schemas.openxmlformats.org/officeDocument/2006/relationships/image" Target="media/image18.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youtube.com/watch?v=rBSCvPYGnTc&amp;t=1323s" TargetMode="Externa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hyperlink" Target="https://en.wikipedia.org/wiki/Earned_value_management#:~:text=Earned%20value%20management%20is%20a,scope%2C%20time%2C%20and%20costs" TargetMode="External"/><Relationship Id="rId38" Type="http://schemas.openxmlformats.org/officeDocument/2006/relationships/image" Target="media/image14.png"/><Relationship Id="rId46" Type="http://schemas.openxmlformats.org/officeDocument/2006/relationships/image" Target="media/image17.jpe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3BB9F-1E9E-43E3-8E92-E2DF6EA8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12</Pages>
  <Words>3009</Words>
  <Characters>16249</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Project Management</vt:lpstr>
    </vt:vector>
  </TitlesOfParts>
  <Company>Wells international college</Company>
  <LinksUpToDate>false</LinksUpToDate>
  <CharactersWithSpaces>19220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Angela A. G. M. Corcino                Student ID: 17485</dc:creator>
  <cp:lastModifiedBy>Angela</cp:lastModifiedBy>
  <cp:revision>4</cp:revision>
  <dcterms:created xsi:type="dcterms:W3CDTF">2022-04-14T04:25:00Z</dcterms:created>
  <dcterms:modified xsi:type="dcterms:W3CDTF">2022-08-10T09:44:00Z</dcterms:modified>
</cp:coreProperties>
</file>