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E6DA0" w14:textId="77777777" w:rsidR="00BF695B" w:rsidRDefault="00904316">
      <w:pPr>
        <w:shd w:val="clear" w:color="auto" w:fill="FFFFFF"/>
        <w:spacing w:before="460" w:after="300"/>
        <w:jc w:val="center"/>
        <w:rPr>
          <w:sz w:val="26"/>
          <w:szCs w:val="26"/>
        </w:rPr>
      </w:pPr>
      <w:r>
        <w:rPr>
          <w:sz w:val="26"/>
          <w:szCs w:val="26"/>
        </w:rPr>
        <w:t xml:space="preserve">User manual </w:t>
      </w:r>
    </w:p>
    <w:p w14:paraId="0C405571" w14:textId="77777777" w:rsidR="00BF695B" w:rsidRDefault="00BF695B">
      <w:pPr>
        <w:shd w:val="clear" w:color="auto" w:fill="FFFFFF"/>
        <w:spacing w:before="460" w:after="300"/>
        <w:jc w:val="both"/>
        <w:rPr>
          <w:sz w:val="26"/>
          <w:szCs w:val="26"/>
        </w:rPr>
      </w:pPr>
    </w:p>
    <w:p w14:paraId="1B1A7A03" w14:textId="77777777" w:rsidR="00BF695B" w:rsidRDefault="00904316">
      <w:pPr>
        <w:shd w:val="clear" w:color="auto" w:fill="FFFFFF"/>
        <w:spacing w:before="460" w:after="300"/>
        <w:jc w:val="both"/>
        <w:rPr>
          <w:sz w:val="26"/>
          <w:szCs w:val="26"/>
        </w:rPr>
      </w:pPr>
      <w:r>
        <w:rPr>
          <w:noProof/>
          <w:sz w:val="26"/>
          <w:szCs w:val="26"/>
        </w:rPr>
        <w:drawing>
          <wp:inline distT="114300" distB="114300" distL="114300" distR="114300" wp14:anchorId="3E845BF9" wp14:editId="76C93493">
            <wp:extent cx="5731200" cy="36703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31200" cy="3670300"/>
                    </a:xfrm>
                    <a:prstGeom prst="rect">
                      <a:avLst/>
                    </a:prstGeom>
                    <a:ln/>
                  </pic:spPr>
                </pic:pic>
              </a:graphicData>
            </a:graphic>
          </wp:inline>
        </w:drawing>
      </w:r>
    </w:p>
    <w:p w14:paraId="61C79423" w14:textId="77777777" w:rsidR="00BF695B" w:rsidRPr="00904316" w:rsidRDefault="00904316">
      <w:pPr>
        <w:shd w:val="clear" w:color="auto" w:fill="FFFFFF"/>
        <w:spacing w:before="460"/>
        <w:jc w:val="center"/>
        <w:rPr>
          <w:b/>
          <w:sz w:val="26"/>
          <w:szCs w:val="26"/>
          <w:lang w:val="en-US"/>
        </w:rPr>
      </w:pPr>
      <w:r w:rsidRPr="00904316">
        <w:rPr>
          <w:b/>
          <w:sz w:val="26"/>
          <w:szCs w:val="26"/>
          <w:lang w:val="en-US"/>
        </w:rPr>
        <w:t xml:space="preserve">ZOOM 2100 </w:t>
      </w:r>
    </w:p>
    <w:p w14:paraId="408AF4C2" w14:textId="77777777" w:rsidR="00BF695B" w:rsidRPr="00904316" w:rsidRDefault="00904316">
      <w:pPr>
        <w:shd w:val="clear" w:color="auto" w:fill="FFFFFF"/>
        <w:spacing w:after="300"/>
        <w:jc w:val="center"/>
        <w:rPr>
          <w:b/>
          <w:sz w:val="26"/>
          <w:szCs w:val="26"/>
          <w:lang w:val="en-US"/>
        </w:rPr>
      </w:pPr>
      <w:r w:rsidRPr="00904316">
        <w:rPr>
          <w:b/>
          <w:sz w:val="26"/>
          <w:szCs w:val="26"/>
          <w:lang w:val="en-US"/>
        </w:rPr>
        <w:t>INTERCOM SYSTEM</w:t>
      </w:r>
    </w:p>
    <w:p w14:paraId="2DDC7B7D" w14:textId="77777777" w:rsidR="00BF695B" w:rsidRPr="00904316" w:rsidRDefault="00904316">
      <w:pPr>
        <w:jc w:val="both"/>
        <w:rPr>
          <w:sz w:val="26"/>
          <w:szCs w:val="26"/>
          <w:lang w:val="en-US"/>
        </w:rPr>
      </w:pPr>
      <w:r w:rsidRPr="00904316">
        <w:rPr>
          <w:lang w:val="en-US"/>
        </w:rPr>
        <w:br w:type="page"/>
      </w:r>
    </w:p>
    <w:p w14:paraId="7E7A290C" w14:textId="77777777" w:rsidR="00BF695B" w:rsidRPr="00904316" w:rsidRDefault="00904316">
      <w:pPr>
        <w:ind w:left="720"/>
        <w:jc w:val="both"/>
        <w:rPr>
          <w:b/>
          <w:sz w:val="26"/>
          <w:szCs w:val="26"/>
          <w:lang w:val="en-US"/>
        </w:rPr>
      </w:pPr>
      <w:r w:rsidRPr="00904316">
        <w:rPr>
          <w:b/>
          <w:sz w:val="26"/>
          <w:szCs w:val="26"/>
          <w:lang w:val="en-US"/>
        </w:rPr>
        <w:lastRenderedPageBreak/>
        <w:t>TERMS AND CONDITIONS OF SAFE USE:</w:t>
      </w:r>
    </w:p>
    <w:p w14:paraId="2F85ABDE" w14:textId="77777777" w:rsidR="00BF695B" w:rsidRPr="00904316" w:rsidRDefault="00904316">
      <w:pPr>
        <w:spacing w:before="200"/>
        <w:jc w:val="both"/>
        <w:rPr>
          <w:sz w:val="26"/>
          <w:szCs w:val="26"/>
          <w:lang w:val="en-US"/>
        </w:rPr>
      </w:pPr>
      <w:r w:rsidRPr="00904316">
        <w:rPr>
          <w:sz w:val="26"/>
          <w:szCs w:val="26"/>
          <w:lang w:val="en-US"/>
        </w:rPr>
        <w:t>The device is suitable only installed in living buildings.</w:t>
      </w:r>
    </w:p>
    <w:p w14:paraId="361F3CE4" w14:textId="77777777" w:rsidR="00BF695B" w:rsidRPr="00904316" w:rsidRDefault="00BF695B">
      <w:pPr>
        <w:ind w:left="720"/>
        <w:jc w:val="both"/>
        <w:rPr>
          <w:sz w:val="26"/>
          <w:szCs w:val="26"/>
          <w:lang w:val="en-US"/>
        </w:rPr>
      </w:pPr>
    </w:p>
    <w:p w14:paraId="676FB71D" w14:textId="77777777" w:rsidR="00BF695B" w:rsidRDefault="00904316">
      <w:pPr>
        <w:ind w:left="720"/>
        <w:jc w:val="both"/>
        <w:rPr>
          <w:b/>
          <w:sz w:val="26"/>
          <w:szCs w:val="26"/>
        </w:rPr>
      </w:pPr>
      <w:r>
        <w:rPr>
          <w:b/>
          <w:sz w:val="26"/>
          <w:szCs w:val="26"/>
        </w:rPr>
        <w:t>Caution</w:t>
      </w:r>
    </w:p>
    <w:p w14:paraId="43D0CDE5" w14:textId="77777777" w:rsidR="00BF695B" w:rsidRPr="00904316" w:rsidRDefault="00904316">
      <w:pPr>
        <w:numPr>
          <w:ilvl w:val="0"/>
          <w:numId w:val="2"/>
        </w:numPr>
        <w:spacing w:before="200"/>
        <w:jc w:val="both"/>
        <w:rPr>
          <w:b/>
          <w:sz w:val="26"/>
          <w:szCs w:val="26"/>
          <w:lang w:val="en-US"/>
        </w:rPr>
      </w:pPr>
      <w:r w:rsidRPr="00904316">
        <w:rPr>
          <w:b/>
          <w:sz w:val="26"/>
          <w:szCs w:val="26"/>
          <w:lang w:val="en-US"/>
        </w:rPr>
        <w:t xml:space="preserve">Do not drop the device </w:t>
      </w:r>
      <w:r w:rsidRPr="00904316">
        <w:rPr>
          <w:sz w:val="26"/>
          <w:szCs w:val="26"/>
          <w:lang w:val="en-US"/>
        </w:rPr>
        <w:t>or subject it to physical shock, and do not expose it to high electromagnetism radiation.</w:t>
      </w:r>
    </w:p>
    <w:p w14:paraId="3C77956C" w14:textId="77777777" w:rsidR="00BF695B" w:rsidRPr="00904316" w:rsidRDefault="00904316">
      <w:pPr>
        <w:numPr>
          <w:ilvl w:val="0"/>
          <w:numId w:val="2"/>
        </w:numPr>
        <w:jc w:val="both"/>
        <w:rPr>
          <w:b/>
          <w:sz w:val="26"/>
          <w:szCs w:val="26"/>
          <w:lang w:val="en-US"/>
        </w:rPr>
      </w:pPr>
      <w:r w:rsidRPr="00904316">
        <w:rPr>
          <w:b/>
          <w:sz w:val="26"/>
          <w:szCs w:val="26"/>
          <w:lang w:val="en-US"/>
        </w:rPr>
        <w:t>Do not install the device:</w:t>
      </w:r>
    </w:p>
    <w:p w14:paraId="52AC11CC" w14:textId="77777777" w:rsidR="00BF695B" w:rsidRPr="00904316" w:rsidRDefault="00904316">
      <w:pPr>
        <w:numPr>
          <w:ilvl w:val="1"/>
          <w:numId w:val="2"/>
        </w:numPr>
        <w:jc w:val="both"/>
        <w:rPr>
          <w:sz w:val="26"/>
          <w:szCs w:val="26"/>
          <w:lang w:val="en-US"/>
        </w:rPr>
      </w:pPr>
      <w:r w:rsidRPr="00904316">
        <w:rPr>
          <w:sz w:val="26"/>
          <w:szCs w:val="26"/>
          <w:lang w:val="en-US"/>
        </w:rPr>
        <w:t>near heat sources (heaters, radiators, etc.);</w:t>
      </w:r>
    </w:p>
    <w:p w14:paraId="2E33967A" w14:textId="77777777" w:rsidR="00BF695B" w:rsidRPr="00904316" w:rsidRDefault="00904316">
      <w:pPr>
        <w:numPr>
          <w:ilvl w:val="1"/>
          <w:numId w:val="2"/>
        </w:numPr>
        <w:jc w:val="both"/>
        <w:rPr>
          <w:sz w:val="26"/>
          <w:szCs w:val="26"/>
          <w:lang w:val="en-US"/>
        </w:rPr>
      </w:pPr>
      <w:r w:rsidRPr="00904316">
        <w:rPr>
          <w:sz w:val="26"/>
          <w:szCs w:val="26"/>
          <w:lang w:val="en-US"/>
        </w:rPr>
        <w:t>in dusty and dirty places;</w:t>
      </w:r>
    </w:p>
    <w:p w14:paraId="0C209838" w14:textId="77777777" w:rsidR="00BF695B" w:rsidRDefault="00904316">
      <w:pPr>
        <w:numPr>
          <w:ilvl w:val="1"/>
          <w:numId w:val="2"/>
        </w:numPr>
        <w:jc w:val="both"/>
        <w:rPr>
          <w:sz w:val="26"/>
          <w:szCs w:val="26"/>
        </w:rPr>
      </w:pPr>
      <w:r>
        <w:rPr>
          <w:sz w:val="26"/>
          <w:szCs w:val="26"/>
        </w:rPr>
        <w:t>in magnetic fields range.</w:t>
      </w:r>
    </w:p>
    <w:p w14:paraId="597C6446" w14:textId="77777777" w:rsidR="00BF695B" w:rsidRPr="00904316" w:rsidRDefault="00904316">
      <w:pPr>
        <w:numPr>
          <w:ilvl w:val="0"/>
          <w:numId w:val="2"/>
        </w:numPr>
        <w:jc w:val="both"/>
        <w:rPr>
          <w:b/>
          <w:sz w:val="26"/>
          <w:szCs w:val="26"/>
          <w:lang w:val="en-US"/>
        </w:rPr>
      </w:pPr>
      <w:r w:rsidRPr="00904316">
        <w:rPr>
          <w:b/>
          <w:sz w:val="26"/>
          <w:szCs w:val="26"/>
          <w:lang w:val="en-US"/>
        </w:rPr>
        <w:t xml:space="preserve">Please, use a soft and dry cloth </w:t>
      </w:r>
      <w:r w:rsidRPr="00904316">
        <w:rPr>
          <w:sz w:val="26"/>
          <w:szCs w:val="26"/>
          <w:lang w:val="en-US"/>
        </w:rPr>
        <w:t>when clean inside and outside surfaces of the device cover, do not use alkaline detergents.</w:t>
      </w:r>
      <w:r w:rsidRPr="00904316">
        <w:rPr>
          <w:b/>
          <w:sz w:val="26"/>
          <w:szCs w:val="26"/>
          <w:lang w:val="en-US"/>
        </w:rPr>
        <w:t xml:space="preserve"> </w:t>
      </w:r>
    </w:p>
    <w:p w14:paraId="141FB9A8" w14:textId="77777777" w:rsidR="00BF695B" w:rsidRPr="00904316" w:rsidRDefault="00904316">
      <w:pPr>
        <w:numPr>
          <w:ilvl w:val="0"/>
          <w:numId w:val="2"/>
        </w:numPr>
        <w:jc w:val="both"/>
        <w:rPr>
          <w:b/>
          <w:sz w:val="26"/>
          <w:szCs w:val="26"/>
          <w:lang w:val="en-US"/>
        </w:rPr>
      </w:pPr>
      <w:r w:rsidRPr="00904316">
        <w:rPr>
          <w:b/>
          <w:sz w:val="26"/>
          <w:szCs w:val="26"/>
          <w:lang w:val="en-US"/>
        </w:rPr>
        <w:t xml:space="preserve">Do not open, disassemble, or repair </w:t>
      </w:r>
      <w:r w:rsidRPr="00904316">
        <w:rPr>
          <w:sz w:val="26"/>
          <w:szCs w:val="26"/>
          <w:lang w:val="en-US"/>
        </w:rPr>
        <w:t>the device by yourself</w:t>
      </w:r>
      <w:r w:rsidRPr="00904316">
        <w:rPr>
          <w:b/>
          <w:sz w:val="26"/>
          <w:szCs w:val="26"/>
          <w:lang w:val="en-US"/>
        </w:rPr>
        <w:t>.</w:t>
      </w:r>
    </w:p>
    <w:p w14:paraId="20222EE9" w14:textId="77777777" w:rsidR="00BF695B" w:rsidRPr="00904316" w:rsidRDefault="00904316">
      <w:pPr>
        <w:numPr>
          <w:ilvl w:val="0"/>
          <w:numId w:val="2"/>
        </w:numPr>
        <w:jc w:val="both"/>
        <w:rPr>
          <w:b/>
          <w:sz w:val="26"/>
          <w:szCs w:val="26"/>
          <w:lang w:val="en-US"/>
        </w:rPr>
      </w:pPr>
      <w:r w:rsidRPr="00904316">
        <w:rPr>
          <w:b/>
          <w:sz w:val="26"/>
          <w:szCs w:val="26"/>
          <w:lang w:val="en-US"/>
        </w:rPr>
        <w:t xml:space="preserve">Do not apply paint </w:t>
      </w:r>
      <w:r w:rsidRPr="00904316">
        <w:rPr>
          <w:sz w:val="26"/>
          <w:szCs w:val="26"/>
          <w:lang w:val="en-US"/>
        </w:rPr>
        <w:t>to the device.</w:t>
      </w:r>
    </w:p>
    <w:p w14:paraId="5A6E620E" w14:textId="77777777" w:rsidR="00BF695B" w:rsidRDefault="001E0FD0">
      <w:pPr>
        <w:spacing w:before="200"/>
        <w:jc w:val="both"/>
        <w:rPr>
          <w:b/>
          <w:sz w:val="26"/>
          <w:szCs w:val="26"/>
        </w:rPr>
      </w:pPr>
      <w:r>
        <w:pict w14:anchorId="1FF2D26E">
          <v:rect id="_x0000_i1025" style="width:0;height:1.5pt" o:hralign="center" o:hrstd="t" o:hr="t" fillcolor="#a0a0a0" stroked="f"/>
        </w:pict>
      </w:r>
    </w:p>
    <w:p w14:paraId="57B4A2E1" w14:textId="77777777" w:rsidR="00BF695B" w:rsidRPr="00904316" w:rsidRDefault="00904316">
      <w:pPr>
        <w:spacing w:before="200"/>
        <w:jc w:val="both"/>
        <w:rPr>
          <w:b/>
          <w:color w:val="FF0000"/>
          <w:sz w:val="26"/>
          <w:szCs w:val="26"/>
          <w:lang w:val="en-US"/>
        </w:rPr>
      </w:pPr>
      <w:r w:rsidRPr="00904316">
        <w:rPr>
          <w:b/>
          <w:color w:val="FF0000"/>
          <w:sz w:val="26"/>
          <w:szCs w:val="26"/>
          <w:lang w:val="en-US"/>
        </w:rPr>
        <w:t>Attention!</w:t>
      </w:r>
    </w:p>
    <w:p w14:paraId="47D96BE0" w14:textId="77777777" w:rsidR="00BF695B" w:rsidRPr="00904316" w:rsidRDefault="00904316">
      <w:pPr>
        <w:spacing w:before="200"/>
        <w:jc w:val="both"/>
        <w:rPr>
          <w:sz w:val="26"/>
          <w:szCs w:val="26"/>
          <w:lang w:val="en-US"/>
        </w:rPr>
      </w:pPr>
      <w:r w:rsidRPr="00904316">
        <w:rPr>
          <w:sz w:val="26"/>
          <w:szCs w:val="26"/>
          <w:lang w:val="en-US"/>
        </w:rPr>
        <w:t>To avoid injury, do not use the device if the case is damaged, broken, or cracked.</w:t>
      </w:r>
    </w:p>
    <w:p w14:paraId="7B0C5DEB" w14:textId="77777777" w:rsidR="00BF695B" w:rsidRDefault="001E0FD0">
      <w:pPr>
        <w:spacing w:before="200"/>
        <w:jc w:val="both"/>
        <w:rPr>
          <w:sz w:val="26"/>
          <w:szCs w:val="26"/>
        </w:rPr>
      </w:pPr>
      <w:r>
        <w:pict w14:anchorId="417F9682">
          <v:rect id="_x0000_i1026" style="width:0;height:1.5pt" o:hralign="center" o:hrstd="t" o:hr="t" fillcolor="#a0a0a0" stroked="f"/>
        </w:pict>
      </w:r>
    </w:p>
    <w:p w14:paraId="247BEFA4" w14:textId="77777777" w:rsidR="00BF695B" w:rsidRPr="00904316" w:rsidRDefault="00904316">
      <w:pPr>
        <w:spacing w:before="200"/>
        <w:jc w:val="both"/>
        <w:rPr>
          <w:b/>
          <w:sz w:val="26"/>
          <w:szCs w:val="26"/>
          <w:lang w:val="en-US"/>
        </w:rPr>
      </w:pPr>
      <w:r w:rsidRPr="00904316">
        <w:rPr>
          <w:b/>
          <w:sz w:val="26"/>
          <w:szCs w:val="26"/>
          <w:lang w:val="en-US"/>
        </w:rPr>
        <w:t>TERMS AND CONDITIONS OF STORAGE AND TRANSPORTATION</w:t>
      </w:r>
    </w:p>
    <w:p w14:paraId="41A53661" w14:textId="77777777" w:rsidR="00BF695B" w:rsidRPr="00904316" w:rsidRDefault="00904316">
      <w:pPr>
        <w:numPr>
          <w:ilvl w:val="0"/>
          <w:numId w:val="3"/>
        </w:numPr>
        <w:spacing w:before="200"/>
        <w:jc w:val="both"/>
        <w:rPr>
          <w:sz w:val="26"/>
          <w:szCs w:val="26"/>
          <w:lang w:val="en-US"/>
        </w:rPr>
      </w:pPr>
      <w:r w:rsidRPr="00904316">
        <w:rPr>
          <w:sz w:val="26"/>
          <w:szCs w:val="26"/>
          <w:lang w:val="en-US"/>
        </w:rPr>
        <w:t>Observe the temperature conditions of the device.</w:t>
      </w:r>
    </w:p>
    <w:p w14:paraId="7A23EBDF" w14:textId="77777777" w:rsidR="00BF695B" w:rsidRPr="00904316" w:rsidRDefault="00904316">
      <w:pPr>
        <w:numPr>
          <w:ilvl w:val="0"/>
          <w:numId w:val="3"/>
        </w:numPr>
        <w:jc w:val="both"/>
        <w:rPr>
          <w:sz w:val="26"/>
          <w:szCs w:val="26"/>
          <w:lang w:val="en-US"/>
        </w:rPr>
      </w:pPr>
      <w:r w:rsidRPr="00904316">
        <w:rPr>
          <w:sz w:val="26"/>
          <w:szCs w:val="26"/>
          <w:lang w:val="en-US"/>
        </w:rPr>
        <w:t>Use the original packaging to protect the device from dirt, bumps, scratches and damages during transportation.</w:t>
      </w:r>
    </w:p>
    <w:p w14:paraId="4F1CB289" w14:textId="77777777" w:rsidR="00BF695B" w:rsidRPr="00904316" w:rsidRDefault="00904316">
      <w:pPr>
        <w:spacing w:before="200"/>
        <w:jc w:val="both"/>
        <w:rPr>
          <w:b/>
          <w:sz w:val="26"/>
          <w:szCs w:val="26"/>
          <w:lang w:val="en-US"/>
        </w:rPr>
      </w:pPr>
      <w:r w:rsidRPr="00904316">
        <w:rPr>
          <w:lang w:val="en-US"/>
        </w:rPr>
        <w:br w:type="page"/>
      </w:r>
    </w:p>
    <w:p w14:paraId="1AFA1A99" w14:textId="77777777" w:rsidR="00BF695B" w:rsidRPr="00904316" w:rsidRDefault="00BF695B">
      <w:pPr>
        <w:jc w:val="both"/>
        <w:rPr>
          <w:b/>
          <w:sz w:val="26"/>
          <w:szCs w:val="26"/>
          <w:lang w:val="en-US"/>
        </w:rPr>
      </w:pPr>
    </w:p>
    <w:p w14:paraId="07DB177B" w14:textId="48E21D75" w:rsidR="00BF695B" w:rsidRPr="00904316" w:rsidRDefault="00904316">
      <w:pPr>
        <w:jc w:val="center"/>
        <w:rPr>
          <w:sz w:val="52"/>
          <w:szCs w:val="52"/>
          <w:lang w:val="en-US"/>
        </w:rPr>
      </w:pPr>
      <w:r>
        <w:rPr>
          <w:sz w:val="52"/>
          <w:szCs w:val="52"/>
          <w:lang w:val="en-US"/>
        </w:rPr>
        <w:t>Contents</w:t>
      </w:r>
    </w:p>
    <w:p w14:paraId="7B20907D" w14:textId="77777777" w:rsidR="00BF695B" w:rsidRDefault="00BF695B">
      <w:pPr>
        <w:jc w:val="both"/>
        <w:rPr>
          <w:b/>
          <w:sz w:val="26"/>
          <w:szCs w:val="26"/>
        </w:rPr>
      </w:pPr>
    </w:p>
    <w:sdt>
      <w:sdtPr>
        <w:id w:val="85119524"/>
        <w:docPartObj>
          <w:docPartGallery w:val="Table of Contents"/>
          <w:docPartUnique/>
        </w:docPartObj>
      </w:sdtPr>
      <w:sdtEndPr/>
      <w:sdtContent>
        <w:p w14:paraId="2B53FE34" w14:textId="77777777" w:rsidR="00BF695B" w:rsidRDefault="00904316">
          <w:pPr>
            <w:widowControl w:val="0"/>
            <w:tabs>
              <w:tab w:val="right" w:leader="dot" w:pos="12000"/>
            </w:tabs>
            <w:spacing w:before="60" w:line="240" w:lineRule="auto"/>
            <w:rPr>
              <w:color w:val="000000"/>
              <w:sz w:val="26"/>
              <w:szCs w:val="26"/>
            </w:rPr>
          </w:pPr>
          <w:r>
            <w:fldChar w:fldCharType="begin"/>
          </w:r>
          <w:r>
            <w:instrText xml:space="preserve"> TOC \h \u \z \t "Heading 1,1,Heading 2,2,Heading 3,3,Heading 4,4,Heading 5,5,Heading 6,6,"</w:instrText>
          </w:r>
          <w:r>
            <w:fldChar w:fldCharType="separate"/>
          </w:r>
          <w:r>
            <w:rPr>
              <w:sz w:val="26"/>
              <w:szCs w:val="26"/>
            </w:rPr>
            <w:t>Overview</w:t>
          </w:r>
          <w:hyperlink w:anchor="_9zknw3rko7d9">
            <w:r>
              <w:rPr>
                <w:color w:val="000000"/>
                <w:sz w:val="26"/>
                <w:szCs w:val="26"/>
              </w:rPr>
              <w:tab/>
              <w:t>4</w:t>
            </w:r>
          </w:hyperlink>
        </w:p>
        <w:p w14:paraId="504BCEDB" w14:textId="77777777" w:rsidR="00BF695B" w:rsidRDefault="001E0FD0">
          <w:pPr>
            <w:widowControl w:val="0"/>
            <w:tabs>
              <w:tab w:val="right" w:leader="dot" w:pos="12000"/>
            </w:tabs>
            <w:spacing w:before="60" w:line="240" w:lineRule="auto"/>
            <w:rPr>
              <w:color w:val="000000"/>
              <w:sz w:val="26"/>
              <w:szCs w:val="26"/>
            </w:rPr>
          </w:pPr>
          <w:hyperlink w:anchor="_yz0qknbm30ey">
            <w:r w:rsidR="00904316">
              <w:rPr>
                <w:color w:val="000000"/>
                <w:sz w:val="26"/>
                <w:szCs w:val="26"/>
              </w:rPr>
              <w:t>Features</w:t>
            </w:r>
            <w:r w:rsidR="00904316">
              <w:rPr>
                <w:color w:val="000000"/>
                <w:sz w:val="26"/>
                <w:szCs w:val="26"/>
              </w:rPr>
              <w:tab/>
              <w:t>4</w:t>
            </w:r>
          </w:hyperlink>
        </w:p>
        <w:p w14:paraId="074B89B8" w14:textId="77777777" w:rsidR="00BF695B" w:rsidRDefault="001E0FD0">
          <w:pPr>
            <w:widowControl w:val="0"/>
            <w:tabs>
              <w:tab w:val="right" w:leader="dot" w:pos="12000"/>
            </w:tabs>
            <w:spacing w:before="60" w:line="240" w:lineRule="auto"/>
            <w:rPr>
              <w:color w:val="000000"/>
              <w:sz w:val="26"/>
              <w:szCs w:val="26"/>
            </w:rPr>
          </w:pPr>
          <w:hyperlink w:anchor="_ma881savjq88">
            <w:r w:rsidR="00904316">
              <w:rPr>
                <w:color w:val="000000"/>
                <w:sz w:val="26"/>
                <w:szCs w:val="26"/>
              </w:rPr>
              <w:t>Connecting an Apartment</w:t>
            </w:r>
            <w:r w:rsidR="00904316">
              <w:rPr>
                <w:color w:val="000000"/>
                <w:sz w:val="26"/>
                <w:szCs w:val="26"/>
              </w:rPr>
              <w:tab/>
              <w:t>5</w:t>
            </w:r>
          </w:hyperlink>
        </w:p>
        <w:p w14:paraId="77EF095E" w14:textId="77777777" w:rsidR="00BF695B" w:rsidRDefault="001E0FD0">
          <w:pPr>
            <w:widowControl w:val="0"/>
            <w:tabs>
              <w:tab w:val="right" w:leader="dot" w:pos="12000"/>
            </w:tabs>
            <w:spacing w:before="60" w:line="240" w:lineRule="auto"/>
            <w:rPr>
              <w:color w:val="000000"/>
              <w:sz w:val="26"/>
              <w:szCs w:val="26"/>
            </w:rPr>
          </w:pPr>
          <w:hyperlink w:anchor="_mshqeompjhkl">
            <w:r w:rsidR="00904316">
              <w:rPr>
                <w:color w:val="000000"/>
                <w:sz w:val="26"/>
                <w:szCs w:val="26"/>
              </w:rPr>
              <w:t>Door opening</w:t>
            </w:r>
            <w:r w:rsidR="00904316">
              <w:rPr>
                <w:color w:val="000000"/>
                <w:sz w:val="26"/>
                <w:szCs w:val="26"/>
              </w:rPr>
              <w:tab/>
              <w:t>6</w:t>
            </w:r>
          </w:hyperlink>
        </w:p>
        <w:p w14:paraId="28475DD3" w14:textId="77777777" w:rsidR="00BF695B" w:rsidRDefault="001E0FD0">
          <w:pPr>
            <w:widowControl w:val="0"/>
            <w:tabs>
              <w:tab w:val="right" w:leader="dot" w:pos="12000"/>
            </w:tabs>
            <w:spacing w:before="60" w:line="240" w:lineRule="auto"/>
            <w:rPr>
              <w:color w:val="000000"/>
              <w:sz w:val="28"/>
              <w:szCs w:val="28"/>
            </w:rPr>
          </w:pPr>
          <w:hyperlink w:anchor="_gf14i1luvn1v">
            <w:r w:rsidR="00904316">
              <w:rPr>
                <w:color w:val="000000"/>
                <w:sz w:val="26"/>
                <w:szCs w:val="26"/>
              </w:rPr>
              <w:t>Incoming call answer</w:t>
            </w:r>
            <w:r w:rsidR="00904316">
              <w:rPr>
                <w:color w:val="000000"/>
                <w:sz w:val="26"/>
                <w:szCs w:val="26"/>
              </w:rPr>
              <w:tab/>
              <w:t>7</w:t>
            </w:r>
          </w:hyperlink>
          <w:r w:rsidR="00904316">
            <w:fldChar w:fldCharType="end"/>
          </w:r>
        </w:p>
      </w:sdtContent>
    </w:sdt>
    <w:p w14:paraId="54E73919" w14:textId="77777777" w:rsidR="00BF695B" w:rsidRDefault="00904316">
      <w:pPr>
        <w:jc w:val="both"/>
        <w:rPr>
          <w:b/>
          <w:sz w:val="26"/>
          <w:szCs w:val="26"/>
        </w:rPr>
      </w:pPr>
      <w:r>
        <w:br w:type="page"/>
      </w:r>
    </w:p>
    <w:p w14:paraId="45865EEE" w14:textId="77777777" w:rsidR="00BF695B" w:rsidRDefault="00904316">
      <w:pPr>
        <w:pStyle w:val="1"/>
        <w:jc w:val="both"/>
        <w:rPr>
          <w:sz w:val="52"/>
          <w:szCs w:val="52"/>
        </w:rPr>
      </w:pPr>
      <w:bookmarkStart w:id="0" w:name="_9zknw3rko7d9" w:colFirst="0" w:colLast="0"/>
      <w:bookmarkEnd w:id="0"/>
      <w:r>
        <w:rPr>
          <w:sz w:val="52"/>
          <w:szCs w:val="52"/>
        </w:rPr>
        <w:lastRenderedPageBreak/>
        <w:t xml:space="preserve">Overview </w:t>
      </w:r>
    </w:p>
    <w:p w14:paraId="4EF4AB0C" w14:textId="77777777" w:rsidR="00BF695B" w:rsidRDefault="00BF695B">
      <w:pPr>
        <w:jc w:val="both"/>
        <w:rPr>
          <w:sz w:val="26"/>
          <w:szCs w:val="26"/>
        </w:rPr>
      </w:pPr>
    </w:p>
    <w:p w14:paraId="1B52DC5B" w14:textId="77777777" w:rsidR="00BF695B" w:rsidRDefault="00904316">
      <w:pPr>
        <w:jc w:val="both"/>
        <w:rPr>
          <w:sz w:val="26"/>
          <w:szCs w:val="26"/>
        </w:rPr>
      </w:pPr>
      <w:r>
        <w:rPr>
          <w:noProof/>
          <w:sz w:val="26"/>
          <w:szCs w:val="26"/>
        </w:rPr>
        <w:drawing>
          <wp:inline distT="114300" distB="114300" distL="114300" distR="114300" wp14:anchorId="56BDDD2E" wp14:editId="4CDB1363">
            <wp:extent cx="4962525" cy="25431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4962525" cy="2543175"/>
                    </a:xfrm>
                    <a:prstGeom prst="rect">
                      <a:avLst/>
                    </a:prstGeom>
                    <a:ln/>
                  </pic:spPr>
                </pic:pic>
              </a:graphicData>
            </a:graphic>
          </wp:inline>
        </w:drawing>
      </w:r>
    </w:p>
    <w:p w14:paraId="54DC3F3D" w14:textId="77777777" w:rsidR="00BF695B" w:rsidRPr="00904316" w:rsidRDefault="00904316">
      <w:pPr>
        <w:jc w:val="both"/>
        <w:rPr>
          <w:sz w:val="26"/>
          <w:szCs w:val="26"/>
          <w:lang w:val="en-US"/>
        </w:rPr>
      </w:pPr>
      <w:r w:rsidRPr="00904316">
        <w:rPr>
          <w:sz w:val="26"/>
          <w:szCs w:val="26"/>
          <w:lang w:val="en-US"/>
        </w:rPr>
        <w:t xml:space="preserve">The ZOOM 2100 is an intercom system that is used to make two-way audio/video calls with visitors without any physical interaction. </w:t>
      </w:r>
    </w:p>
    <w:p w14:paraId="2072D922" w14:textId="77777777" w:rsidR="00BF695B" w:rsidRPr="00904316" w:rsidRDefault="00904316">
      <w:pPr>
        <w:jc w:val="both"/>
        <w:rPr>
          <w:b/>
          <w:sz w:val="26"/>
          <w:szCs w:val="26"/>
          <w:lang w:val="en-US"/>
        </w:rPr>
      </w:pPr>
      <w:r w:rsidRPr="00904316">
        <w:rPr>
          <w:sz w:val="26"/>
          <w:szCs w:val="26"/>
          <w:lang w:val="en-US"/>
        </w:rPr>
        <w:t xml:space="preserve">The intercom system has an outdoor panel for visitors and indoor monitor for residents. Featuring convenient installation and easy use, it is mainly applied in the residential buildings for improving the living security. </w:t>
      </w:r>
    </w:p>
    <w:p w14:paraId="7100BC40" w14:textId="77777777" w:rsidR="00BF695B" w:rsidRPr="00904316" w:rsidRDefault="00BF695B">
      <w:pPr>
        <w:spacing w:before="200"/>
        <w:jc w:val="both"/>
        <w:rPr>
          <w:b/>
          <w:sz w:val="26"/>
          <w:szCs w:val="26"/>
          <w:lang w:val="en-US"/>
        </w:rPr>
      </w:pPr>
    </w:p>
    <w:p w14:paraId="4442C75B" w14:textId="77777777" w:rsidR="00BF695B" w:rsidRDefault="00904316">
      <w:pPr>
        <w:pStyle w:val="1"/>
        <w:spacing w:before="200"/>
        <w:jc w:val="both"/>
        <w:rPr>
          <w:sz w:val="52"/>
          <w:szCs w:val="52"/>
        </w:rPr>
      </w:pPr>
      <w:bookmarkStart w:id="1" w:name="_yz0qknbm30ey" w:colFirst="0" w:colLast="0"/>
      <w:bookmarkEnd w:id="1"/>
      <w:r>
        <w:rPr>
          <w:sz w:val="52"/>
          <w:szCs w:val="52"/>
        </w:rPr>
        <w:t xml:space="preserve">Features </w:t>
      </w:r>
    </w:p>
    <w:p w14:paraId="50E6BB4F" w14:textId="77777777" w:rsidR="00BF695B" w:rsidRDefault="00BF695B">
      <w:pPr>
        <w:jc w:val="both"/>
        <w:rPr>
          <w:color w:val="171616"/>
          <w:sz w:val="26"/>
          <w:szCs w:val="26"/>
        </w:rPr>
      </w:pPr>
    </w:p>
    <w:p w14:paraId="3EACA9F4" w14:textId="77777777" w:rsidR="00BF695B" w:rsidRDefault="00904316">
      <w:pPr>
        <w:jc w:val="both"/>
        <w:rPr>
          <w:b/>
          <w:color w:val="171616"/>
          <w:sz w:val="26"/>
          <w:szCs w:val="26"/>
        </w:rPr>
      </w:pPr>
      <w:r>
        <w:rPr>
          <w:b/>
          <w:color w:val="171616"/>
          <w:sz w:val="26"/>
          <w:szCs w:val="26"/>
        </w:rPr>
        <w:t xml:space="preserve">Indoor Station Features  </w:t>
      </w:r>
    </w:p>
    <w:p w14:paraId="0100D0D5" w14:textId="77777777" w:rsidR="00BF695B" w:rsidRDefault="00904316">
      <w:pPr>
        <w:numPr>
          <w:ilvl w:val="0"/>
          <w:numId w:val="1"/>
        </w:numPr>
        <w:jc w:val="both"/>
        <w:rPr>
          <w:color w:val="171616"/>
          <w:sz w:val="26"/>
          <w:szCs w:val="26"/>
        </w:rPr>
      </w:pPr>
      <w:r>
        <w:rPr>
          <w:color w:val="171616"/>
          <w:sz w:val="26"/>
          <w:szCs w:val="26"/>
        </w:rPr>
        <w:t xml:space="preserve">Hands-free video intercom communication </w:t>
      </w:r>
    </w:p>
    <w:p w14:paraId="17583108" w14:textId="77777777" w:rsidR="00BF695B" w:rsidRPr="00904316" w:rsidRDefault="00904316">
      <w:pPr>
        <w:numPr>
          <w:ilvl w:val="0"/>
          <w:numId w:val="1"/>
        </w:numPr>
        <w:jc w:val="both"/>
        <w:rPr>
          <w:color w:val="171616"/>
          <w:sz w:val="26"/>
          <w:szCs w:val="26"/>
          <w:lang w:val="en-US"/>
        </w:rPr>
      </w:pPr>
      <w:r w:rsidRPr="00904316">
        <w:rPr>
          <w:color w:val="171616"/>
          <w:sz w:val="26"/>
          <w:szCs w:val="26"/>
          <w:lang w:val="en-US"/>
        </w:rPr>
        <w:t xml:space="preserve">Supports monitoring the door station and the external analog camera  </w:t>
      </w:r>
    </w:p>
    <w:p w14:paraId="2D5DB57C" w14:textId="77777777" w:rsidR="00BF695B" w:rsidRDefault="00904316">
      <w:pPr>
        <w:numPr>
          <w:ilvl w:val="0"/>
          <w:numId w:val="1"/>
        </w:numPr>
        <w:jc w:val="both"/>
        <w:rPr>
          <w:color w:val="171616"/>
          <w:sz w:val="26"/>
          <w:szCs w:val="26"/>
        </w:rPr>
      </w:pPr>
      <w:r>
        <w:rPr>
          <w:color w:val="171616"/>
          <w:sz w:val="26"/>
          <w:szCs w:val="26"/>
        </w:rPr>
        <w:t xml:space="preserve">Remote unlocking  </w:t>
      </w:r>
    </w:p>
    <w:p w14:paraId="7F081026" w14:textId="77777777" w:rsidR="00BF695B" w:rsidRDefault="00904316">
      <w:pPr>
        <w:spacing w:before="200"/>
        <w:jc w:val="both"/>
        <w:rPr>
          <w:color w:val="171616"/>
          <w:sz w:val="26"/>
          <w:szCs w:val="26"/>
        </w:rPr>
      </w:pPr>
      <w:r>
        <w:rPr>
          <w:b/>
          <w:color w:val="171616"/>
          <w:sz w:val="26"/>
          <w:szCs w:val="26"/>
        </w:rPr>
        <w:t xml:space="preserve">Outdoor Station Features </w:t>
      </w:r>
      <w:r>
        <w:rPr>
          <w:color w:val="171616"/>
          <w:sz w:val="26"/>
          <w:szCs w:val="26"/>
        </w:rPr>
        <w:t xml:space="preserve"> </w:t>
      </w:r>
    </w:p>
    <w:p w14:paraId="73608FE7" w14:textId="77777777" w:rsidR="00BF695B" w:rsidRDefault="00904316">
      <w:pPr>
        <w:numPr>
          <w:ilvl w:val="0"/>
          <w:numId w:val="4"/>
        </w:numPr>
        <w:jc w:val="both"/>
        <w:rPr>
          <w:color w:val="171616"/>
          <w:sz w:val="26"/>
          <w:szCs w:val="26"/>
        </w:rPr>
      </w:pPr>
      <w:r>
        <w:rPr>
          <w:color w:val="171616"/>
          <w:sz w:val="26"/>
          <w:szCs w:val="26"/>
        </w:rPr>
        <w:t xml:space="preserve">Hands-free video intercom communication  </w:t>
      </w:r>
    </w:p>
    <w:p w14:paraId="5A7D9085" w14:textId="77777777" w:rsidR="00BF695B" w:rsidRDefault="00904316">
      <w:pPr>
        <w:numPr>
          <w:ilvl w:val="0"/>
          <w:numId w:val="4"/>
        </w:numPr>
        <w:jc w:val="both"/>
        <w:rPr>
          <w:color w:val="171616"/>
          <w:sz w:val="26"/>
          <w:szCs w:val="26"/>
        </w:rPr>
      </w:pPr>
      <w:r>
        <w:rPr>
          <w:color w:val="171616"/>
          <w:sz w:val="26"/>
          <w:szCs w:val="26"/>
        </w:rPr>
        <w:t xml:space="preserve">Self-adaptive IR supplement  </w:t>
      </w:r>
    </w:p>
    <w:p w14:paraId="1E1E250C" w14:textId="77777777" w:rsidR="00BF695B" w:rsidRDefault="00904316">
      <w:pPr>
        <w:numPr>
          <w:ilvl w:val="0"/>
          <w:numId w:val="4"/>
        </w:numPr>
        <w:jc w:val="both"/>
        <w:rPr>
          <w:color w:val="171616"/>
          <w:sz w:val="26"/>
          <w:szCs w:val="26"/>
        </w:rPr>
      </w:pPr>
      <w:r>
        <w:rPr>
          <w:color w:val="171616"/>
          <w:sz w:val="26"/>
          <w:szCs w:val="26"/>
        </w:rPr>
        <w:t xml:space="preserve">Pinhole camera with 720 x 576 @ 25 fps    </w:t>
      </w:r>
    </w:p>
    <w:p w14:paraId="057FF1F7" w14:textId="77777777" w:rsidR="00BF695B" w:rsidRDefault="00904316">
      <w:pPr>
        <w:numPr>
          <w:ilvl w:val="0"/>
          <w:numId w:val="4"/>
        </w:numPr>
        <w:jc w:val="both"/>
        <w:rPr>
          <w:color w:val="171616"/>
          <w:sz w:val="26"/>
          <w:szCs w:val="26"/>
        </w:rPr>
      </w:pPr>
      <w:r>
        <w:rPr>
          <w:color w:val="171616"/>
          <w:sz w:val="26"/>
          <w:szCs w:val="26"/>
        </w:rPr>
        <w:t xml:space="preserve">Unlock controlling  </w:t>
      </w:r>
    </w:p>
    <w:p w14:paraId="1872317A" w14:textId="77777777" w:rsidR="00BF695B" w:rsidRDefault="00904316">
      <w:pPr>
        <w:numPr>
          <w:ilvl w:val="0"/>
          <w:numId w:val="4"/>
        </w:numPr>
        <w:jc w:val="both"/>
        <w:rPr>
          <w:sz w:val="26"/>
          <w:szCs w:val="26"/>
        </w:rPr>
      </w:pPr>
      <w:r>
        <w:rPr>
          <w:color w:val="171616"/>
          <w:sz w:val="26"/>
          <w:szCs w:val="26"/>
        </w:rPr>
        <w:t xml:space="preserve">Anti-oxidant aluminum alloy </w:t>
      </w:r>
      <w:r>
        <w:br w:type="page"/>
      </w:r>
    </w:p>
    <w:p w14:paraId="6FE0D741" w14:textId="77777777" w:rsidR="00BF695B" w:rsidRDefault="00904316">
      <w:pPr>
        <w:pStyle w:val="1"/>
        <w:jc w:val="both"/>
        <w:rPr>
          <w:sz w:val="52"/>
          <w:szCs w:val="52"/>
        </w:rPr>
      </w:pPr>
      <w:bookmarkStart w:id="2" w:name="_ma881savjq88" w:colFirst="0" w:colLast="0"/>
      <w:bookmarkEnd w:id="2"/>
      <w:r>
        <w:rPr>
          <w:sz w:val="52"/>
          <w:szCs w:val="52"/>
        </w:rPr>
        <w:lastRenderedPageBreak/>
        <w:t xml:space="preserve">Connecting an Apartment </w:t>
      </w:r>
    </w:p>
    <w:p w14:paraId="1FAED2D3" w14:textId="77777777" w:rsidR="00BF695B" w:rsidRDefault="00BF695B">
      <w:pPr>
        <w:jc w:val="both"/>
        <w:rPr>
          <w:b/>
          <w:sz w:val="26"/>
          <w:szCs w:val="26"/>
        </w:rPr>
      </w:pPr>
    </w:p>
    <w:p w14:paraId="10DAA606" w14:textId="382D5436" w:rsidR="00BF695B" w:rsidRPr="00904316" w:rsidRDefault="00904316">
      <w:pPr>
        <w:jc w:val="both"/>
        <w:rPr>
          <w:sz w:val="26"/>
          <w:szCs w:val="26"/>
          <w:lang w:val="en-US"/>
        </w:rPr>
      </w:pPr>
      <w:r w:rsidRPr="00904316">
        <w:rPr>
          <w:sz w:val="26"/>
          <w:szCs w:val="26"/>
          <w:lang w:val="en-US"/>
        </w:rPr>
        <w:t xml:space="preserve">On the outdoor panel, press </w:t>
      </w:r>
      <w:r>
        <w:rPr>
          <w:noProof/>
          <w:sz w:val="26"/>
          <w:szCs w:val="26"/>
        </w:rPr>
        <w:drawing>
          <wp:inline distT="114300" distB="114300" distL="114300" distR="114300" wp14:anchorId="0B83A977" wp14:editId="5508EE4E">
            <wp:extent cx="360822" cy="37773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60822" cy="377735"/>
                    </a:xfrm>
                    <a:prstGeom prst="rect">
                      <a:avLst/>
                    </a:prstGeom>
                    <a:ln/>
                  </pic:spPr>
                </pic:pic>
              </a:graphicData>
            </a:graphic>
          </wp:inline>
        </w:drawing>
      </w:r>
      <w:r w:rsidRPr="00904316">
        <w:rPr>
          <w:sz w:val="26"/>
          <w:szCs w:val="26"/>
          <w:lang w:val="en-US"/>
        </w:rPr>
        <w:t xml:space="preserve"> , then </w:t>
      </w:r>
      <w:r w:rsidR="001E0FD0">
        <w:rPr>
          <w:sz w:val="26"/>
          <w:szCs w:val="26"/>
          <w:lang w:val="en-US"/>
        </w:rPr>
        <w:t>enter</w:t>
      </w:r>
      <w:r w:rsidRPr="00904316">
        <w:rPr>
          <w:sz w:val="26"/>
          <w:szCs w:val="26"/>
          <w:lang w:val="en-US"/>
        </w:rPr>
        <w:t xml:space="preserve"> the apartment number. </w:t>
      </w:r>
    </w:p>
    <w:p w14:paraId="2F1FDE97" w14:textId="77777777" w:rsidR="00BF695B" w:rsidRPr="00904316" w:rsidRDefault="00BF695B">
      <w:pPr>
        <w:jc w:val="both"/>
        <w:rPr>
          <w:b/>
          <w:sz w:val="26"/>
          <w:szCs w:val="26"/>
          <w:lang w:val="en-US"/>
        </w:rPr>
      </w:pPr>
    </w:p>
    <w:p w14:paraId="74AB1959" w14:textId="77777777" w:rsidR="00BF695B" w:rsidRDefault="001E0FD0">
      <w:pPr>
        <w:jc w:val="both"/>
        <w:rPr>
          <w:b/>
          <w:sz w:val="26"/>
          <w:szCs w:val="26"/>
        </w:rPr>
      </w:pPr>
      <w:r>
        <w:pict w14:anchorId="52AB0964">
          <v:rect id="_x0000_i1027" style="width:0;height:1.5pt" o:hralign="center" o:hrstd="t" o:hr="t" fillcolor="#a0a0a0" stroked="f"/>
        </w:pict>
      </w:r>
    </w:p>
    <w:p w14:paraId="62F86B02" w14:textId="77777777" w:rsidR="00BF695B" w:rsidRPr="00904316" w:rsidRDefault="00904316">
      <w:pPr>
        <w:spacing w:after="200"/>
        <w:jc w:val="both"/>
        <w:rPr>
          <w:b/>
          <w:color w:val="FF0000"/>
          <w:sz w:val="26"/>
          <w:szCs w:val="26"/>
          <w:lang w:val="en-US"/>
        </w:rPr>
      </w:pPr>
      <w:r w:rsidRPr="00904316">
        <w:rPr>
          <w:b/>
          <w:color w:val="FF0000"/>
          <w:sz w:val="26"/>
          <w:szCs w:val="26"/>
          <w:lang w:val="en-US"/>
        </w:rPr>
        <w:t>Note</w:t>
      </w:r>
    </w:p>
    <w:p w14:paraId="6F2E1958" w14:textId="4C0C7BD2" w:rsidR="00BF695B" w:rsidRPr="00904316" w:rsidRDefault="00904316">
      <w:pPr>
        <w:jc w:val="both"/>
        <w:rPr>
          <w:b/>
          <w:sz w:val="26"/>
          <w:szCs w:val="26"/>
          <w:lang w:val="en-US"/>
        </w:rPr>
      </w:pPr>
      <w:r w:rsidRPr="00904316">
        <w:rPr>
          <w:sz w:val="26"/>
          <w:szCs w:val="26"/>
          <w:lang w:val="en-US"/>
        </w:rPr>
        <w:t>The maximum intercom call duration is 60 seconds. If there is no answer within 60 seconds, the call will be "reset".</w:t>
      </w:r>
    </w:p>
    <w:p w14:paraId="568F3B34" w14:textId="77777777" w:rsidR="00BF695B" w:rsidRDefault="001E0FD0">
      <w:pPr>
        <w:jc w:val="both"/>
        <w:rPr>
          <w:b/>
          <w:sz w:val="26"/>
          <w:szCs w:val="26"/>
        </w:rPr>
      </w:pPr>
      <w:r>
        <w:pict w14:anchorId="0694201E">
          <v:rect id="_x0000_i1028" style="width:0;height:1.5pt" o:hralign="center" o:hrstd="t" o:hr="t" fillcolor="#a0a0a0" stroked="f"/>
        </w:pict>
      </w:r>
    </w:p>
    <w:p w14:paraId="4FDF2C01" w14:textId="77777777" w:rsidR="00BF695B" w:rsidRDefault="00BF695B">
      <w:pPr>
        <w:jc w:val="both"/>
        <w:rPr>
          <w:b/>
          <w:sz w:val="26"/>
          <w:szCs w:val="26"/>
        </w:rPr>
      </w:pPr>
    </w:p>
    <w:p w14:paraId="3FA814B4" w14:textId="2C1A57BA" w:rsidR="00BF695B" w:rsidRPr="00904316" w:rsidRDefault="00904316">
      <w:pPr>
        <w:jc w:val="both"/>
        <w:rPr>
          <w:sz w:val="26"/>
          <w:szCs w:val="26"/>
          <w:lang w:val="en-US"/>
        </w:rPr>
      </w:pPr>
      <w:r w:rsidRPr="00904316">
        <w:rPr>
          <w:sz w:val="26"/>
          <w:szCs w:val="26"/>
          <w:lang w:val="en-US"/>
        </w:rPr>
        <w:t xml:space="preserve">If you make a mistake in </w:t>
      </w:r>
      <w:r w:rsidR="001E0FD0">
        <w:rPr>
          <w:sz w:val="26"/>
          <w:szCs w:val="26"/>
          <w:lang w:val="en-US"/>
        </w:rPr>
        <w:t>entering</w:t>
      </w:r>
      <w:r w:rsidRPr="00904316">
        <w:rPr>
          <w:sz w:val="26"/>
          <w:szCs w:val="26"/>
          <w:lang w:val="en-US"/>
        </w:rPr>
        <w:t xml:space="preserve">, press </w:t>
      </w:r>
      <w:r>
        <w:rPr>
          <w:noProof/>
          <w:sz w:val="26"/>
          <w:szCs w:val="26"/>
        </w:rPr>
        <w:drawing>
          <wp:inline distT="114300" distB="114300" distL="114300" distR="114300" wp14:anchorId="7BA0C9C1" wp14:editId="6268ED6B">
            <wp:extent cx="379004" cy="345841"/>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79004" cy="345841"/>
                    </a:xfrm>
                    <a:prstGeom prst="rect">
                      <a:avLst/>
                    </a:prstGeom>
                    <a:ln/>
                  </pic:spPr>
                </pic:pic>
              </a:graphicData>
            </a:graphic>
          </wp:inline>
        </w:drawing>
      </w:r>
      <w:r w:rsidRPr="00904316">
        <w:rPr>
          <w:sz w:val="26"/>
          <w:szCs w:val="26"/>
          <w:lang w:val="en-US"/>
        </w:rPr>
        <w:t xml:space="preserve"> and </w:t>
      </w:r>
      <w:r w:rsidR="001E0FD0">
        <w:rPr>
          <w:sz w:val="26"/>
          <w:szCs w:val="26"/>
          <w:lang w:val="en-US"/>
        </w:rPr>
        <w:t>re-enter</w:t>
      </w:r>
      <w:r w:rsidRPr="00904316">
        <w:rPr>
          <w:sz w:val="26"/>
          <w:szCs w:val="26"/>
          <w:lang w:val="en-US"/>
        </w:rPr>
        <w:t xml:space="preserve">. If you press </w:t>
      </w:r>
      <w:r>
        <w:rPr>
          <w:noProof/>
          <w:sz w:val="26"/>
          <w:szCs w:val="26"/>
        </w:rPr>
        <w:drawing>
          <wp:inline distT="114300" distB="114300" distL="114300" distR="114300" wp14:anchorId="6E6908E5" wp14:editId="4E873007">
            <wp:extent cx="379004" cy="345841"/>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79004" cy="345841"/>
                    </a:xfrm>
                    <a:prstGeom prst="rect">
                      <a:avLst/>
                    </a:prstGeom>
                    <a:ln/>
                  </pic:spPr>
                </pic:pic>
              </a:graphicData>
            </a:graphic>
          </wp:inline>
        </w:drawing>
      </w:r>
      <w:r w:rsidRPr="00904316">
        <w:rPr>
          <w:sz w:val="26"/>
          <w:szCs w:val="26"/>
          <w:lang w:val="en-US"/>
        </w:rPr>
        <w:t>, the number will be completely "reset".</w:t>
      </w:r>
    </w:p>
    <w:p w14:paraId="2E2F1E46" w14:textId="76B50487" w:rsidR="00BF695B" w:rsidRPr="00904316" w:rsidRDefault="00904316">
      <w:pPr>
        <w:spacing w:before="200"/>
        <w:jc w:val="both"/>
        <w:rPr>
          <w:sz w:val="26"/>
          <w:szCs w:val="26"/>
          <w:lang w:val="en-US"/>
        </w:rPr>
      </w:pPr>
      <w:r w:rsidRPr="00904316">
        <w:rPr>
          <w:sz w:val="26"/>
          <w:szCs w:val="26"/>
          <w:lang w:val="en-US"/>
        </w:rPr>
        <w:t>If the apartment number is</w:t>
      </w:r>
      <w:r w:rsidR="001E0FD0">
        <w:rPr>
          <w:sz w:val="26"/>
          <w:szCs w:val="26"/>
          <w:lang w:val="en-US"/>
        </w:rPr>
        <w:t xml:space="preserve"> entered</w:t>
      </w:r>
      <w:r w:rsidRPr="00904316">
        <w:rPr>
          <w:sz w:val="26"/>
          <w:szCs w:val="26"/>
          <w:lang w:val="en-US"/>
        </w:rPr>
        <w:t xml:space="preserve"> incorrectly or the indoor monitor is missing/</w:t>
      </w:r>
      <w:r w:rsidR="001E0FD0">
        <w:rPr>
          <w:sz w:val="26"/>
          <w:szCs w:val="26"/>
          <w:lang w:val="en-US"/>
        </w:rPr>
        <w:t>not working</w:t>
      </w:r>
      <w:r w:rsidRPr="00904316">
        <w:rPr>
          <w:sz w:val="26"/>
          <w:szCs w:val="26"/>
          <w:lang w:val="en-US"/>
        </w:rPr>
        <w:t xml:space="preserve">, a signal </w:t>
      </w:r>
      <w:r>
        <w:rPr>
          <w:noProof/>
          <w:sz w:val="26"/>
          <w:szCs w:val="26"/>
        </w:rPr>
        <w:drawing>
          <wp:inline distT="114300" distB="114300" distL="114300" distR="114300" wp14:anchorId="334A59AE" wp14:editId="465F3995">
            <wp:extent cx="361447" cy="3619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b="-12299"/>
                    <a:stretch>
                      <a:fillRect/>
                    </a:stretch>
                  </pic:blipFill>
                  <pic:spPr>
                    <a:xfrm>
                      <a:off x="0" y="0"/>
                      <a:ext cx="361447" cy="361950"/>
                    </a:xfrm>
                    <a:prstGeom prst="rect">
                      <a:avLst/>
                    </a:prstGeom>
                    <a:ln/>
                  </pic:spPr>
                </pic:pic>
              </a:graphicData>
            </a:graphic>
          </wp:inline>
        </w:drawing>
      </w:r>
      <w:r w:rsidRPr="00904316">
        <w:rPr>
          <w:sz w:val="26"/>
          <w:szCs w:val="26"/>
          <w:lang w:val="en-US"/>
        </w:rPr>
        <w:t xml:space="preserve"> will appear on the panel.</w:t>
      </w:r>
    </w:p>
    <w:p w14:paraId="60A937F2" w14:textId="4D23AD5A" w:rsidR="00BF695B" w:rsidRPr="001E0FD0" w:rsidRDefault="00904316">
      <w:pPr>
        <w:spacing w:before="200"/>
        <w:jc w:val="both"/>
        <w:rPr>
          <w:sz w:val="26"/>
          <w:szCs w:val="26"/>
          <w:lang w:val="ru-RU"/>
        </w:rPr>
      </w:pPr>
      <w:r w:rsidRPr="00904316">
        <w:rPr>
          <w:sz w:val="26"/>
          <w:szCs w:val="26"/>
          <w:lang w:val="en-US"/>
        </w:rPr>
        <w:t xml:space="preserve">To call the concierge, press </w:t>
      </w:r>
      <w:r>
        <w:rPr>
          <w:noProof/>
          <w:sz w:val="26"/>
          <w:szCs w:val="26"/>
        </w:rPr>
        <w:drawing>
          <wp:inline distT="114300" distB="114300" distL="114300" distR="114300" wp14:anchorId="4E30ED02" wp14:editId="46014470">
            <wp:extent cx="383933" cy="375765"/>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83933" cy="375765"/>
                    </a:xfrm>
                    <a:prstGeom prst="rect">
                      <a:avLst/>
                    </a:prstGeom>
                    <a:ln/>
                  </pic:spPr>
                </pic:pic>
              </a:graphicData>
            </a:graphic>
          </wp:inline>
        </w:drawing>
      </w:r>
      <w:r w:rsidR="001E0FD0">
        <w:rPr>
          <w:sz w:val="26"/>
          <w:szCs w:val="26"/>
          <w:lang w:val="en-US"/>
        </w:rPr>
        <w:t>.</w:t>
      </w:r>
      <w:bookmarkStart w:id="3" w:name="_GoBack"/>
      <w:bookmarkEnd w:id="3"/>
    </w:p>
    <w:p w14:paraId="56D43AEB" w14:textId="77777777" w:rsidR="00BF695B" w:rsidRPr="00904316" w:rsidRDefault="00904316">
      <w:pPr>
        <w:jc w:val="both"/>
        <w:rPr>
          <w:b/>
          <w:sz w:val="26"/>
          <w:szCs w:val="26"/>
          <w:lang w:val="en-US"/>
        </w:rPr>
      </w:pPr>
      <w:r w:rsidRPr="00904316">
        <w:rPr>
          <w:lang w:val="en-US"/>
        </w:rPr>
        <w:br w:type="page"/>
      </w:r>
    </w:p>
    <w:p w14:paraId="26E53AD0" w14:textId="77777777" w:rsidR="00BF695B" w:rsidRPr="00904316" w:rsidRDefault="00BF695B">
      <w:pPr>
        <w:jc w:val="both"/>
        <w:rPr>
          <w:b/>
          <w:sz w:val="26"/>
          <w:szCs w:val="26"/>
          <w:lang w:val="en-US"/>
        </w:rPr>
      </w:pPr>
    </w:p>
    <w:p w14:paraId="430E178D" w14:textId="77777777" w:rsidR="00BF695B" w:rsidRPr="00904316" w:rsidRDefault="00904316">
      <w:pPr>
        <w:pStyle w:val="1"/>
        <w:jc w:val="both"/>
        <w:rPr>
          <w:sz w:val="52"/>
          <w:szCs w:val="52"/>
          <w:lang w:val="en-US"/>
        </w:rPr>
      </w:pPr>
      <w:bookmarkStart w:id="4" w:name="_mshqeompjhkl" w:colFirst="0" w:colLast="0"/>
      <w:bookmarkEnd w:id="4"/>
      <w:r w:rsidRPr="00904316">
        <w:rPr>
          <w:sz w:val="52"/>
          <w:szCs w:val="52"/>
          <w:lang w:val="en-US"/>
        </w:rPr>
        <w:t>Door opening</w:t>
      </w:r>
    </w:p>
    <w:p w14:paraId="0EAA5BD6" w14:textId="77777777" w:rsidR="00BF695B" w:rsidRPr="00904316" w:rsidRDefault="00BF695B">
      <w:pPr>
        <w:jc w:val="both"/>
        <w:rPr>
          <w:sz w:val="26"/>
          <w:szCs w:val="26"/>
          <w:lang w:val="en-US"/>
        </w:rPr>
      </w:pPr>
    </w:p>
    <w:p w14:paraId="3891CB87" w14:textId="37903EF5" w:rsidR="00BF695B" w:rsidRPr="00904316" w:rsidRDefault="00904316">
      <w:pPr>
        <w:jc w:val="both"/>
        <w:rPr>
          <w:sz w:val="26"/>
          <w:szCs w:val="26"/>
          <w:lang w:val="en-US"/>
        </w:rPr>
      </w:pPr>
      <w:r w:rsidRPr="00904316">
        <w:rPr>
          <w:b/>
          <w:sz w:val="26"/>
          <w:szCs w:val="26"/>
          <w:lang w:val="en-US"/>
        </w:rPr>
        <w:t>Opening by code</w:t>
      </w:r>
      <w:r w:rsidRPr="00904316">
        <w:rPr>
          <w:sz w:val="26"/>
          <w:szCs w:val="26"/>
          <w:lang w:val="en-US"/>
        </w:rPr>
        <w:t xml:space="preserve">: Residents can use personal codes to unlock a door. To unlock the door, press </w:t>
      </w:r>
      <w:r>
        <w:rPr>
          <w:noProof/>
          <w:sz w:val="26"/>
          <w:szCs w:val="26"/>
        </w:rPr>
        <w:drawing>
          <wp:inline distT="114300" distB="114300" distL="114300" distR="114300" wp14:anchorId="39AB46F1" wp14:editId="7ACD659C">
            <wp:extent cx="360822" cy="37773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60822" cy="377735"/>
                    </a:xfrm>
                    <a:prstGeom prst="rect">
                      <a:avLst/>
                    </a:prstGeom>
                    <a:ln/>
                  </pic:spPr>
                </pic:pic>
              </a:graphicData>
            </a:graphic>
          </wp:inline>
        </w:drawing>
      </w:r>
      <w:r w:rsidRPr="00904316">
        <w:rPr>
          <w:sz w:val="26"/>
          <w:szCs w:val="26"/>
          <w:lang w:val="en-US"/>
        </w:rPr>
        <w:t xml:space="preserve"> button and dial the code. On the panel you will see </w:t>
      </w:r>
      <w:r w:rsidRPr="00904316">
        <w:rPr>
          <w:b/>
          <w:sz w:val="26"/>
          <w:szCs w:val="26"/>
          <w:lang w:val="en-US"/>
        </w:rPr>
        <w:t>“DOOR UNLOCKED”</w:t>
      </w:r>
      <w:r w:rsidRPr="00904316">
        <w:rPr>
          <w:sz w:val="26"/>
          <w:szCs w:val="26"/>
          <w:lang w:val="en-US"/>
        </w:rPr>
        <w:t>. If you</w:t>
      </w:r>
      <w:r w:rsidR="001E0FD0">
        <w:rPr>
          <w:sz w:val="26"/>
          <w:szCs w:val="26"/>
          <w:lang w:val="en-US"/>
        </w:rPr>
        <w:t xml:space="preserve"> enter</w:t>
      </w:r>
      <w:r w:rsidRPr="00904316">
        <w:rPr>
          <w:sz w:val="26"/>
          <w:szCs w:val="26"/>
          <w:lang w:val="en-US"/>
        </w:rPr>
        <w:t xml:space="preserve"> an incorrect code, a signal  </w:t>
      </w:r>
      <w:r>
        <w:rPr>
          <w:noProof/>
          <w:sz w:val="26"/>
          <w:szCs w:val="26"/>
        </w:rPr>
        <w:drawing>
          <wp:inline distT="114300" distB="114300" distL="114300" distR="114300" wp14:anchorId="34C01E9D" wp14:editId="49633A23">
            <wp:extent cx="361447" cy="3619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b="-12299"/>
                    <a:stretch>
                      <a:fillRect/>
                    </a:stretch>
                  </pic:blipFill>
                  <pic:spPr>
                    <a:xfrm>
                      <a:off x="0" y="0"/>
                      <a:ext cx="361447" cy="361950"/>
                    </a:xfrm>
                    <a:prstGeom prst="rect">
                      <a:avLst/>
                    </a:prstGeom>
                    <a:ln/>
                  </pic:spPr>
                </pic:pic>
              </a:graphicData>
            </a:graphic>
          </wp:inline>
        </w:drawing>
      </w:r>
      <w:r w:rsidRPr="00904316">
        <w:rPr>
          <w:sz w:val="26"/>
          <w:szCs w:val="26"/>
          <w:lang w:val="en-US"/>
        </w:rPr>
        <w:t xml:space="preserve"> will appear on the panel.</w:t>
      </w:r>
    </w:p>
    <w:p w14:paraId="4C39C904" w14:textId="77777777" w:rsidR="00BF695B" w:rsidRPr="00904316" w:rsidRDefault="00BF695B">
      <w:pPr>
        <w:jc w:val="both"/>
        <w:rPr>
          <w:sz w:val="26"/>
          <w:szCs w:val="26"/>
          <w:lang w:val="en-US"/>
        </w:rPr>
      </w:pPr>
    </w:p>
    <w:p w14:paraId="5FE18986" w14:textId="77777777" w:rsidR="00BF695B" w:rsidRPr="00904316" w:rsidRDefault="00904316">
      <w:pPr>
        <w:jc w:val="both"/>
        <w:rPr>
          <w:sz w:val="26"/>
          <w:szCs w:val="26"/>
          <w:lang w:val="en-US"/>
        </w:rPr>
      </w:pPr>
      <w:r w:rsidRPr="00904316">
        <w:rPr>
          <w:b/>
          <w:sz w:val="26"/>
          <w:szCs w:val="26"/>
          <w:lang w:val="en-US"/>
        </w:rPr>
        <w:t>Opening by e-key:</w:t>
      </w:r>
      <w:r w:rsidRPr="00904316">
        <w:rPr>
          <w:sz w:val="26"/>
          <w:szCs w:val="26"/>
          <w:lang w:val="en-US"/>
        </w:rPr>
        <w:t xml:space="preserve"> Put the e-key to the door reader to unlock the door. On the panel you will see </w:t>
      </w:r>
      <w:r w:rsidRPr="00904316">
        <w:rPr>
          <w:b/>
          <w:sz w:val="26"/>
          <w:szCs w:val="26"/>
          <w:lang w:val="en-US"/>
        </w:rPr>
        <w:t>“DOOR UNLOCKED”</w:t>
      </w:r>
      <w:r w:rsidRPr="00904316">
        <w:rPr>
          <w:sz w:val="26"/>
          <w:szCs w:val="26"/>
          <w:lang w:val="en-US"/>
        </w:rPr>
        <w:t>.</w:t>
      </w:r>
    </w:p>
    <w:p w14:paraId="6A65C92C" w14:textId="77777777" w:rsidR="00BF695B" w:rsidRPr="00904316" w:rsidRDefault="00904316">
      <w:pPr>
        <w:jc w:val="both"/>
        <w:rPr>
          <w:b/>
          <w:sz w:val="26"/>
          <w:szCs w:val="26"/>
          <w:lang w:val="en-US"/>
        </w:rPr>
      </w:pPr>
      <w:r w:rsidRPr="00904316">
        <w:rPr>
          <w:lang w:val="en-US"/>
        </w:rPr>
        <w:br w:type="page"/>
      </w:r>
    </w:p>
    <w:p w14:paraId="5DE3819D" w14:textId="77777777" w:rsidR="00BF695B" w:rsidRPr="00904316" w:rsidRDefault="00904316">
      <w:pPr>
        <w:pStyle w:val="1"/>
        <w:spacing w:after="200"/>
        <w:jc w:val="both"/>
        <w:rPr>
          <w:sz w:val="52"/>
          <w:szCs w:val="52"/>
          <w:lang w:val="en-US"/>
        </w:rPr>
      </w:pPr>
      <w:bookmarkStart w:id="5" w:name="_gf14i1luvn1v" w:colFirst="0" w:colLast="0"/>
      <w:bookmarkEnd w:id="5"/>
      <w:r w:rsidRPr="00904316">
        <w:rPr>
          <w:sz w:val="52"/>
          <w:szCs w:val="52"/>
          <w:lang w:val="en-US"/>
        </w:rPr>
        <w:lastRenderedPageBreak/>
        <w:t>Incoming call answer</w:t>
      </w:r>
    </w:p>
    <w:p w14:paraId="7BF03BB3" w14:textId="77777777" w:rsidR="00BF695B" w:rsidRPr="00904316" w:rsidRDefault="00904316">
      <w:pPr>
        <w:jc w:val="both"/>
        <w:rPr>
          <w:sz w:val="26"/>
          <w:szCs w:val="26"/>
          <w:lang w:val="en-US"/>
        </w:rPr>
      </w:pPr>
      <w:r w:rsidRPr="00904316">
        <w:rPr>
          <w:sz w:val="26"/>
          <w:szCs w:val="26"/>
          <w:lang w:val="en-US"/>
        </w:rPr>
        <w:t>When a visitor presses the call button of the outdoor panel, the visitor’s image automatically appears on the indoor monitor.</w:t>
      </w:r>
    </w:p>
    <w:p w14:paraId="4A2F2FCC" w14:textId="77777777" w:rsidR="00BF695B" w:rsidRPr="00904316" w:rsidRDefault="00BF695B">
      <w:pPr>
        <w:jc w:val="both"/>
        <w:rPr>
          <w:sz w:val="26"/>
          <w:szCs w:val="26"/>
          <w:lang w:val="en-US"/>
        </w:rPr>
      </w:pPr>
    </w:p>
    <w:p w14:paraId="0F4982FF" w14:textId="1985286E" w:rsidR="00BF695B" w:rsidRPr="00904316" w:rsidRDefault="00904316">
      <w:pPr>
        <w:jc w:val="both"/>
        <w:rPr>
          <w:sz w:val="26"/>
          <w:szCs w:val="26"/>
          <w:lang w:val="en-US"/>
        </w:rPr>
      </w:pPr>
      <w:r w:rsidRPr="00904316">
        <w:rPr>
          <w:sz w:val="26"/>
          <w:szCs w:val="26"/>
          <w:lang w:val="en-US"/>
        </w:rPr>
        <w:t xml:space="preserve">Press </w:t>
      </w:r>
      <w:r>
        <w:rPr>
          <w:noProof/>
          <w:sz w:val="26"/>
          <w:szCs w:val="26"/>
        </w:rPr>
        <w:drawing>
          <wp:inline distT="114300" distB="114300" distL="114300" distR="114300" wp14:anchorId="7EBA2707" wp14:editId="46784156">
            <wp:extent cx="333375" cy="333375"/>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33375" cy="333375"/>
                    </a:xfrm>
                    <a:prstGeom prst="rect">
                      <a:avLst/>
                    </a:prstGeom>
                    <a:ln/>
                  </pic:spPr>
                </pic:pic>
              </a:graphicData>
            </a:graphic>
          </wp:inline>
        </w:drawing>
      </w:r>
      <w:r w:rsidR="001E0FD0" w:rsidRPr="001E0FD0">
        <w:rPr>
          <w:sz w:val="26"/>
          <w:szCs w:val="26"/>
          <w:lang w:val="en-US"/>
        </w:rPr>
        <w:t xml:space="preserve"> </w:t>
      </w:r>
      <w:r w:rsidRPr="00904316">
        <w:rPr>
          <w:sz w:val="26"/>
          <w:szCs w:val="26"/>
          <w:lang w:val="en-US"/>
        </w:rPr>
        <w:t xml:space="preserve">button to talk with the visitor, or press </w:t>
      </w:r>
      <w:r>
        <w:rPr>
          <w:noProof/>
          <w:sz w:val="26"/>
          <w:szCs w:val="26"/>
        </w:rPr>
        <w:drawing>
          <wp:inline distT="114300" distB="114300" distL="114300" distR="114300" wp14:anchorId="0E6F5B95" wp14:editId="611926B6">
            <wp:extent cx="333375" cy="333375"/>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33375" cy="333375"/>
                    </a:xfrm>
                    <a:prstGeom prst="rect">
                      <a:avLst/>
                    </a:prstGeom>
                    <a:ln/>
                  </pic:spPr>
                </pic:pic>
              </a:graphicData>
            </a:graphic>
          </wp:inline>
        </w:drawing>
      </w:r>
      <w:r w:rsidRPr="00904316">
        <w:rPr>
          <w:sz w:val="26"/>
          <w:szCs w:val="26"/>
          <w:lang w:val="en-US"/>
        </w:rPr>
        <w:t xml:space="preserve"> button to decline the call. </w:t>
      </w:r>
    </w:p>
    <w:p w14:paraId="12333AF8" w14:textId="77777777" w:rsidR="00BF695B" w:rsidRPr="00904316" w:rsidRDefault="00904316">
      <w:pPr>
        <w:jc w:val="both"/>
        <w:rPr>
          <w:sz w:val="26"/>
          <w:szCs w:val="26"/>
          <w:lang w:val="en-US"/>
        </w:rPr>
      </w:pPr>
      <w:r w:rsidRPr="00904316">
        <w:rPr>
          <w:sz w:val="26"/>
          <w:szCs w:val="26"/>
          <w:lang w:val="en-US"/>
        </w:rPr>
        <w:t xml:space="preserve">During the speaking duration, you can unlock the door. Press </w:t>
      </w:r>
      <w:r>
        <w:rPr>
          <w:noProof/>
          <w:sz w:val="26"/>
          <w:szCs w:val="26"/>
        </w:rPr>
        <w:drawing>
          <wp:inline distT="114300" distB="114300" distL="114300" distR="114300" wp14:anchorId="1CEF0E2E" wp14:editId="19FFAA11">
            <wp:extent cx="352425" cy="3524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52425" cy="352425"/>
                    </a:xfrm>
                    <a:prstGeom prst="rect">
                      <a:avLst/>
                    </a:prstGeom>
                    <a:ln/>
                  </pic:spPr>
                </pic:pic>
              </a:graphicData>
            </a:graphic>
          </wp:inline>
        </w:drawing>
      </w:r>
      <w:r w:rsidRPr="00904316">
        <w:rPr>
          <w:sz w:val="26"/>
          <w:szCs w:val="26"/>
          <w:lang w:val="en-US"/>
        </w:rPr>
        <w:t xml:space="preserve"> button to unlock the door for the visitor, and the monitor will show </w:t>
      </w:r>
      <w:r w:rsidRPr="00904316">
        <w:rPr>
          <w:b/>
          <w:sz w:val="26"/>
          <w:szCs w:val="26"/>
          <w:lang w:val="en-US"/>
        </w:rPr>
        <w:t>“DOOR UNLOCKED”</w:t>
      </w:r>
      <w:r w:rsidRPr="00904316">
        <w:rPr>
          <w:sz w:val="26"/>
          <w:szCs w:val="26"/>
          <w:lang w:val="en-US"/>
        </w:rPr>
        <w:t>.</w:t>
      </w:r>
    </w:p>
    <w:p w14:paraId="5269F6C3" w14:textId="77777777" w:rsidR="00BF695B" w:rsidRPr="00904316" w:rsidRDefault="00BF695B">
      <w:pPr>
        <w:jc w:val="both"/>
        <w:rPr>
          <w:sz w:val="26"/>
          <w:szCs w:val="26"/>
          <w:lang w:val="en-US"/>
        </w:rPr>
      </w:pPr>
    </w:p>
    <w:p w14:paraId="462C794C" w14:textId="77777777" w:rsidR="00BF695B" w:rsidRPr="00904316" w:rsidRDefault="00BF695B">
      <w:pPr>
        <w:jc w:val="both"/>
        <w:rPr>
          <w:b/>
          <w:sz w:val="26"/>
          <w:szCs w:val="26"/>
          <w:lang w:val="en-US"/>
        </w:rPr>
      </w:pPr>
    </w:p>
    <w:p w14:paraId="33362603" w14:textId="77777777" w:rsidR="00BF695B" w:rsidRDefault="001E0FD0">
      <w:pPr>
        <w:jc w:val="both"/>
        <w:rPr>
          <w:b/>
          <w:sz w:val="26"/>
          <w:szCs w:val="26"/>
        </w:rPr>
      </w:pPr>
      <w:r>
        <w:pict w14:anchorId="002C203A">
          <v:rect id="_x0000_i1029" style="width:0;height:1.5pt" o:hralign="center" o:hrstd="t" o:hr="t" fillcolor="#a0a0a0" stroked="f"/>
        </w:pict>
      </w:r>
    </w:p>
    <w:p w14:paraId="3F5D0CEB" w14:textId="77777777" w:rsidR="00BF695B" w:rsidRPr="00904316" w:rsidRDefault="00904316">
      <w:pPr>
        <w:jc w:val="both"/>
        <w:rPr>
          <w:b/>
          <w:color w:val="FF0000"/>
          <w:sz w:val="26"/>
          <w:szCs w:val="26"/>
          <w:lang w:val="en-US"/>
        </w:rPr>
      </w:pPr>
      <w:r w:rsidRPr="00904316">
        <w:rPr>
          <w:b/>
          <w:color w:val="FF0000"/>
          <w:sz w:val="26"/>
          <w:szCs w:val="26"/>
          <w:lang w:val="en-US"/>
        </w:rPr>
        <w:t>Note</w:t>
      </w:r>
    </w:p>
    <w:p w14:paraId="6FC56650" w14:textId="246CC9CC" w:rsidR="00BF695B" w:rsidRPr="00904316" w:rsidRDefault="00904316">
      <w:pPr>
        <w:jc w:val="both"/>
        <w:rPr>
          <w:sz w:val="26"/>
          <w:szCs w:val="26"/>
          <w:lang w:val="en-US"/>
        </w:rPr>
      </w:pPr>
      <w:r w:rsidRPr="00904316">
        <w:rPr>
          <w:sz w:val="26"/>
          <w:szCs w:val="26"/>
          <w:lang w:val="en-US"/>
        </w:rPr>
        <w:t xml:space="preserve">The unlocking status can be maintained 5 seconds after pressing  </w:t>
      </w:r>
      <w:r>
        <w:rPr>
          <w:noProof/>
          <w:sz w:val="26"/>
          <w:szCs w:val="26"/>
        </w:rPr>
        <w:drawing>
          <wp:inline distT="114300" distB="114300" distL="114300" distR="114300" wp14:anchorId="37DD0093" wp14:editId="346BE763">
            <wp:extent cx="352425" cy="3524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52425" cy="352425"/>
                    </a:xfrm>
                    <a:prstGeom prst="rect">
                      <a:avLst/>
                    </a:prstGeom>
                    <a:ln/>
                  </pic:spPr>
                </pic:pic>
              </a:graphicData>
            </a:graphic>
          </wp:inline>
        </w:drawing>
      </w:r>
      <w:r w:rsidR="001E0FD0" w:rsidRPr="001E0FD0">
        <w:rPr>
          <w:sz w:val="26"/>
          <w:szCs w:val="26"/>
          <w:lang w:val="en-US"/>
        </w:rPr>
        <w:t xml:space="preserve"> </w:t>
      </w:r>
      <w:r w:rsidRPr="00904316">
        <w:rPr>
          <w:sz w:val="26"/>
          <w:szCs w:val="26"/>
          <w:lang w:val="en-US"/>
        </w:rPr>
        <w:t>button.</w:t>
      </w:r>
    </w:p>
    <w:p w14:paraId="02F30E31" w14:textId="77777777" w:rsidR="00BF695B" w:rsidRDefault="001E0FD0">
      <w:pPr>
        <w:jc w:val="both"/>
        <w:rPr>
          <w:sz w:val="26"/>
          <w:szCs w:val="26"/>
        </w:rPr>
      </w:pPr>
      <w:r>
        <w:pict w14:anchorId="2A989CFA">
          <v:rect id="_x0000_i1030" style="width:0;height:1.5pt" o:hralign="center" o:hrstd="t" o:hr="t" fillcolor="#a0a0a0" stroked="f"/>
        </w:pict>
      </w:r>
    </w:p>
    <w:p w14:paraId="41741C7B" w14:textId="77777777" w:rsidR="00BF695B" w:rsidRDefault="00BF695B">
      <w:pPr>
        <w:jc w:val="both"/>
        <w:rPr>
          <w:sz w:val="26"/>
          <w:szCs w:val="26"/>
        </w:rPr>
      </w:pPr>
    </w:p>
    <w:p w14:paraId="1E757ABF" w14:textId="77777777" w:rsidR="00BF695B" w:rsidRDefault="00BF695B">
      <w:pPr>
        <w:jc w:val="both"/>
        <w:rPr>
          <w:sz w:val="26"/>
          <w:szCs w:val="26"/>
        </w:rPr>
      </w:pPr>
    </w:p>
    <w:p w14:paraId="1BF2B69F" w14:textId="77777777" w:rsidR="00BF695B" w:rsidRDefault="00BF695B">
      <w:pPr>
        <w:jc w:val="both"/>
        <w:rPr>
          <w:b/>
          <w:sz w:val="26"/>
          <w:szCs w:val="26"/>
        </w:rPr>
      </w:pPr>
    </w:p>
    <w:p w14:paraId="4954C54E" w14:textId="77777777" w:rsidR="00BF695B" w:rsidRDefault="00904316">
      <w:pPr>
        <w:jc w:val="both"/>
        <w:rPr>
          <w:b/>
          <w:sz w:val="26"/>
          <w:szCs w:val="26"/>
        </w:rPr>
      </w:pPr>
      <w:r>
        <w:rPr>
          <w:b/>
          <w:sz w:val="26"/>
          <w:szCs w:val="26"/>
        </w:rPr>
        <w:t xml:space="preserve"> </w:t>
      </w:r>
    </w:p>
    <w:p w14:paraId="54222F7B" w14:textId="77777777" w:rsidR="00BF695B" w:rsidRDefault="00BF695B">
      <w:pPr>
        <w:jc w:val="both"/>
        <w:rPr>
          <w:sz w:val="26"/>
          <w:szCs w:val="26"/>
        </w:rPr>
      </w:pPr>
    </w:p>
    <w:sectPr w:rsidR="00BF695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65106"/>
    <w:multiLevelType w:val="multilevel"/>
    <w:tmpl w:val="14CAC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073364"/>
    <w:multiLevelType w:val="multilevel"/>
    <w:tmpl w:val="82F22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6E4B79"/>
    <w:multiLevelType w:val="multilevel"/>
    <w:tmpl w:val="3A4E2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114456"/>
    <w:multiLevelType w:val="multilevel"/>
    <w:tmpl w:val="A24E3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95B"/>
    <w:rsid w:val="001E0FD0"/>
    <w:rsid w:val="00904316"/>
    <w:rsid w:val="00BF69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84782"/>
  <w15:docId w15:val="{1DDF5615-DF25-4058-9791-2054C820C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styleId="a5">
    <w:name w:val="Subtle Emphasis"/>
    <w:basedOn w:val="a0"/>
    <w:uiPriority w:val="19"/>
    <w:qFormat/>
    <w:rsid w:val="0090431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Анжела</cp:lastModifiedBy>
  <cp:revision>5</cp:revision>
  <dcterms:created xsi:type="dcterms:W3CDTF">2023-12-11T17:51:00Z</dcterms:created>
  <dcterms:modified xsi:type="dcterms:W3CDTF">2023-12-13T08:08:00Z</dcterms:modified>
</cp:coreProperties>
</file>