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B2" w:rsidRPr="00B901B2" w:rsidRDefault="00B901B2" w:rsidP="00B901B2">
      <w:pPr>
        <w:pStyle w:val="Ttulo3"/>
        <w:rPr>
          <w:caps/>
          <w:sz w:val="36"/>
          <w:lang w:val="en-CA"/>
        </w:rPr>
      </w:pPr>
      <w:r w:rsidRPr="00B901B2">
        <w:rPr>
          <w:caps/>
          <w:sz w:val="36"/>
          <w:lang w:val="en-CA" w:eastAsia="es-MX"/>
        </w:rPr>
        <w:drawing>
          <wp:anchor distT="0" distB="0" distL="114300" distR="114300" simplePos="0" relativeHeight="251659264" behindDoc="0" locked="0" layoutInCell="1" allowOverlap="1" wp14:anchorId="736348D9" wp14:editId="42EEB4E7">
            <wp:simplePos x="0" y="0"/>
            <wp:positionH relativeFrom="margin">
              <wp:align>center</wp:align>
            </wp:positionH>
            <wp:positionV relativeFrom="margin">
              <wp:posOffset>-314960</wp:posOffset>
            </wp:positionV>
            <wp:extent cx="1895475" cy="1878965"/>
            <wp:effectExtent l="209550" t="209550" r="200025" b="2165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dad-Tecnológica-de-Aguascalient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89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01B2" w:rsidRPr="00B901B2" w:rsidRDefault="00B901B2" w:rsidP="00B901B2">
      <w:pPr>
        <w:pStyle w:val="Ttulo3"/>
        <w:jc w:val="center"/>
        <w:rPr>
          <w:caps/>
          <w:sz w:val="36"/>
          <w:lang w:val="en-CA"/>
        </w:rPr>
      </w:pPr>
    </w:p>
    <w:p w:rsidR="00B901B2" w:rsidRPr="00B901B2" w:rsidRDefault="00973BA8" w:rsidP="00B901B2">
      <w:pPr>
        <w:pStyle w:val="Ttulo3"/>
        <w:jc w:val="center"/>
        <w:rPr>
          <w:rFonts w:ascii="Dominique" w:hAnsi="Dominique"/>
          <w:b/>
          <w:caps/>
          <w:color w:val="FF0000"/>
          <w:sz w:val="58"/>
          <w:szCs w:val="58"/>
          <w:lang w:val="en-CA"/>
        </w:rPr>
      </w:pPr>
      <w:r>
        <w:rPr>
          <w:rFonts w:ascii="Dominique" w:hAnsi="Dominique"/>
          <w:b/>
          <w:caps/>
          <w:color w:val="FF0000"/>
          <w:sz w:val="58"/>
          <w:szCs w:val="58"/>
          <w:lang w:val="en-CA"/>
        </w:rPr>
        <w:t>Technologic University of Aguascalientes</w:t>
      </w:r>
    </w:p>
    <w:p w:rsidR="00B901B2" w:rsidRPr="00B901B2" w:rsidRDefault="00B901B2" w:rsidP="00B901B2">
      <w:pPr>
        <w:pStyle w:val="Subttulo"/>
        <w:jc w:val="left"/>
        <w:rPr>
          <w:b/>
          <w:color w:val="auto"/>
          <w:lang w:val="en-CA"/>
        </w:rPr>
      </w:pPr>
    </w:p>
    <w:p w:rsidR="00B901B2" w:rsidRPr="00B901B2" w:rsidRDefault="00B901B2" w:rsidP="00B901B2">
      <w:pPr>
        <w:pStyle w:val="Subttulo"/>
        <w:rPr>
          <w:rFonts w:ascii="Dominique" w:hAnsi="Dominique"/>
          <w:color w:val="1F4E79" w:themeColor="accent1" w:themeShade="80"/>
          <w:sz w:val="40"/>
          <w:szCs w:val="40"/>
          <w:lang w:val="en-CA"/>
        </w:rPr>
      </w:pPr>
      <w:r w:rsidRPr="00B901B2">
        <w:rPr>
          <w:rFonts w:ascii="Dominique" w:hAnsi="Dominique"/>
          <w:color w:val="7030A0"/>
          <w:sz w:val="40"/>
          <w:szCs w:val="40"/>
          <w:lang w:val="en-CA"/>
        </w:rPr>
        <w:t>Topic</w:t>
      </w:r>
      <w:r w:rsidRPr="00B901B2">
        <w:rPr>
          <w:rFonts w:ascii="Dominique" w:hAnsi="Dominique"/>
          <w:color w:val="1F4E79" w:themeColor="accent1" w:themeShade="80"/>
          <w:sz w:val="40"/>
          <w:szCs w:val="40"/>
          <w:lang w:val="en-CA"/>
        </w:rPr>
        <w:t>:</w:t>
      </w:r>
    </w:p>
    <w:p w:rsidR="00B901B2" w:rsidRPr="00973BA8" w:rsidRDefault="00B901B2" w:rsidP="00B901B2">
      <w:pPr>
        <w:pStyle w:val="Subttulo"/>
        <w:rPr>
          <w:rFonts w:ascii="Simplicity" w:hAnsi="Simplicity"/>
          <w:i/>
          <w:color w:val="auto"/>
          <w:sz w:val="40"/>
          <w:szCs w:val="40"/>
          <w:u w:val="wave" w:color="7030A0"/>
          <w:lang w:val="en-CA"/>
        </w:rPr>
      </w:pPr>
      <w:r w:rsidRPr="00973BA8">
        <w:rPr>
          <w:rFonts w:ascii="Simplicity" w:hAnsi="Simplicity"/>
          <w:i/>
          <w:color w:val="auto"/>
          <w:sz w:val="40"/>
          <w:szCs w:val="40"/>
          <w:u w:val="wave" w:color="7030A0"/>
          <w:lang w:val="en-CA"/>
        </w:rPr>
        <w:t>“</w:t>
      </w:r>
      <w:r w:rsidR="00973BA8" w:rsidRPr="00973BA8">
        <w:rPr>
          <w:rFonts w:ascii="Simplicity" w:hAnsi="Simplicity"/>
          <w:i/>
          <w:color w:val="auto"/>
          <w:sz w:val="40"/>
          <w:szCs w:val="40"/>
          <w:u w:val="wave" w:color="7030A0"/>
          <w:lang w:val="en-CA"/>
        </w:rPr>
        <w:t>Interaction with git commands</w:t>
      </w:r>
      <w:r w:rsidRPr="00973BA8">
        <w:rPr>
          <w:rFonts w:ascii="Simplicity" w:hAnsi="Simplicity"/>
          <w:i/>
          <w:color w:val="auto"/>
          <w:sz w:val="40"/>
          <w:szCs w:val="40"/>
          <w:u w:val="wave" w:color="7030A0"/>
          <w:lang w:val="en-CA"/>
        </w:rPr>
        <w:t>.”</w:t>
      </w:r>
    </w:p>
    <w:p w:rsidR="00B901B2" w:rsidRPr="00B901B2" w:rsidRDefault="00B901B2" w:rsidP="00B901B2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B901B2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Student name:</w:t>
      </w:r>
    </w:p>
    <w:p w:rsidR="00B901B2" w:rsidRPr="00B901B2" w:rsidRDefault="00B901B2" w:rsidP="00B901B2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B901B2">
        <w:rPr>
          <w:rFonts w:ascii="Simplicity" w:hAnsi="Simplicity"/>
          <w:color w:val="auto"/>
          <w:sz w:val="38"/>
          <w:szCs w:val="38"/>
          <w:lang w:val="en-CA"/>
        </w:rPr>
        <w:t>Talamantes Castañeda Ángela María.</w:t>
      </w:r>
    </w:p>
    <w:p w:rsidR="00B901B2" w:rsidRPr="00B901B2" w:rsidRDefault="00B901B2" w:rsidP="00B901B2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B901B2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Enrollment:</w:t>
      </w:r>
    </w:p>
    <w:p w:rsidR="00B901B2" w:rsidRPr="00B901B2" w:rsidRDefault="00B901B2" w:rsidP="00B901B2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B901B2">
        <w:rPr>
          <w:rFonts w:ascii="Simplicity" w:hAnsi="Simplicity"/>
          <w:color w:val="auto"/>
          <w:sz w:val="38"/>
          <w:szCs w:val="38"/>
          <w:lang w:val="en-CA"/>
        </w:rPr>
        <w:t>191243.</w:t>
      </w:r>
    </w:p>
    <w:p w:rsidR="00B901B2" w:rsidRPr="00B901B2" w:rsidRDefault="00B901B2" w:rsidP="00B901B2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B901B2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Carrier/Classroom/Grade/Group:</w:t>
      </w:r>
    </w:p>
    <w:p w:rsidR="00B901B2" w:rsidRPr="00B901B2" w:rsidRDefault="00B901B2" w:rsidP="00B901B2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B901B2">
        <w:rPr>
          <w:rFonts w:ascii="Simplicity" w:hAnsi="Simplicity"/>
          <w:color w:val="auto"/>
          <w:sz w:val="38"/>
          <w:szCs w:val="38"/>
          <w:lang w:val="en-CA"/>
        </w:rPr>
        <w:t>IDGS ~ Aulas2, 9°A.</w:t>
      </w:r>
    </w:p>
    <w:p w:rsidR="00B901B2" w:rsidRPr="00B901B2" w:rsidRDefault="00B901B2" w:rsidP="00B901B2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B901B2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Teacher:</w:t>
      </w:r>
      <w:r w:rsidRPr="00B901B2">
        <w:rPr>
          <w:rFonts w:ascii="Simplicity" w:hAnsi="Simplicity"/>
          <w:color w:val="auto"/>
          <w:sz w:val="38"/>
          <w:szCs w:val="38"/>
          <w:lang w:val="en-CA"/>
        </w:rPr>
        <w:t xml:space="preserve"> </w:t>
      </w:r>
    </w:p>
    <w:p w:rsidR="00B901B2" w:rsidRPr="00B901B2" w:rsidRDefault="00973BA8" w:rsidP="00B901B2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>
        <w:rPr>
          <w:rFonts w:ascii="Simplicity" w:hAnsi="Simplicity"/>
          <w:color w:val="auto"/>
          <w:sz w:val="38"/>
          <w:szCs w:val="38"/>
          <w:lang w:val="en-CA"/>
        </w:rPr>
        <w:t>Alberto Campos Hernández</w:t>
      </w:r>
      <w:r w:rsidR="00B901B2" w:rsidRPr="00B901B2">
        <w:rPr>
          <w:rFonts w:ascii="Simplicity" w:hAnsi="Simplicity"/>
          <w:color w:val="auto"/>
          <w:sz w:val="38"/>
          <w:szCs w:val="38"/>
          <w:lang w:val="en-CA"/>
        </w:rPr>
        <w:t>.</w:t>
      </w:r>
    </w:p>
    <w:p w:rsidR="00B901B2" w:rsidRPr="00B901B2" w:rsidRDefault="00B901B2" w:rsidP="00B901B2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B901B2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Subject:</w:t>
      </w:r>
    </w:p>
    <w:p w:rsidR="00B901B2" w:rsidRPr="00B901B2" w:rsidRDefault="00973BA8" w:rsidP="00B901B2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>
        <w:rPr>
          <w:rFonts w:ascii="Simplicity" w:hAnsi="Simplicity"/>
          <w:color w:val="auto"/>
          <w:sz w:val="38"/>
          <w:szCs w:val="38"/>
          <w:lang w:val="en-CA"/>
        </w:rPr>
        <w:t>Comprehensive Web Integral</w:t>
      </w:r>
      <w:r w:rsidR="00B901B2" w:rsidRPr="00B901B2">
        <w:rPr>
          <w:rFonts w:ascii="Simplicity" w:hAnsi="Simplicity"/>
          <w:color w:val="auto"/>
          <w:sz w:val="38"/>
          <w:szCs w:val="38"/>
          <w:lang w:val="en-CA"/>
        </w:rPr>
        <w:t>.</w:t>
      </w:r>
    </w:p>
    <w:p w:rsidR="00B901B2" w:rsidRPr="00973BA8" w:rsidRDefault="00B901B2" w:rsidP="00B901B2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F76173" w:rsidRPr="00F54E63" w:rsidRDefault="00B901B2" w:rsidP="00973BA8">
      <w:pPr>
        <w:jc w:val="both"/>
        <w:rPr>
          <w:rFonts w:ascii="Kristen ITC" w:hAnsi="Kristen ITC" w:cs="Times New Roman"/>
          <w:sz w:val="24"/>
          <w:szCs w:val="24"/>
          <w:lang w:val="en-CA"/>
        </w:rPr>
      </w:pPr>
      <w:r w:rsidRPr="00F54E63">
        <w:rPr>
          <w:rFonts w:ascii="Kristen ITC" w:hAnsi="Kristen ITC" w:cs="Times New Roman"/>
          <w:sz w:val="24"/>
          <w:szCs w:val="24"/>
          <w:lang w:val="en-CA"/>
        </w:rPr>
        <w:t>Link:</w:t>
      </w:r>
    </w:p>
    <w:p w:rsidR="00B901B2" w:rsidRPr="00F54E63" w:rsidRDefault="00B901B2" w:rsidP="00973BA8">
      <w:pPr>
        <w:jc w:val="both"/>
        <w:rPr>
          <w:rFonts w:ascii="Century Gothic" w:hAnsi="Century Gothic" w:cs="Times New Roman"/>
          <w:sz w:val="24"/>
          <w:szCs w:val="24"/>
          <w:lang w:val="en-CA"/>
        </w:rPr>
      </w:pPr>
      <w:hyperlink r:id="rId6" w:history="1">
        <w:r w:rsidRPr="00F54E63">
          <w:rPr>
            <w:rStyle w:val="Hipervnculo"/>
            <w:rFonts w:ascii="Century Gothic" w:hAnsi="Century Gothic" w:cs="Times New Roman"/>
            <w:sz w:val="24"/>
            <w:szCs w:val="24"/>
            <w:lang w:val="en-CA"/>
          </w:rPr>
          <w:t>https://github.com/AngelaMTC/ExamenDiagn-sticoDWI</w:t>
        </w:r>
      </w:hyperlink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  <w:lang w:val="en-CA"/>
        </w:rPr>
      </w:pPr>
      <w:proofErr w:type="spellStart"/>
      <w:r w:rsidRPr="00F54E63">
        <w:rPr>
          <w:rFonts w:ascii="Kristen ITC" w:hAnsi="Kristen ITC" w:cs="Times New Roman"/>
          <w:sz w:val="24"/>
          <w:szCs w:val="24"/>
          <w:lang w:val="en-CA"/>
        </w:rPr>
        <w:t>init</w:t>
      </w:r>
      <w:proofErr w:type="spellEnd"/>
    </w:p>
    <w:p w:rsidR="00973BA8" w:rsidRPr="00F54E63" w:rsidRDefault="0022175D" w:rsidP="0022175D">
      <w:pPr>
        <w:jc w:val="center"/>
        <w:rPr>
          <w:rFonts w:ascii="Kristen ITC" w:hAnsi="Kristen ITC" w:cs="Times New Roman"/>
          <w:sz w:val="24"/>
          <w:szCs w:val="24"/>
          <w:lang w:val="en-CA"/>
        </w:rPr>
      </w:pPr>
      <w:r w:rsidRPr="0022175D">
        <w:rPr>
          <w:rFonts w:ascii="Kristen ITC" w:hAnsi="Kristen ITC" w:cs="Times New Roman"/>
          <w:sz w:val="24"/>
          <w:szCs w:val="24"/>
          <w:lang w:val="en-CA"/>
        </w:rPr>
        <w:drawing>
          <wp:inline distT="0" distB="0" distL="0" distR="0" wp14:anchorId="47876DE4" wp14:editId="6690769D">
            <wp:extent cx="5612130" cy="574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  <w:lang w:val="en-CA"/>
        </w:rPr>
      </w:pPr>
      <w:r w:rsidRPr="00F54E63">
        <w:rPr>
          <w:rFonts w:ascii="Kristen ITC" w:hAnsi="Kristen ITC" w:cs="Times New Roman"/>
          <w:sz w:val="24"/>
          <w:szCs w:val="24"/>
          <w:lang w:val="en-CA"/>
        </w:rPr>
        <w:t>status</w:t>
      </w:r>
    </w:p>
    <w:p w:rsidR="00973BA8" w:rsidRPr="00F54E63" w:rsidRDefault="0022175D" w:rsidP="00973BA8">
      <w:pPr>
        <w:rPr>
          <w:rFonts w:ascii="Kristen ITC" w:hAnsi="Kristen ITC" w:cs="Times New Roman"/>
          <w:sz w:val="24"/>
          <w:szCs w:val="24"/>
          <w:lang w:val="en-CA"/>
        </w:rPr>
      </w:pPr>
      <w:r w:rsidRPr="0022175D">
        <w:rPr>
          <w:rFonts w:ascii="Kristen ITC" w:hAnsi="Kristen ITC" w:cs="Times New Roman"/>
          <w:sz w:val="24"/>
          <w:szCs w:val="24"/>
          <w:lang w:val="en-CA"/>
        </w:rPr>
        <w:drawing>
          <wp:inline distT="0" distB="0" distL="0" distR="0" wp14:anchorId="515B328F" wp14:editId="29EACCA8">
            <wp:extent cx="5612130" cy="17214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  <w:lang w:val="en-CA"/>
        </w:rPr>
      </w:pPr>
      <w:r w:rsidRPr="00F54E63">
        <w:rPr>
          <w:rFonts w:ascii="Kristen ITC" w:hAnsi="Kristen ITC" w:cs="Times New Roman"/>
          <w:sz w:val="24"/>
          <w:szCs w:val="24"/>
          <w:lang w:val="en-CA"/>
        </w:rPr>
        <w:t>add</w:t>
      </w:r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  <w:lang w:val="en-CA"/>
        </w:rPr>
      </w:pP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  <w:lang w:val="en-CA"/>
        </w:rPr>
      </w:pPr>
      <w:r w:rsidRPr="00F54E63">
        <w:rPr>
          <w:rFonts w:ascii="Kristen ITC" w:hAnsi="Kristen ITC" w:cs="Times New Roman"/>
          <w:sz w:val="24"/>
          <w:szCs w:val="24"/>
          <w:lang w:val="en-CA"/>
        </w:rPr>
        <w:t>commit</w:t>
      </w:r>
      <w:bookmarkStart w:id="0" w:name="_GoBack"/>
      <w:bookmarkEnd w:id="0"/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  <w:lang w:val="en-CA"/>
        </w:rPr>
      </w:pP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  <w:lang w:val="en-CA"/>
        </w:rPr>
      </w:pPr>
      <w:r w:rsidRPr="00F54E63">
        <w:rPr>
          <w:rFonts w:ascii="Kristen ITC" w:hAnsi="Kristen ITC" w:cs="Times New Roman"/>
          <w:sz w:val="24"/>
          <w:szCs w:val="24"/>
          <w:lang w:val="en-CA"/>
        </w:rPr>
        <w:t>checkout</w:t>
      </w:r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  <w:lang w:val="en-CA"/>
        </w:rPr>
      </w:pP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  <w:lang w:val="en-CA"/>
        </w:rPr>
      </w:pPr>
      <w:r w:rsidRPr="00F54E63">
        <w:rPr>
          <w:rFonts w:ascii="Kristen ITC" w:hAnsi="Kristen ITC" w:cs="Times New Roman"/>
          <w:sz w:val="24"/>
          <w:szCs w:val="24"/>
          <w:lang w:val="en-CA"/>
        </w:rPr>
        <w:t>merge</w:t>
      </w:r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  <w:lang w:val="en-CA"/>
        </w:rPr>
      </w:pP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</w:rPr>
      </w:pPr>
      <w:proofErr w:type="spellStart"/>
      <w:r w:rsidRPr="00F54E63">
        <w:rPr>
          <w:rFonts w:ascii="Kristen ITC" w:hAnsi="Kristen ITC" w:cs="Times New Roman"/>
          <w:sz w:val="24"/>
          <w:szCs w:val="24"/>
        </w:rPr>
        <w:t>diff</w:t>
      </w:r>
      <w:proofErr w:type="spellEnd"/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</w:rPr>
      </w:pP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</w:rPr>
      </w:pPr>
      <w:proofErr w:type="spellStart"/>
      <w:r w:rsidRPr="00F54E63">
        <w:rPr>
          <w:rFonts w:ascii="Kristen ITC" w:hAnsi="Kristen ITC" w:cs="Times New Roman"/>
          <w:sz w:val="24"/>
          <w:szCs w:val="24"/>
        </w:rPr>
        <w:t>push</w:t>
      </w:r>
      <w:proofErr w:type="spellEnd"/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</w:rPr>
      </w:pPr>
    </w:p>
    <w:p w:rsidR="00973BA8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</w:rPr>
      </w:pPr>
      <w:proofErr w:type="spellStart"/>
      <w:r w:rsidRPr="00F54E63">
        <w:rPr>
          <w:rFonts w:ascii="Kristen ITC" w:hAnsi="Kristen ITC" w:cs="Times New Roman"/>
          <w:sz w:val="24"/>
          <w:szCs w:val="24"/>
        </w:rPr>
        <w:t>pull</w:t>
      </w:r>
      <w:proofErr w:type="spellEnd"/>
      <w:r w:rsidRPr="00F54E63">
        <w:rPr>
          <w:rFonts w:ascii="Kristen ITC" w:hAnsi="Kristen ITC" w:cs="Times New Roman"/>
          <w:sz w:val="24"/>
          <w:szCs w:val="24"/>
        </w:rPr>
        <w:t xml:space="preserve"> (de una rama a otra)</w:t>
      </w:r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</w:rPr>
      </w:pPr>
    </w:p>
    <w:p w:rsidR="00B901B2" w:rsidRPr="00F54E63" w:rsidRDefault="00973BA8" w:rsidP="00973BA8">
      <w:pPr>
        <w:pStyle w:val="Prrafodelista"/>
        <w:numPr>
          <w:ilvl w:val="0"/>
          <w:numId w:val="6"/>
        </w:numPr>
        <w:rPr>
          <w:rFonts w:ascii="Kristen ITC" w:hAnsi="Kristen ITC" w:cs="Times New Roman"/>
          <w:sz w:val="24"/>
          <w:szCs w:val="24"/>
          <w:lang w:val="en-CA"/>
        </w:rPr>
      </w:pPr>
      <w:r w:rsidRPr="00F54E63">
        <w:rPr>
          <w:rFonts w:ascii="Kristen ITC" w:hAnsi="Kristen ITC" w:cs="Times New Roman"/>
          <w:sz w:val="24"/>
          <w:szCs w:val="24"/>
          <w:lang w:val="en-CA"/>
        </w:rPr>
        <w:t>remote add</w:t>
      </w:r>
    </w:p>
    <w:p w:rsidR="00973BA8" w:rsidRPr="00F54E63" w:rsidRDefault="00973BA8" w:rsidP="00973BA8">
      <w:pPr>
        <w:rPr>
          <w:rFonts w:ascii="Kristen ITC" w:hAnsi="Kristen ITC" w:cs="Times New Roman"/>
          <w:sz w:val="24"/>
          <w:szCs w:val="24"/>
          <w:lang w:val="en-CA"/>
        </w:rPr>
      </w:pPr>
    </w:p>
    <w:sectPr w:rsidR="00973BA8" w:rsidRPr="00F54E63" w:rsidSect="00973BA8">
      <w:pgSz w:w="12240" w:h="15840"/>
      <w:pgMar w:top="1417" w:right="1701" w:bottom="1417" w:left="1701" w:header="708" w:footer="708" w:gutter="0"/>
      <w:pgBorders w:offsetFrom="page">
        <w:top w:val="wave" w:sz="6" w:space="24" w:color="FF9900"/>
        <w:left w:val="wave" w:sz="6" w:space="24" w:color="FF9900"/>
        <w:bottom w:val="wave" w:sz="6" w:space="24" w:color="FF9900"/>
        <w:right w:val="wave" w:sz="6" w:space="24" w:color="FF99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435pt;height:447.75pt" o:bullet="t">
        <v:imagedata r:id="rId1" o:title="Question_Coin[1]"/>
      </v:shape>
    </w:pict>
  </w:numPicBullet>
  <w:numPicBullet w:numPicBulletId="1">
    <w:pict>
      <v:shape id="_x0000_i1166" type="#_x0000_t75" style="width:441.75pt;height:535.5pt" o:bullet="t">
        <v:imagedata r:id="rId2" o:title="600px-Coin_-_Mario_Kart_Wii[1]"/>
      </v:shape>
    </w:pict>
  </w:numPicBullet>
  <w:numPicBullet w:numPicBulletId="2">
    <w:pict>
      <v:shape id="_x0000_i1167" type="#_x0000_t75" style="width:90pt;height:90pt" o:bullet="t">
        <v:imagedata r:id="rId3" o:title="120px-Item_block_club_nintendo[1]"/>
      </v:shape>
    </w:pict>
  </w:numPicBullet>
  <w:numPicBullet w:numPicBulletId="3">
    <w:pict>
      <v:shape id="_x0000_i1168" type="#_x0000_t75" style="width:108.75pt;height:108.75pt" o:bullet="t">
        <v:imagedata r:id="rId4" o:title="question_block_nintendo_blast_(4)_thumb[7][1]"/>
      </v:shape>
    </w:pict>
  </w:numPicBullet>
  <w:abstractNum w:abstractNumId="0" w15:restartNumberingAfterBreak="0">
    <w:nsid w:val="0D8C54DF"/>
    <w:multiLevelType w:val="hybridMultilevel"/>
    <w:tmpl w:val="7666BF98"/>
    <w:lvl w:ilvl="0" w:tplc="7928746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12335"/>
    <w:multiLevelType w:val="hybridMultilevel"/>
    <w:tmpl w:val="9E2A58F4"/>
    <w:lvl w:ilvl="0" w:tplc="455EBCE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18B8"/>
    <w:multiLevelType w:val="hybridMultilevel"/>
    <w:tmpl w:val="F3C0C4D8"/>
    <w:lvl w:ilvl="0" w:tplc="4AC243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8566C"/>
    <w:multiLevelType w:val="hybridMultilevel"/>
    <w:tmpl w:val="7F14A5F2"/>
    <w:lvl w:ilvl="0" w:tplc="5FEC475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229E2"/>
    <w:multiLevelType w:val="hybridMultilevel"/>
    <w:tmpl w:val="1EFC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000D"/>
    <w:multiLevelType w:val="hybridMultilevel"/>
    <w:tmpl w:val="21343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B2"/>
    <w:rsid w:val="000042CA"/>
    <w:rsid w:val="0022175D"/>
    <w:rsid w:val="00973BA8"/>
    <w:rsid w:val="00981FE4"/>
    <w:rsid w:val="00B901B2"/>
    <w:rsid w:val="00DA1CF5"/>
    <w:rsid w:val="00F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77D1"/>
  <w15:chartTrackingRefBased/>
  <w15:docId w15:val="{3B64A472-3712-481C-B2A7-F2EEF18F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01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1B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901B2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1B2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B901B2"/>
    <w:rPr>
      <w:rFonts w:eastAsiaTheme="minorEastAsia"/>
      <w:color w:val="44546A" w:themeColor="text2"/>
      <w:sz w:val="28"/>
      <w:szCs w:val="28"/>
      <w:lang w:val="en-US"/>
    </w:rPr>
  </w:style>
  <w:style w:type="paragraph" w:styleId="Prrafodelista">
    <w:name w:val="List Paragraph"/>
    <w:basedOn w:val="Normal"/>
    <w:uiPriority w:val="34"/>
    <w:qFormat/>
    <w:rsid w:val="0097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elaMTC/ExamenDiagn-sticoDWI" TargetMode="External"/><Relationship Id="rId5" Type="http://schemas.openxmlformats.org/officeDocument/2006/relationships/image" Target="media/image5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1</cp:revision>
  <dcterms:created xsi:type="dcterms:W3CDTF">2022-05-18T21:56:00Z</dcterms:created>
  <dcterms:modified xsi:type="dcterms:W3CDTF">2022-05-18T23:26:00Z</dcterms:modified>
</cp:coreProperties>
</file>