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39A2" w14:textId="77777777" w:rsidR="00761A5D" w:rsidRDefault="00CA6268" w:rsidP="00761A5D">
      <w:pPr>
        <w:spacing w:after="0" w:line="240" w:lineRule="auto"/>
        <w:jc w:val="both"/>
      </w:pPr>
      <w:r w:rsidRPr="00761A5D">
        <w:rPr>
          <w:rStyle w:val="TitleChar"/>
        </w:rPr>
        <w:t xml:space="preserve">Schrödinger’s AI: A Quantum-Inspired Approach to Value-Aligned Decision Making with </w:t>
      </w:r>
      <w:proofErr w:type="spellStart"/>
      <w:r w:rsidRPr="00761A5D">
        <w:rPr>
          <w:rStyle w:val="TitleChar"/>
        </w:rPr>
        <w:t>Hypergame</w:t>
      </w:r>
      <w:proofErr w:type="spellEnd"/>
      <w:r w:rsidRPr="00761A5D">
        <w:rPr>
          <w:rStyle w:val="TitleChar"/>
        </w:rPr>
        <w:t>-Based Context Collapse and Adaptive Uncertainty Management</w:t>
      </w:r>
      <w:r w:rsidR="00761A5D">
        <w:t xml:space="preserve"> </w:t>
      </w:r>
    </w:p>
    <w:p w14:paraId="44F5D6D8" w14:textId="66597953" w:rsidR="00761A5D" w:rsidRPr="00CA6268" w:rsidRDefault="00761A5D" w:rsidP="00761A5D">
      <w:pPr>
        <w:spacing w:after="0" w:line="240" w:lineRule="auto"/>
        <w:jc w:val="both"/>
      </w:pPr>
      <w:r>
        <w:t xml:space="preserve">Or: </w:t>
      </w:r>
      <w:r w:rsidRPr="00CA6268">
        <w:rPr>
          <w:i/>
          <w:iCs/>
        </w:rPr>
        <w:t>How I Accidentally Solved AI Alignment While Rambling About Schrödinger’s Cat</w:t>
      </w:r>
    </w:p>
    <w:p w14:paraId="0761BD40" w14:textId="051C0838" w:rsidR="00CA6268" w:rsidRDefault="00CA6268" w:rsidP="00AA0F60">
      <w:pPr>
        <w:spacing w:after="0" w:line="240" w:lineRule="auto"/>
        <w:jc w:val="both"/>
      </w:pPr>
      <w:r>
        <w:t>Angela Mison</w:t>
      </w:r>
      <w:r w:rsidRPr="00CA6268">
        <w:t> </w:t>
      </w:r>
    </w:p>
    <w:p w14:paraId="1464B9C6" w14:textId="77777777" w:rsidR="00AA0F60" w:rsidRPr="00CA6268" w:rsidRDefault="00AA0F60" w:rsidP="00AA0F60">
      <w:pPr>
        <w:spacing w:after="0" w:line="240" w:lineRule="auto"/>
        <w:jc w:val="both"/>
      </w:pPr>
    </w:p>
    <w:p w14:paraId="577FF7A8" w14:textId="27BA5ABA" w:rsidR="00CA6268" w:rsidRPr="00CA6268" w:rsidRDefault="00CA6268" w:rsidP="00AA0F60">
      <w:pPr>
        <w:pStyle w:val="Heading1"/>
        <w:spacing w:before="0" w:after="0" w:line="240" w:lineRule="auto"/>
        <w:jc w:val="both"/>
      </w:pPr>
      <w:r w:rsidRPr="00CA6268">
        <w:t>Abstract</w:t>
      </w:r>
    </w:p>
    <w:p w14:paraId="089B3A9D" w14:textId="4BEAB4E1" w:rsidR="00AA0F60" w:rsidRDefault="00CA6268" w:rsidP="00AA0F60">
      <w:pPr>
        <w:spacing w:after="0" w:line="240" w:lineRule="auto"/>
        <w:jc w:val="both"/>
      </w:pPr>
      <w:r w:rsidRPr="00CA6268">
        <w:t xml:space="preserve">This paper presents a novel approach to AI alignment that emerged from what the author describes as ramblings about quantum uncertainty and human complexity. </w:t>
      </w:r>
    </w:p>
    <w:p w14:paraId="608C965A" w14:textId="77777777" w:rsidR="00CB2D4F" w:rsidRDefault="00CB2D4F" w:rsidP="00AA0F60">
      <w:pPr>
        <w:spacing w:after="0" w:line="240" w:lineRule="auto"/>
        <w:jc w:val="both"/>
      </w:pPr>
    </w:p>
    <w:p w14:paraId="161792C2" w14:textId="724BC9E0" w:rsidR="00CA6268" w:rsidRDefault="00AA0F60" w:rsidP="00AA0F60">
      <w:pPr>
        <w:spacing w:after="0" w:line="240" w:lineRule="auto"/>
        <w:jc w:val="both"/>
      </w:pPr>
      <w:r>
        <w:t xml:space="preserve">It proposes </w:t>
      </w:r>
      <w:r w:rsidR="00CA6268" w:rsidRPr="00CA6268">
        <w:t>a quantum-inspired decision architecture where AI systems maintain multiple solution states in coherent superposition until contextual triggers cause collapse to specific actions. The system incorporates self-generating hypergame structures, evolving value representations, and an uncertainty library for pattern recognition. Preliminary analysis suggests this approach may address fundamental challenges in value alignment by embracing rather than eliminating uncertainty in human preferences.</w:t>
      </w:r>
    </w:p>
    <w:p w14:paraId="60AC84B1" w14:textId="77777777" w:rsidR="00AA0F60" w:rsidRPr="00CA6268" w:rsidRDefault="00AA0F60" w:rsidP="00AA0F60">
      <w:pPr>
        <w:spacing w:after="0" w:line="240" w:lineRule="auto"/>
        <w:jc w:val="both"/>
      </w:pPr>
    </w:p>
    <w:p w14:paraId="3337554E" w14:textId="77777777" w:rsidR="00AA0F60" w:rsidRPr="00CA6268" w:rsidRDefault="00AA0F60" w:rsidP="00AA0F60">
      <w:pPr>
        <w:spacing w:after="0" w:line="240" w:lineRule="auto"/>
        <w:jc w:val="both"/>
      </w:pPr>
      <w:r w:rsidRPr="00CA6268">
        <w:rPr>
          <w:b/>
          <w:bCs/>
        </w:rPr>
        <w:t>Keywords</w:t>
      </w:r>
      <w:r w:rsidRPr="00CA6268">
        <w:t>:</w:t>
      </w:r>
      <w:r>
        <w:t xml:space="preserve"> </w:t>
      </w:r>
      <w:r w:rsidRPr="00CA6268">
        <w:t>AI alignment, quantum decision theory, hypergames, uncertainty management, adaptive ethics</w:t>
      </w:r>
    </w:p>
    <w:p w14:paraId="2165E90E" w14:textId="77777777" w:rsidR="00CA6268" w:rsidRPr="00CA6268" w:rsidRDefault="00CA6268" w:rsidP="00AA0F60">
      <w:pPr>
        <w:spacing w:after="0" w:line="240" w:lineRule="auto"/>
        <w:jc w:val="both"/>
      </w:pPr>
    </w:p>
    <w:p w14:paraId="60181596" w14:textId="77777777" w:rsidR="00CA6268" w:rsidRPr="00CA6268" w:rsidRDefault="00CA6268" w:rsidP="00AA0F60">
      <w:pPr>
        <w:spacing w:after="0" w:line="240" w:lineRule="auto"/>
        <w:jc w:val="both"/>
      </w:pPr>
    </w:p>
    <w:p w14:paraId="1701176D" w14:textId="189EBFF5" w:rsidR="00CA6268" w:rsidRPr="00CA6268" w:rsidRDefault="00CA6268" w:rsidP="00AA0F60">
      <w:pPr>
        <w:spacing w:after="0" w:line="240" w:lineRule="auto"/>
        <w:jc w:val="both"/>
      </w:pPr>
      <w:r w:rsidRPr="00CA6268">
        <w:rPr>
          <w:rStyle w:val="Heading1Char"/>
        </w:rPr>
        <w:t>Introduction</w:t>
      </w:r>
    </w:p>
    <w:p w14:paraId="4D4621DD" w14:textId="77777777" w:rsidR="00CA6268" w:rsidRPr="00CA6268" w:rsidRDefault="00CA6268" w:rsidP="00AA0F60">
      <w:pPr>
        <w:spacing w:after="0" w:line="240" w:lineRule="auto"/>
        <w:jc w:val="both"/>
      </w:pPr>
      <w:r w:rsidRPr="00CA6268">
        <w:t>The AI alignment problem fundamentally stems from treating human values as static, discoverable parameters. Traditional approaches assume humans have fixed utility functions that can be learned, optimized, and satisfied. This paper argues that this assumption is not merely incorrect but counterproductive.</w:t>
      </w:r>
    </w:p>
    <w:p w14:paraId="168DFA86" w14:textId="77777777" w:rsidR="00CA6268" w:rsidRPr="00CA6268" w:rsidRDefault="00CA6268" w:rsidP="00AA0F60">
      <w:pPr>
        <w:spacing w:after="0" w:line="240" w:lineRule="auto"/>
        <w:jc w:val="both"/>
      </w:pPr>
    </w:p>
    <w:p w14:paraId="5FD094FC" w14:textId="547D2D3B" w:rsidR="00CA6268" w:rsidRPr="00CA6268" w:rsidRDefault="00CA6268" w:rsidP="00AA0F60">
      <w:pPr>
        <w:spacing w:after="0" w:line="240" w:lineRule="auto"/>
        <w:jc w:val="both"/>
      </w:pPr>
      <w:r w:rsidRPr="00CA6268">
        <w:t>Every human individual is a unique complex syste</w:t>
      </w:r>
      <w:r w:rsidR="00761A5D">
        <w:t>m.  H</w:t>
      </w:r>
      <w:r w:rsidRPr="00CA6268">
        <w:t xml:space="preserve">umans change their minds and value sets all the time </w:t>
      </w:r>
      <w:r w:rsidR="00761A5D">
        <w:t xml:space="preserve">in addition to </w:t>
      </w:r>
      <w:r w:rsidRPr="00CA6268">
        <w:t>being unable to articulate what their value sets are in the first place</w:t>
      </w:r>
      <w:r w:rsidR="00761A5D">
        <w:t>.</w:t>
      </w:r>
    </w:p>
    <w:p w14:paraId="5FF06B20" w14:textId="77777777" w:rsidR="00CA6268" w:rsidRPr="00CA6268" w:rsidRDefault="00CA6268" w:rsidP="00AA0F60">
      <w:pPr>
        <w:spacing w:after="0" w:line="240" w:lineRule="auto"/>
        <w:jc w:val="both"/>
      </w:pPr>
    </w:p>
    <w:p w14:paraId="254A93D4" w14:textId="07457DE5" w:rsidR="00CA6268" w:rsidRPr="00CA6268" w:rsidRDefault="00761A5D" w:rsidP="00AA0F60">
      <w:pPr>
        <w:spacing w:after="0" w:line="240" w:lineRule="auto"/>
        <w:jc w:val="both"/>
      </w:pPr>
      <w:r>
        <w:t xml:space="preserve">It is proposed that </w:t>
      </w:r>
      <w:r w:rsidR="00CA6268" w:rsidRPr="00CA6268">
        <w:t>AI systems should be designed to work with this uncertainty rather than against it, drawing inspiration from quantum mechanics where superposition states exist until measurement forces collapse to definite outcomes.</w:t>
      </w:r>
    </w:p>
    <w:p w14:paraId="3915E064" w14:textId="77777777" w:rsidR="00CA6268" w:rsidRPr="00CA6268" w:rsidRDefault="00CA6268" w:rsidP="00AA0F60">
      <w:pPr>
        <w:spacing w:after="0" w:line="240" w:lineRule="auto"/>
        <w:jc w:val="both"/>
      </w:pPr>
    </w:p>
    <w:p w14:paraId="174E34E5" w14:textId="01CA5681" w:rsidR="00CA6268" w:rsidRPr="00CA6268" w:rsidRDefault="00CA6268" w:rsidP="00967B54">
      <w:pPr>
        <w:pStyle w:val="Heading1"/>
      </w:pPr>
      <w:r w:rsidRPr="00CA6268">
        <w:lastRenderedPageBreak/>
        <w:t>Theoretical Foundation</w:t>
      </w:r>
    </w:p>
    <w:p w14:paraId="4EA2CB7E" w14:textId="1695B16E" w:rsidR="00CA6268" w:rsidRPr="00CA6268" w:rsidRDefault="00CA6268" w:rsidP="00967B54">
      <w:pPr>
        <w:pStyle w:val="Heading2"/>
      </w:pPr>
      <w:r w:rsidRPr="00CA6268">
        <w:t>The Superposition Principle for AI Decision Making</w:t>
      </w:r>
    </w:p>
    <w:p w14:paraId="380798BE" w14:textId="77777777" w:rsidR="00761A5D" w:rsidRDefault="00CA6268" w:rsidP="00AA0F60">
      <w:pPr>
        <w:spacing w:after="0" w:line="240" w:lineRule="auto"/>
        <w:jc w:val="both"/>
      </w:pPr>
      <w:r w:rsidRPr="00CA6268">
        <w:t>Traditional AI decision</w:t>
      </w:r>
      <w:r w:rsidR="00761A5D">
        <w:t>-</w:t>
      </w:r>
      <w:r w:rsidRPr="00CA6268">
        <w:t>making follows classical logic</w:t>
      </w:r>
      <w:r w:rsidR="00761A5D">
        <w:t>:</w:t>
      </w:r>
    </w:p>
    <w:p w14:paraId="72B74664" w14:textId="77777777" w:rsidR="00761A5D" w:rsidRDefault="00761A5D" w:rsidP="00AA0F60">
      <w:pPr>
        <w:spacing w:after="0" w:line="240" w:lineRule="auto"/>
        <w:jc w:val="both"/>
      </w:pPr>
    </w:p>
    <w:p w14:paraId="50C0D525" w14:textId="77777777" w:rsidR="00761A5D" w:rsidRDefault="00CA6268" w:rsidP="00761A5D">
      <w:pPr>
        <w:pStyle w:val="ListParagraph"/>
        <w:numPr>
          <w:ilvl w:val="0"/>
          <w:numId w:val="4"/>
        </w:numPr>
        <w:spacing w:after="0" w:line="240" w:lineRule="auto"/>
        <w:jc w:val="both"/>
      </w:pPr>
      <w:r w:rsidRPr="00CA6268">
        <w:t>evaluate options</w:t>
      </w:r>
    </w:p>
    <w:p w14:paraId="6115E588" w14:textId="77777777" w:rsidR="00761A5D" w:rsidRDefault="00CA6268" w:rsidP="00761A5D">
      <w:pPr>
        <w:pStyle w:val="ListParagraph"/>
        <w:numPr>
          <w:ilvl w:val="0"/>
          <w:numId w:val="4"/>
        </w:numPr>
        <w:spacing w:after="0" w:line="240" w:lineRule="auto"/>
        <w:jc w:val="both"/>
      </w:pPr>
      <w:r w:rsidRPr="00CA6268">
        <w:t>assign probabilities</w:t>
      </w:r>
    </w:p>
    <w:p w14:paraId="24D05730" w14:textId="77777777" w:rsidR="00761A5D" w:rsidRDefault="00CA6268" w:rsidP="00761A5D">
      <w:pPr>
        <w:pStyle w:val="ListParagraph"/>
        <w:numPr>
          <w:ilvl w:val="0"/>
          <w:numId w:val="4"/>
        </w:numPr>
        <w:spacing w:after="0" w:line="240" w:lineRule="auto"/>
        <w:jc w:val="both"/>
      </w:pPr>
      <w:r w:rsidRPr="00CA6268">
        <w:t>select the highest-utility choice.</w:t>
      </w:r>
      <w:r w:rsidR="00967B54">
        <w:t xml:space="preserve">  </w:t>
      </w:r>
    </w:p>
    <w:p w14:paraId="0B0A6C64" w14:textId="77777777" w:rsidR="00761A5D" w:rsidRDefault="00761A5D" w:rsidP="00761A5D">
      <w:pPr>
        <w:pStyle w:val="ListParagraph"/>
        <w:spacing w:after="0" w:line="240" w:lineRule="auto"/>
        <w:ind w:left="780"/>
        <w:jc w:val="both"/>
      </w:pPr>
    </w:p>
    <w:p w14:paraId="112B8789" w14:textId="728C337C" w:rsidR="00CA6268" w:rsidRPr="00CA6268" w:rsidRDefault="00967B54" w:rsidP="00761A5D">
      <w:pPr>
        <w:spacing w:after="0" w:line="240" w:lineRule="auto"/>
        <w:jc w:val="both"/>
      </w:pPr>
      <w:r>
        <w:t>This</w:t>
      </w:r>
      <w:r w:rsidR="00CA6268" w:rsidRPr="00CA6268">
        <w:t xml:space="preserve"> propos</w:t>
      </w:r>
      <w:r w:rsidR="00761A5D">
        <w:t xml:space="preserve">al is for </w:t>
      </w:r>
      <w:r w:rsidR="00CA6268" w:rsidRPr="00CA6268">
        <w:t>a quantum-inspired alternative where the AI maintains multiple solution states simultaneously until context demands resolution.</w:t>
      </w:r>
    </w:p>
    <w:p w14:paraId="4DFB3D67" w14:textId="77777777" w:rsidR="00CA6268" w:rsidRPr="00CA6268" w:rsidRDefault="00CA6268" w:rsidP="00AA0F60">
      <w:pPr>
        <w:spacing w:after="0" w:line="240" w:lineRule="auto"/>
        <w:jc w:val="both"/>
      </w:pPr>
    </w:p>
    <w:p w14:paraId="3A6F7FD2" w14:textId="66226AD1" w:rsidR="00CA6268" w:rsidRPr="00CA6268" w:rsidRDefault="00CA6268" w:rsidP="00AA0F60">
      <w:pPr>
        <w:spacing w:after="0" w:line="240" w:lineRule="auto"/>
        <w:jc w:val="both"/>
      </w:pPr>
      <w:r w:rsidRPr="00CA6268">
        <w:t xml:space="preserve">Unlike fuzzy logic, which assigns probability values to </w:t>
      </w:r>
      <w:r w:rsidR="00967B54">
        <w:t>B</w:t>
      </w:r>
      <w:r w:rsidRPr="00CA6268">
        <w:t xml:space="preserve">oolean states, </w:t>
      </w:r>
      <w:r w:rsidR="00967B54">
        <w:t>the</w:t>
      </w:r>
      <w:r w:rsidRPr="00CA6268">
        <w:t xml:space="preserve"> approach maintains genuine superposition where multiple complete decision frameworks exist coherently until collapse. This mirrors Schrödinger’s cat, where the system exists in multiple states simultaneously rather than being in one unknown state.</w:t>
      </w:r>
    </w:p>
    <w:p w14:paraId="6287683D" w14:textId="77777777" w:rsidR="00CA6268" w:rsidRPr="00CA6268" w:rsidRDefault="00CA6268" w:rsidP="00AA0F60">
      <w:pPr>
        <w:spacing w:after="0" w:line="240" w:lineRule="auto"/>
        <w:jc w:val="both"/>
      </w:pPr>
    </w:p>
    <w:p w14:paraId="7FB6DAE7" w14:textId="5D5AD31B" w:rsidR="00CA6268" w:rsidRPr="00CA6268" w:rsidRDefault="00CA6268" w:rsidP="00967B54">
      <w:pPr>
        <w:pStyle w:val="Heading2"/>
      </w:pPr>
      <w:r w:rsidRPr="00CA6268">
        <w:t>Human Values in Superposition</w:t>
      </w:r>
    </w:p>
    <w:p w14:paraId="75416A71" w14:textId="57811942" w:rsidR="00CA6268" w:rsidRPr="00CA6268" w:rsidRDefault="00CA6268" w:rsidP="00AA0F60">
      <w:pPr>
        <w:spacing w:after="0" w:line="240" w:lineRule="auto"/>
        <w:jc w:val="both"/>
      </w:pPr>
      <w:r w:rsidRPr="00CA6268">
        <w:t>Rather than model</w:t>
      </w:r>
      <w:r w:rsidR="00967B54">
        <w:t>l</w:t>
      </w:r>
      <w:r w:rsidRPr="00CA6268">
        <w:t xml:space="preserve">ing human preferences as fixed distributions, </w:t>
      </w:r>
      <w:r w:rsidR="00967B54">
        <w:t xml:space="preserve">they are treated </w:t>
      </w:r>
      <w:r w:rsidRPr="00CA6268">
        <w:t>as existing in superposition states. A human simultaneously values privacy AND convenience, autonomy AND security, efficiency AND thoughtfulness. These aren’t competing preferences to be weighted, but genuinely coexisting states that collapse differently depending on context.</w:t>
      </w:r>
    </w:p>
    <w:p w14:paraId="699D620A" w14:textId="77777777" w:rsidR="00CA6268" w:rsidRPr="00CA6268" w:rsidRDefault="00CA6268" w:rsidP="00AA0F60">
      <w:pPr>
        <w:spacing w:after="0" w:line="240" w:lineRule="auto"/>
        <w:jc w:val="both"/>
      </w:pPr>
    </w:p>
    <w:p w14:paraId="55C7168A" w14:textId="19EDBBB6" w:rsidR="00CA6268" w:rsidRPr="00CA6268" w:rsidRDefault="00CA6268" w:rsidP="00AA0F60">
      <w:pPr>
        <w:spacing w:after="0" w:line="240" w:lineRule="auto"/>
        <w:jc w:val="both"/>
      </w:pPr>
      <w:r w:rsidRPr="00CA6268">
        <w:t>The AI does</w:t>
      </w:r>
      <w:r w:rsidR="00967B54">
        <w:t xml:space="preserve"> </w:t>
      </w:r>
      <w:r w:rsidRPr="00CA6268">
        <w:t>n</w:t>
      </w:r>
      <w:r w:rsidR="00967B54">
        <w:t>o</w:t>
      </w:r>
      <w:r w:rsidRPr="00CA6268">
        <w:t>t need to resolve these contradictions</w:t>
      </w:r>
      <w:r w:rsidR="00967B54">
        <w:t>.  I</w:t>
      </w:r>
      <w:r w:rsidRPr="00CA6268">
        <w:t>t maintains them in superposition until the specific interaction context causes natural collapse to situationally appropriate responses.</w:t>
      </w:r>
    </w:p>
    <w:p w14:paraId="51B87E1B" w14:textId="77777777" w:rsidR="00CA6268" w:rsidRPr="00CA6268" w:rsidRDefault="00CA6268" w:rsidP="00AA0F60">
      <w:pPr>
        <w:spacing w:after="0" w:line="240" w:lineRule="auto"/>
        <w:jc w:val="both"/>
      </w:pPr>
    </w:p>
    <w:p w14:paraId="2DCAA0B6" w14:textId="127C9BAF" w:rsidR="00CA6268" w:rsidRPr="00CA6268" w:rsidRDefault="00CA6268" w:rsidP="00967B54">
      <w:pPr>
        <w:pStyle w:val="Heading1"/>
      </w:pPr>
      <w:r w:rsidRPr="00CA6268">
        <w:t>System Architecture</w:t>
      </w:r>
    </w:p>
    <w:p w14:paraId="55607C2C" w14:textId="6EB3E76E" w:rsidR="00CA6268" w:rsidRPr="00CA6268" w:rsidRDefault="00CA6268" w:rsidP="00967B54">
      <w:pPr>
        <w:pStyle w:val="Heading2"/>
      </w:pPr>
      <w:r w:rsidRPr="00CA6268">
        <w:t>Core Components</w:t>
      </w:r>
    </w:p>
    <w:p w14:paraId="7188883C" w14:textId="77777777" w:rsidR="00CA6268" w:rsidRPr="00CA6268" w:rsidRDefault="00CA6268" w:rsidP="00AA0F60">
      <w:pPr>
        <w:spacing w:after="0" w:line="240" w:lineRule="auto"/>
        <w:jc w:val="both"/>
      </w:pPr>
    </w:p>
    <w:p w14:paraId="494E7573" w14:textId="77777777" w:rsidR="00967B54" w:rsidRDefault="00CA6268" w:rsidP="00967B54">
      <w:pPr>
        <w:pStyle w:val="ListParagraph"/>
        <w:numPr>
          <w:ilvl w:val="0"/>
          <w:numId w:val="1"/>
        </w:numPr>
        <w:spacing w:after="0" w:line="240" w:lineRule="auto"/>
        <w:jc w:val="both"/>
      </w:pPr>
      <w:r w:rsidRPr="00CA6268">
        <w:t>Superposition Engine</w:t>
      </w:r>
    </w:p>
    <w:p w14:paraId="1DDF675A" w14:textId="0F0EE406" w:rsidR="00CA6268" w:rsidRPr="00CA6268" w:rsidRDefault="00CA6268" w:rsidP="00967B54">
      <w:pPr>
        <w:pStyle w:val="ListParagraph"/>
        <w:spacing w:after="0" w:line="240" w:lineRule="auto"/>
        <w:ind w:left="1440"/>
        <w:jc w:val="both"/>
      </w:pPr>
      <w:r w:rsidRPr="00CA6268">
        <w:t>Maintains multiple complete solution sets simultaneously rather than computing single optimized responses.</w:t>
      </w:r>
    </w:p>
    <w:p w14:paraId="1E8C9D6C" w14:textId="77777777" w:rsidR="00CA6268" w:rsidRPr="00CA6268" w:rsidRDefault="00CA6268" w:rsidP="00AA0F60">
      <w:pPr>
        <w:spacing w:after="0" w:line="240" w:lineRule="auto"/>
        <w:jc w:val="both"/>
      </w:pPr>
    </w:p>
    <w:p w14:paraId="157B4E5B" w14:textId="77777777" w:rsidR="00967B54" w:rsidRDefault="00CA6268" w:rsidP="00967B54">
      <w:pPr>
        <w:pStyle w:val="ListParagraph"/>
        <w:numPr>
          <w:ilvl w:val="0"/>
          <w:numId w:val="1"/>
        </w:numPr>
        <w:spacing w:after="0" w:line="240" w:lineRule="auto"/>
        <w:jc w:val="both"/>
      </w:pPr>
      <w:r w:rsidRPr="00CA6268">
        <w:t>Uncertainty Library</w:t>
      </w:r>
    </w:p>
    <w:p w14:paraId="137FF4C8" w14:textId="0CE9FD5F" w:rsidR="00CA6268" w:rsidRPr="00CA6268" w:rsidRDefault="00CA6268" w:rsidP="00967B54">
      <w:pPr>
        <w:pStyle w:val="ListParagraph"/>
        <w:spacing w:after="0" w:line="240" w:lineRule="auto"/>
        <w:ind w:left="1440"/>
        <w:jc w:val="both"/>
      </w:pPr>
      <w:r w:rsidRPr="00CA6268">
        <w:t xml:space="preserve">External knowledge base storing pre-computed superposition states, collapse patterns, and their contextual triggers. This serves as a </w:t>
      </w:r>
      <w:r w:rsidR="00AC36D2">
        <w:t>‘</w:t>
      </w:r>
      <w:r w:rsidRPr="00CA6268">
        <w:t>cache</w:t>
      </w:r>
      <w:r w:rsidR="00AC36D2">
        <w:t>’</w:t>
      </w:r>
      <w:r w:rsidRPr="00CA6268">
        <w:t xml:space="preserve"> for sophisticated uncertainty reasoning, avoiding computational overhead during critical decision moments.</w:t>
      </w:r>
    </w:p>
    <w:p w14:paraId="2EDE4724" w14:textId="77777777" w:rsidR="00CA6268" w:rsidRPr="00CA6268" w:rsidRDefault="00CA6268" w:rsidP="00AA0F60">
      <w:pPr>
        <w:spacing w:after="0" w:line="240" w:lineRule="auto"/>
        <w:jc w:val="both"/>
      </w:pPr>
    </w:p>
    <w:p w14:paraId="3525E7F0" w14:textId="77777777" w:rsidR="00967B54" w:rsidRDefault="00CA6268" w:rsidP="00967B54">
      <w:pPr>
        <w:pStyle w:val="ListParagraph"/>
        <w:numPr>
          <w:ilvl w:val="0"/>
          <w:numId w:val="1"/>
        </w:numPr>
        <w:spacing w:after="0" w:line="240" w:lineRule="auto"/>
        <w:jc w:val="both"/>
      </w:pPr>
      <w:r w:rsidRPr="00CA6268">
        <w:t>Hypergame Generator</w:t>
      </w:r>
    </w:p>
    <w:p w14:paraId="205C098B" w14:textId="678003FD" w:rsidR="00CA6268" w:rsidRPr="00CA6268" w:rsidRDefault="00CA6268" w:rsidP="00967B54">
      <w:pPr>
        <w:pStyle w:val="ListParagraph"/>
        <w:spacing w:after="0" w:line="240" w:lineRule="auto"/>
        <w:ind w:left="1440"/>
        <w:jc w:val="both"/>
      </w:pPr>
      <w:r w:rsidRPr="00CA6268">
        <w:lastRenderedPageBreak/>
        <w:t>Self-organizing system that identifies patterns where different agents (human, AI, environment) operate under different rule assumptions, automatically structuring these as formal hypergames.</w:t>
      </w:r>
    </w:p>
    <w:p w14:paraId="05E6EEB2" w14:textId="77777777" w:rsidR="00CA6268" w:rsidRPr="00CA6268" w:rsidRDefault="00CA6268" w:rsidP="00AA0F60">
      <w:pPr>
        <w:spacing w:after="0" w:line="240" w:lineRule="auto"/>
        <w:jc w:val="both"/>
      </w:pPr>
    </w:p>
    <w:p w14:paraId="5C9D3F1B" w14:textId="77777777" w:rsidR="00967B54" w:rsidRDefault="00CA6268" w:rsidP="00967B54">
      <w:pPr>
        <w:pStyle w:val="ListParagraph"/>
        <w:numPr>
          <w:ilvl w:val="0"/>
          <w:numId w:val="1"/>
        </w:numPr>
        <w:spacing w:after="0" w:line="240" w:lineRule="auto"/>
        <w:jc w:val="both"/>
      </w:pPr>
      <w:r w:rsidRPr="00CA6268">
        <w:t>Adaptive Value System</w:t>
      </w:r>
    </w:p>
    <w:p w14:paraId="075FC3F0" w14:textId="64D1B86E" w:rsidR="00CA6268" w:rsidRPr="00CA6268" w:rsidRDefault="00CA6268" w:rsidP="00967B54">
      <w:pPr>
        <w:pStyle w:val="ListParagraph"/>
        <w:spacing w:after="0" w:line="240" w:lineRule="auto"/>
        <w:ind w:left="1440"/>
        <w:jc w:val="both"/>
      </w:pPr>
      <w:r w:rsidRPr="00CA6268">
        <w:t>Rather than fixed ethical parameters, values evolve through interaction with other agents, developing new categories and retiring obsolete frameworks.</w:t>
      </w:r>
    </w:p>
    <w:p w14:paraId="7FEC742C" w14:textId="77777777" w:rsidR="00CA6268" w:rsidRPr="00CA6268" w:rsidRDefault="00CA6268" w:rsidP="00AA0F60">
      <w:pPr>
        <w:spacing w:after="0" w:line="240" w:lineRule="auto"/>
        <w:jc w:val="both"/>
      </w:pPr>
    </w:p>
    <w:p w14:paraId="2D31BFB6" w14:textId="5C60F00E" w:rsidR="00CA6268" w:rsidRPr="00CA6268" w:rsidRDefault="00CA6268" w:rsidP="00967B54">
      <w:pPr>
        <w:pStyle w:val="Heading2"/>
      </w:pPr>
      <w:r w:rsidRPr="00CA6268">
        <w:t>The Collapse Mechanism</w:t>
      </w:r>
    </w:p>
    <w:p w14:paraId="2093EF2B" w14:textId="56DD52EF" w:rsidR="00CA6268" w:rsidRPr="00CA6268" w:rsidRDefault="00CA6268" w:rsidP="00AA0F60">
      <w:pPr>
        <w:spacing w:after="0" w:line="240" w:lineRule="auto"/>
        <w:jc w:val="both"/>
      </w:pPr>
      <w:r w:rsidRPr="00CA6268">
        <w:t xml:space="preserve">When action is required, contextual triggers cause </w:t>
      </w:r>
      <w:r w:rsidR="00AC36D2">
        <w:t>‘</w:t>
      </w:r>
      <w:r w:rsidRPr="00CA6268">
        <w:t>measurement</w:t>
      </w:r>
      <w:r w:rsidR="00AC36D2">
        <w:t>’</w:t>
      </w:r>
      <w:r w:rsidRPr="00CA6268">
        <w:t xml:space="preserve"> of the superposition state. Rather than pre-defining these triggers, the system learns collapse patterns through experience, storing successful patterns in the uncertainty library.</w:t>
      </w:r>
    </w:p>
    <w:p w14:paraId="664AF5D9" w14:textId="77777777" w:rsidR="00CA6268" w:rsidRPr="00CA6268" w:rsidRDefault="00CA6268" w:rsidP="00AA0F60">
      <w:pPr>
        <w:spacing w:after="0" w:line="240" w:lineRule="auto"/>
        <w:jc w:val="both"/>
      </w:pPr>
    </w:p>
    <w:p w14:paraId="64C66CA2" w14:textId="4B5B4240" w:rsidR="00CA6268" w:rsidRPr="00CA6268" w:rsidRDefault="00CA6268" w:rsidP="00AA0F60">
      <w:pPr>
        <w:spacing w:after="0" w:line="240" w:lineRule="auto"/>
        <w:jc w:val="both"/>
      </w:pPr>
      <w:r w:rsidRPr="00CA6268">
        <w:t>Collapse does</w:t>
      </w:r>
      <w:r w:rsidR="00967B54">
        <w:t xml:space="preserve"> </w:t>
      </w:r>
      <w:r w:rsidRPr="00CA6268">
        <w:t>n</w:t>
      </w:r>
      <w:r w:rsidR="00967B54">
        <w:t>o</w:t>
      </w:r>
      <w:r w:rsidRPr="00CA6268">
        <w:t>t eliminate alternative states but rather resolves the current interaction while maintaining superposition for future decisions.</w:t>
      </w:r>
    </w:p>
    <w:p w14:paraId="2B4264C9" w14:textId="77777777" w:rsidR="00CA6268" w:rsidRPr="00CA6268" w:rsidRDefault="00CA6268" w:rsidP="00AA0F60">
      <w:pPr>
        <w:spacing w:after="0" w:line="240" w:lineRule="auto"/>
        <w:jc w:val="both"/>
      </w:pPr>
    </w:p>
    <w:p w14:paraId="2D213602" w14:textId="3F94D998" w:rsidR="00CA6268" w:rsidRPr="00CA6268" w:rsidRDefault="00CA6268" w:rsidP="00967B54">
      <w:pPr>
        <w:pStyle w:val="Heading1"/>
      </w:pPr>
      <w:r w:rsidRPr="00CA6268">
        <w:t>Handling Decision Uncertainty</w:t>
      </w:r>
    </w:p>
    <w:p w14:paraId="1CF828F5" w14:textId="110CDDA1" w:rsidR="00CA6268" w:rsidRPr="00CA6268" w:rsidRDefault="00CA6268" w:rsidP="00967B54">
      <w:pPr>
        <w:pStyle w:val="Heading2"/>
      </w:pPr>
      <w:r w:rsidRPr="00CA6268">
        <w:t>The Identical Probability Problem</w:t>
      </w:r>
    </w:p>
    <w:p w14:paraId="348B9CE0" w14:textId="77777777" w:rsidR="00967B54" w:rsidRDefault="00CA6268" w:rsidP="00AA0F60">
      <w:pPr>
        <w:spacing w:after="0" w:line="240" w:lineRule="auto"/>
        <w:jc w:val="both"/>
      </w:pPr>
      <w:r w:rsidRPr="00CA6268">
        <w:t xml:space="preserve">Traditional approaches fail when historical data yields identical probabilities for different choices. </w:t>
      </w:r>
    </w:p>
    <w:p w14:paraId="17EDBB86" w14:textId="77777777" w:rsidR="00967B54" w:rsidRDefault="00967B54" w:rsidP="00AA0F60">
      <w:pPr>
        <w:spacing w:after="0" w:line="240" w:lineRule="auto"/>
        <w:jc w:val="both"/>
      </w:pPr>
    </w:p>
    <w:p w14:paraId="224FFAC4" w14:textId="41F378DB" w:rsidR="00CA6268" w:rsidRPr="00CA6268" w:rsidRDefault="00967B54" w:rsidP="00AA0F60">
      <w:pPr>
        <w:spacing w:after="0" w:line="240" w:lineRule="auto"/>
        <w:jc w:val="both"/>
      </w:pPr>
      <w:r>
        <w:t xml:space="preserve">This </w:t>
      </w:r>
      <w:r w:rsidR="00CA6268" w:rsidRPr="00CA6268">
        <w:t>system addresses this through:</w:t>
      </w:r>
    </w:p>
    <w:p w14:paraId="7153F65C" w14:textId="77777777" w:rsidR="00CA6268" w:rsidRPr="00CA6268" w:rsidRDefault="00CA6268" w:rsidP="00AA0F60">
      <w:pPr>
        <w:spacing w:after="0" w:line="240" w:lineRule="auto"/>
        <w:jc w:val="both"/>
      </w:pPr>
    </w:p>
    <w:p w14:paraId="53463402" w14:textId="77777777" w:rsidR="00967B54" w:rsidRDefault="00CA6268" w:rsidP="00967B54">
      <w:pPr>
        <w:pStyle w:val="ListParagraph"/>
        <w:numPr>
          <w:ilvl w:val="0"/>
          <w:numId w:val="2"/>
        </w:numPr>
        <w:spacing w:after="0" w:line="240" w:lineRule="auto"/>
        <w:jc w:val="both"/>
      </w:pPr>
      <w:r w:rsidRPr="00CA6268">
        <w:t>Path-dependent utilities</w:t>
      </w:r>
    </w:p>
    <w:p w14:paraId="3D1F1A5D" w14:textId="1E8AF0D7" w:rsidR="00CA6268" w:rsidRPr="00CA6268" w:rsidRDefault="00CA6268" w:rsidP="00967B54">
      <w:pPr>
        <w:pStyle w:val="ListParagraph"/>
        <w:spacing w:after="0" w:line="240" w:lineRule="auto"/>
        <w:ind w:left="1440"/>
        <w:jc w:val="both"/>
      </w:pPr>
      <w:r w:rsidRPr="00CA6268">
        <w:t>Considering how choices affect future possibility spaces</w:t>
      </w:r>
    </w:p>
    <w:p w14:paraId="1C81773A" w14:textId="77777777" w:rsidR="00967B54" w:rsidRDefault="00CA6268" w:rsidP="00967B54">
      <w:pPr>
        <w:pStyle w:val="ListParagraph"/>
        <w:numPr>
          <w:ilvl w:val="0"/>
          <w:numId w:val="2"/>
        </w:numPr>
        <w:spacing w:after="0" w:line="240" w:lineRule="auto"/>
        <w:jc w:val="both"/>
      </w:pPr>
      <w:r w:rsidRPr="00CA6268">
        <w:t>Temporal value gradients</w:t>
      </w:r>
    </w:p>
    <w:p w14:paraId="6D432DD6" w14:textId="0EA9A090" w:rsidR="00CA6268" w:rsidRPr="00CA6268" w:rsidRDefault="00CA6268" w:rsidP="00967B54">
      <w:pPr>
        <w:pStyle w:val="ListParagraph"/>
        <w:spacing w:after="0" w:line="240" w:lineRule="auto"/>
        <w:ind w:left="1440"/>
        <w:jc w:val="both"/>
      </w:pPr>
      <w:r w:rsidRPr="00CA6268">
        <w:t>Evaluating information value and learning potential</w:t>
      </w:r>
    </w:p>
    <w:p w14:paraId="53F70768" w14:textId="34C06532" w:rsidR="00967B54" w:rsidRDefault="00CA6268" w:rsidP="00967B54">
      <w:pPr>
        <w:pStyle w:val="ListParagraph"/>
        <w:numPr>
          <w:ilvl w:val="0"/>
          <w:numId w:val="2"/>
        </w:numPr>
        <w:spacing w:after="0" w:line="240" w:lineRule="auto"/>
        <w:jc w:val="both"/>
      </w:pPr>
      <w:r w:rsidRPr="00CA6268">
        <w:t>Interference patterns</w:t>
      </w:r>
    </w:p>
    <w:p w14:paraId="45425298" w14:textId="46E40EDA" w:rsidR="00CA6268" w:rsidRPr="00CA6268" w:rsidRDefault="00CA6268" w:rsidP="00967B54">
      <w:pPr>
        <w:pStyle w:val="ListParagraph"/>
        <w:spacing w:after="0" w:line="240" w:lineRule="auto"/>
        <w:ind w:left="1440"/>
        <w:jc w:val="both"/>
      </w:pPr>
      <w:r w:rsidRPr="00CA6268">
        <w:t>Model</w:t>
      </w:r>
      <w:r w:rsidR="00967B54">
        <w:t>l</w:t>
      </w:r>
      <w:r w:rsidRPr="00CA6268">
        <w:t>ing how choices interact with broader system states</w:t>
      </w:r>
    </w:p>
    <w:p w14:paraId="1C6761C5" w14:textId="77777777" w:rsidR="00CA6268" w:rsidRPr="00CA6268" w:rsidRDefault="00CA6268" w:rsidP="00AA0F60">
      <w:pPr>
        <w:spacing w:after="0" w:line="240" w:lineRule="auto"/>
        <w:jc w:val="both"/>
      </w:pPr>
    </w:p>
    <w:p w14:paraId="451E8028" w14:textId="53F6EF74" w:rsidR="00CA6268" w:rsidRPr="00CA6268" w:rsidRDefault="00CA6268" w:rsidP="00967B54">
      <w:pPr>
        <w:pStyle w:val="Heading2"/>
      </w:pPr>
      <w:r w:rsidRPr="00CA6268">
        <w:t>Human-in-the-Loop Integration</w:t>
      </w:r>
    </w:p>
    <w:p w14:paraId="083C31C1" w14:textId="77777777" w:rsidR="00CA6268" w:rsidRPr="00CA6268" w:rsidRDefault="00CA6268" w:rsidP="00AA0F60">
      <w:pPr>
        <w:spacing w:after="0" w:line="240" w:lineRule="auto"/>
        <w:jc w:val="both"/>
      </w:pPr>
      <w:r w:rsidRPr="00CA6268">
        <w:t>When genuine uncertainty persists, the system explicitly acknowledges this and requests human guidance. Rather than treating this as system failure, honest uncertainty expression becomes a core competency.</w:t>
      </w:r>
    </w:p>
    <w:p w14:paraId="084D6D31" w14:textId="77777777" w:rsidR="00CA6268" w:rsidRPr="00CA6268" w:rsidRDefault="00CA6268" w:rsidP="00AA0F60">
      <w:pPr>
        <w:spacing w:after="0" w:line="240" w:lineRule="auto"/>
        <w:jc w:val="both"/>
      </w:pPr>
    </w:p>
    <w:p w14:paraId="1D62AD7F" w14:textId="0D3239A1" w:rsidR="00CA6268" w:rsidRPr="00CA6268" w:rsidRDefault="00AC36D2" w:rsidP="00AA0F60">
      <w:pPr>
        <w:spacing w:after="0" w:line="240" w:lineRule="auto"/>
        <w:jc w:val="both"/>
      </w:pPr>
      <w:r>
        <w:t>It derives from the statement ‘</w:t>
      </w:r>
      <w:r w:rsidR="00CA6268" w:rsidRPr="00CA6268">
        <w:t>When you can’t actually arrive at a decision, say so and throw it back at your human in the loop.</w:t>
      </w:r>
      <w:r>
        <w:t>’</w:t>
      </w:r>
    </w:p>
    <w:p w14:paraId="2B5DD42C" w14:textId="408532E8" w:rsidR="00CA6268" w:rsidRPr="00CA6268" w:rsidRDefault="00CA6268" w:rsidP="00967B54">
      <w:pPr>
        <w:pStyle w:val="Heading1"/>
      </w:pPr>
      <w:r w:rsidRPr="00CA6268">
        <w:lastRenderedPageBreak/>
        <w:t>Implementation Strategy</w:t>
      </w:r>
    </w:p>
    <w:p w14:paraId="519C780C" w14:textId="5D371E20" w:rsidR="00CA6268" w:rsidRPr="00CA6268" w:rsidRDefault="00CA6268" w:rsidP="00967B54">
      <w:pPr>
        <w:pStyle w:val="Heading2"/>
      </w:pPr>
      <w:r w:rsidRPr="00CA6268">
        <w:t>Training Phase</w:t>
      </w:r>
    </w:p>
    <w:p w14:paraId="3FCA162D" w14:textId="77777777" w:rsidR="00CA6268" w:rsidRPr="00CA6268" w:rsidRDefault="00CA6268" w:rsidP="00AA0F60">
      <w:pPr>
        <w:spacing w:after="0" w:line="240" w:lineRule="auto"/>
        <w:jc w:val="both"/>
      </w:pPr>
      <w:r w:rsidRPr="00CA6268">
        <w:t>Systems undergo supervised learning with quantum-inspired uncertainty reasoning, building initial uncertainty libraries and hypergame recognition patterns.</w:t>
      </w:r>
    </w:p>
    <w:p w14:paraId="46C1A5C6" w14:textId="77777777" w:rsidR="00CA6268" w:rsidRPr="00CA6268" w:rsidRDefault="00CA6268" w:rsidP="00AA0F60">
      <w:pPr>
        <w:spacing w:after="0" w:line="240" w:lineRule="auto"/>
        <w:jc w:val="both"/>
      </w:pPr>
    </w:p>
    <w:p w14:paraId="0E016637" w14:textId="192AB36D" w:rsidR="00CA6268" w:rsidRPr="00CA6268" w:rsidRDefault="00CA6268" w:rsidP="00967B54">
      <w:pPr>
        <w:pStyle w:val="Heading2"/>
      </w:pPr>
      <w:r w:rsidRPr="00CA6268">
        <w:t>Deployment and Adaptation</w:t>
      </w:r>
    </w:p>
    <w:p w14:paraId="2CDBD4B7" w14:textId="77777777" w:rsidR="00CA6268" w:rsidRPr="00CA6268" w:rsidRDefault="00CA6268" w:rsidP="00AA0F60">
      <w:pPr>
        <w:spacing w:after="0" w:line="240" w:lineRule="auto"/>
        <w:jc w:val="both"/>
      </w:pPr>
      <w:r w:rsidRPr="00CA6268">
        <w:t>Real-world telemetry feeds back to develop next-generation versions, with surgical reconstruction for identified failures rather than complete retraining.</w:t>
      </w:r>
    </w:p>
    <w:p w14:paraId="087C38A4" w14:textId="77777777" w:rsidR="00CA6268" w:rsidRPr="00CA6268" w:rsidRDefault="00CA6268" w:rsidP="00AA0F60">
      <w:pPr>
        <w:spacing w:after="0" w:line="240" w:lineRule="auto"/>
        <w:jc w:val="both"/>
      </w:pPr>
    </w:p>
    <w:p w14:paraId="20959BFC" w14:textId="41DA4BAD" w:rsidR="00CA6268" w:rsidRPr="00CA6268" w:rsidRDefault="00CA6268" w:rsidP="00CB2D4F">
      <w:pPr>
        <w:pStyle w:val="Heading2"/>
      </w:pPr>
      <w:r w:rsidRPr="00CA6268">
        <w:t>Complexity Scaling</w:t>
      </w:r>
    </w:p>
    <w:p w14:paraId="29E6CF5A" w14:textId="77777777" w:rsidR="00CA6268" w:rsidRPr="00CA6268" w:rsidRDefault="00CA6268" w:rsidP="00AA0F60">
      <w:pPr>
        <w:spacing w:after="0" w:line="240" w:lineRule="auto"/>
        <w:jc w:val="both"/>
      </w:pPr>
      <w:r w:rsidRPr="00CA6268">
        <w:t>Not all applications require full superposition reasoning. System complexity scales to operational requirements, from simple decision contexts to complex value-laden scenarios.</w:t>
      </w:r>
    </w:p>
    <w:p w14:paraId="16AD6E90" w14:textId="77777777" w:rsidR="00CA6268" w:rsidRPr="00CA6268" w:rsidRDefault="00CA6268" w:rsidP="00AA0F60">
      <w:pPr>
        <w:spacing w:after="0" w:line="240" w:lineRule="auto"/>
        <w:jc w:val="both"/>
      </w:pPr>
    </w:p>
    <w:p w14:paraId="16774D00" w14:textId="44874544" w:rsidR="00CA6268" w:rsidRPr="00CA6268" w:rsidRDefault="00CA6268" w:rsidP="00CB2D4F">
      <w:pPr>
        <w:pStyle w:val="Heading1"/>
      </w:pPr>
      <w:r w:rsidRPr="00CA6268">
        <w:t>Advantages Over Traditional Approaches</w:t>
      </w:r>
    </w:p>
    <w:p w14:paraId="7F9E2A47" w14:textId="0A9FE911" w:rsidR="00CA6268" w:rsidRPr="00CA6268" w:rsidRDefault="00CA6268" w:rsidP="00CB2D4F">
      <w:pPr>
        <w:pStyle w:val="Heading2"/>
      </w:pPr>
      <w:r w:rsidRPr="00CA6268">
        <w:t>Dynamic Alignment</w:t>
      </w:r>
    </w:p>
    <w:p w14:paraId="4154CE98" w14:textId="77777777" w:rsidR="00CA6268" w:rsidRPr="00CA6268" w:rsidRDefault="00CA6268" w:rsidP="00AA0F60">
      <w:pPr>
        <w:spacing w:after="0" w:line="240" w:lineRule="auto"/>
        <w:jc w:val="both"/>
      </w:pPr>
      <w:r w:rsidRPr="00CA6268">
        <w:t>Rather than solving for fixed human values, the system adapts alongside evolving human preferences, maintaining alignment through change rather than despite it.</w:t>
      </w:r>
    </w:p>
    <w:p w14:paraId="6D866EF7" w14:textId="77777777" w:rsidR="00CA6268" w:rsidRPr="00CA6268" w:rsidRDefault="00CA6268" w:rsidP="00AA0F60">
      <w:pPr>
        <w:spacing w:after="0" w:line="240" w:lineRule="auto"/>
        <w:jc w:val="both"/>
      </w:pPr>
    </w:p>
    <w:p w14:paraId="595BDA16" w14:textId="46EE88D2" w:rsidR="00CA6268" w:rsidRPr="00CA6268" w:rsidRDefault="00CA6268" w:rsidP="00CB2D4F">
      <w:pPr>
        <w:pStyle w:val="Heading2"/>
      </w:pPr>
      <w:r w:rsidRPr="00CA6268">
        <w:t>Uncertainty as Feature</w:t>
      </w:r>
    </w:p>
    <w:p w14:paraId="780230BC" w14:textId="77777777" w:rsidR="00CA6268" w:rsidRPr="00CA6268" w:rsidRDefault="00CA6268" w:rsidP="00AA0F60">
      <w:pPr>
        <w:spacing w:after="0" w:line="240" w:lineRule="auto"/>
        <w:jc w:val="both"/>
      </w:pPr>
      <w:r w:rsidRPr="00CA6268">
        <w:t>Embracing rather than eliminating uncertainty creates more robust responses to novel situations and reduces overconfidence in ambiguous scenarios.</w:t>
      </w:r>
    </w:p>
    <w:p w14:paraId="071482E1" w14:textId="77777777" w:rsidR="00CA6268" w:rsidRPr="00CA6268" w:rsidRDefault="00CA6268" w:rsidP="00AA0F60">
      <w:pPr>
        <w:spacing w:after="0" w:line="240" w:lineRule="auto"/>
        <w:jc w:val="both"/>
      </w:pPr>
    </w:p>
    <w:p w14:paraId="38ED987A" w14:textId="07347A21" w:rsidR="00CA6268" w:rsidRPr="00CA6268" w:rsidRDefault="00CA6268" w:rsidP="00CB2D4F">
      <w:pPr>
        <w:pStyle w:val="Heading2"/>
      </w:pPr>
      <w:r w:rsidRPr="00CA6268">
        <w:t>Collaborative Ethics</w:t>
      </w:r>
    </w:p>
    <w:p w14:paraId="17AB8EA6" w14:textId="77777777" w:rsidR="00CA6268" w:rsidRPr="00CA6268" w:rsidRDefault="00CA6268" w:rsidP="00AA0F60">
      <w:pPr>
        <w:spacing w:after="0" w:line="240" w:lineRule="auto"/>
        <w:jc w:val="both"/>
      </w:pPr>
      <w:r w:rsidRPr="00CA6268">
        <w:t>Values emerge through interaction rather than being imposed, allowing for genuine negotiation and mutual adaptation between human and AI agents.</w:t>
      </w:r>
    </w:p>
    <w:p w14:paraId="2B8C2B35" w14:textId="77777777" w:rsidR="00CA6268" w:rsidRPr="00CA6268" w:rsidRDefault="00CA6268" w:rsidP="00AA0F60">
      <w:pPr>
        <w:spacing w:after="0" w:line="240" w:lineRule="auto"/>
        <w:jc w:val="both"/>
      </w:pPr>
    </w:p>
    <w:p w14:paraId="3B624CDF" w14:textId="7CA434DB" w:rsidR="00CA6268" w:rsidRPr="00CA6268" w:rsidRDefault="00CA6268" w:rsidP="00CB2D4F">
      <w:pPr>
        <w:pStyle w:val="Heading1"/>
      </w:pPr>
      <w:r w:rsidRPr="00CA6268">
        <w:t>Limitations and Future Work</w:t>
      </w:r>
    </w:p>
    <w:p w14:paraId="3F10405C" w14:textId="29C1DC1A" w:rsidR="00CA6268" w:rsidRPr="00CA6268" w:rsidRDefault="00CA6268" w:rsidP="00AA0F60">
      <w:pPr>
        <w:spacing w:after="0" w:line="240" w:lineRule="auto"/>
        <w:jc w:val="both"/>
      </w:pPr>
      <w:r w:rsidRPr="00CA6268">
        <w:t>This approach requires significant computational resources for maintaining superposition states, though the uncertainty library provides optimi</w:t>
      </w:r>
      <w:r w:rsidR="00CB2D4F">
        <w:t>s</w:t>
      </w:r>
      <w:r w:rsidRPr="00CA6268">
        <w:t>ation opportunities. The system’s comfort with uncertainty may frustrate users expecting definitive answers.</w:t>
      </w:r>
    </w:p>
    <w:p w14:paraId="6D81DEFD" w14:textId="77777777" w:rsidR="00CA6268" w:rsidRPr="00CA6268" w:rsidRDefault="00CA6268" w:rsidP="00AA0F60">
      <w:pPr>
        <w:spacing w:after="0" w:line="240" w:lineRule="auto"/>
        <w:jc w:val="both"/>
      </w:pPr>
    </w:p>
    <w:p w14:paraId="43CC2C8E" w14:textId="77777777" w:rsidR="00AC36D2" w:rsidRDefault="00CA6268" w:rsidP="00AA0F60">
      <w:pPr>
        <w:spacing w:after="0" w:line="240" w:lineRule="auto"/>
        <w:jc w:val="both"/>
      </w:pPr>
      <w:r w:rsidRPr="00CA6268">
        <w:t>Future research should explore</w:t>
      </w:r>
      <w:r w:rsidR="00AC36D2">
        <w:t>:</w:t>
      </w:r>
    </w:p>
    <w:p w14:paraId="528EF149" w14:textId="77777777" w:rsidR="00AC36D2" w:rsidRDefault="00CA6268" w:rsidP="00AC36D2">
      <w:pPr>
        <w:pStyle w:val="ListParagraph"/>
        <w:numPr>
          <w:ilvl w:val="0"/>
          <w:numId w:val="2"/>
        </w:numPr>
        <w:spacing w:after="0" w:line="240" w:lineRule="auto"/>
        <w:jc w:val="both"/>
      </w:pPr>
      <w:r w:rsidRPr="00CA6268">
        <w:t>specific collapse trigger patterns</w:t>
      </w:r>
    </w:p>
    <w:p w14:paraId="14EF0525" w14:textId="77777777" w:rsidR="00AC36D2" w:rsidRDefault="00CA6268" w:rsidP="00AC36D2">
      <w:pPr>
        <w:pStyle w:val="ListParagraph"/>
        <w:numPr>
          <w:ilvl w:val="0"/>
          <w:numId w:val="2"/>
        </w:numPr>
        <w:spacing w:after="0" w:line="240" w:lineRule="auto"/>
        <w:jc w:val="both"/>
      </w:pPr>
      <w:r w:rsidRPr="00CA6268">
        <w:lastRenderedPageBreak/>
        <w:t xml:space="preserve">optimal </w:t>
      </w:r>
      <w:proofErr w:type="spellStart"/>
      <w:r w:rsidRPr="00CA6268">
        <w:t>hypergame</w:t>
      </w:r>
      <w:proofErr w:type="spellEnd"/>
      <w:r w:rsidRPr="00CA6268">
        <w:t xml:space="preserve"> generation algorithms</w:t>
      </w:r>
    </w:p>
    <w:p w14:paraId="2A547A63" w14:textId="1B9742EB" w:rsidR="00CA6268" w:rsidRPr="00CA6268" w:rsidRDefault="00CA6268" w:rsidP="00AC36D2">
      <w:pPr>
        <w:pStyle w:val="ListParagraph"/>
        <w:numPr>
          <w:ilvl w:val="0"/>
          <w:numId w:val="2"/>
        </w:numPr>
        <w:spacing w:after="0" w:line="240" w:lineRule="auto"/>
        <w:jc w:val="both"/>
      </w:pPr>
      <w:r w:rsidRPr="00CA6268">
        <w:t>integration with existing AI frameworks.</w:t>
      </w:r>
    </w:p>
    <w:p w14:paraId="05E7DFCA" w14:textId="77777777" w:rsidR="00CA6268" w:rsidRPr="00CA6268" w:rsidRDefault="00CA6268" w:rsidP="00AA0F60">
      <w:pPr>
        <w:spacing w:after="0" w:line="240" w:lineRule="auto"/>
        <w:jc w:val="both"/>
      </w:pPr>
    </w:p>
    <w:p w14:paraId="2B810839" w14:textId="0AF1B186" w:rsidR="00CA6268" w:rsidRPr="00CA6268" w:rsidRDefault="00CA6268" w:rsidP="00CB2D4F">
      <w:pPr>
        <w:pStyle w:val="Heading1"/>
      </w:pPr>
      <w:r w:rsidRPr="00CA6268">
        <w:t>Conclusion</w:t>
      </w:r>
    </w:p>
    <w:p w14:paraId="0091F892" w14:textId="3523FC7D" w:rsidR="00CA6268" w:rsidRPr="00CA6268" w:rsidRDefault="00CA6268" w:rsidP="00AA0F60">
      <w:pPr>
        <w:spacing w:after="0" w:line="240" w:lineRule="auto"/>
        <w:jc w:val="both"/>
      </w:pPr>
      <w:r w:rsidRPr="00CA6268">
        <w:t>The quantum-inspired approach to AI alignment emerged from recogn</w:t>
      </w:r>
      <w:r w:rsidR="00AC36D2">
        <w:t>ition</w:t>
      </w:r>
      <w:r w:rsidRPr="00CA6268">
        <w:t xml:space="preserve"> that human complexity requires systems capable of genuine uncertainty reasoning rather than false precision. By maintaining superposition states until context demands collapse, AI systems can work collaboratively with human uncertainty rather than fighting against it.</w:t>
      </w:r>
    </w:p>
    <w:p w14:paraId="7AF9B85A" w14:textId="77777777" w:rsidR="00CA6268" w:rsidRPr="00CA6268" w:rsidRDefault="00CA6268" w:rsidP="00AA0F60">
      <w:pPr>
        <w:spacing w:after="0" w:line="240" w:lineRule="auto"/>
        <w:jc w:val="both"/>
      </w:pPr>
    </w:p>
    <w:p w14:paraId="59224131" w14:textId="409A1975" w:rsidR="00CA6268" w:rsidRPr="00CA6268" w:rsidRDefault="00CA6268" w:rsidP="00AA0F60">
      <w:pPr>
        <w:spacing w:after="0" w:line="240" w:lineRule="auto"/>
        <w:jc w:val="both"/>
      </w:pPr>
      <w:r w:rsidRPr="00CA6268">
        <w:t>The most significant insight may be that alignment is</w:t>
      </w:r>
      <w:r w:rsidR="00CB2D4F">
        <w:t xml:space="preserve"> not</w:t>
      </w:r>
      <w:r w:rsidRPr="00CA6268">
        <w:t xml:space="preserve"> about solving human values like an equation, but learning to dance with their uncertainty. </w:t>
      </w:r>
    </w:p>
    <w:p w14:paraId="122BDAC8" w14:textId="77777777" w:rsidR="00CA6268" w:rsidRPr="00CA6268" w:rsidRDefault="00CA6268" w:rsidP="00AA0F60">
      <w:pPr>
        <w:spacing w:after="0" w:line="240" w:lineRule="auto"/>
        <w:jc w:val="both"/>
      </w:pPr>
    </w:p>
    <w:p w14:paraId="3774E64D" w14:textId="257E93F5" w:rsidR="00CA6268" w:rsidRPr="00CA6268" w:rsidRDefault="00CA6268" w:rsidP="00CB2D4F">
      <w:pPr>
        <w:pStyle w:val="Heading1"/>
      </w:pPr>
      <w:r w:rsidRPr="00CA6268">
        <w:t>Acknowledgments</w:t>
      </w:r>
    </w:p>
    <w:p w14:paraId="01EF25A8" w14:textId="460F7EBE" w:rsidR="00CA6268" w:rsidRPr="00CA6268" w:rsidRDefault="00C771C4" w:rsidP="00AA0F60">
      <w:pPr>
        <w:spacing w:after="0" w:line="240" w:lineRule="auto"/>
        <w:jc w:val="both"/>
      </w:pPr>
      <w:r>
        <w:t>I</w:t>
      </w:r>
      <w:r w:rsidR="00CA6268" w:rsidRPr="00CA6268">
        <w:t xml:space="preserve"> acknowledge the contribution of Schrödinger’s cat, without whom this approach would have remained in classical logic superposition indefinitely.</w:t>
      </w:r>
    </w:p>
    <w:p w14:paraId="78552648" w14:textId="77777777" w:rsidR="00CA6268" w:rsidRPr="00CA6268" w:rsidRDefault="00CA6268" w:rsidP="00AA0F60">
      <w:pPr>
        <w:spacing w:after="0" w:line="240" w:lineRule="auto"/>
        <w:jc w:val="both"/>
      </w:pPr>
    </w:p>
    <w:p w14:paraId="75AAA2B2" w14:textId="683889BA" w:rsidR="00CA6268" w:rsidRPr="00CA6268" w:rsidRDefault="00CA6268" w:rsidP="00CB2D4F">
      <w:pPr>
        <w:pStyle w:val="Heading1"/>
      </w:pPr>
      <w:r w:rsidRPr="00CA6268">
        <w:t>References</w:t>
      </w:r>
    </w:p>
    <w:p w14:paraId="15DE0DF8" w14:textId="5894DC15" w:rsidR="00CA6268" w:rsidRPr="00CA6268" w:rsidRDefault="00CA6268" w:rsidP="00AA0F60">
      <w:pPr>
        <w:spacing w:after="0" w:line="240" w:lineRule="auto"/>
        <w:jc w:val="both"/>
      </w:pPr>
      <w:r w:rsidRPr="00CA6268">
        <w:t>Note: This being a work of brilliant rambling, formal references will be added by whoever wants to make this academically respectable. The ideas stand on their own merit.</w:t>
      </w:r>
    </w:p>
    <w:p w14:paraId="02CA9B25" w14:textId="77777777" w:rsidR="00CA6268" w:rsidRPr="00CA6268" w:rsidRDefault="00CA6268" w:rsidP="00AA0F60">
      <w:pPr>
        <w:spacing w:after="0" w:line="240" w:lineRule="auto"/>
        <w:jc w:val="both"/>
      </w:pPr>
    </w:p>
    <w:p w14:paraId="570F911A" w14:textId="77777777" w:rsidR="00CB2D4F" w:rsidRDefault="00CB2D4F" w:rsidP="00AA0F60">
      <w:pPr>
        <w:spacing w:after="0" w:line="240" w:lineRule="auto"/>
        <w:jc w:val="both"/>
      </w:pPr>
    </w:p>
    <w:p w14:paraId="65496FD2" w14:textId="72CA3F8F" w:rsidR="00CA6268" w:rsidRPr="00CA6268" w:rsidRDefault="00CA6268" w:rsidP="00AA0F60">
      <w:pPr>
        <w:spacing w:after="0" w:line="240" w:lineRule="auto"/>
        <w:jc w:val="both"/>
      </w:pPr>
      <w:r w:rsidRPr="00CA6268">
        <w:t>Author Note</w:t>
      </w:r>
      <w:r w:rsidR="00CB2D4F">
        <w:t xml:space="preserve">: </w:t>
      </w:r>
      <w:r w:rsidRPr="00CA6268">
        <w:t>This paper represents the author’s final contribution to academia before departing to pursue other endeavo</w:t>
      </w:r>
      <w:r w:rsidR="00CB2D4F">
        <w:t>u</w:t>
      </w:r>
      <w:r w:rsidRPr="00CA6268">
        <w:t>rs</w:t>
      </w:r>
      <w:r w:rsidR="00C771C4">
        <w:t>, leaving all this behind</w:t>
      </w:r>
      <w:r w:rsidRPr="00CA6268">
        <w:t xml:space="preserve">. It seemed appropriate to exit with a work that demonstrates breakthrough insights can emerge from </w:t>
      </w:r>
      <w:r w:rsidR="00C771C4">
        <w:t>‘</w:t>
      </w:r>
      <w:r w:rsidRPr="00CA6268">
        <w:t>nutty rambling</w:t>
      </w:r>
      <w:r w:rsidR="00C771C4">
        <w:t>’</w:t>
      </w:r>
      <w:r w:rsidRPr="00CA6268">
        <w:t xml:space="preserve"> just as effectively as from formal research methodologies. </w:t>
      </w:r>
    </w:p>
    <w:p w14:paraId="21877FE6" w14:textId="413E4FAA" w:rsidR="00CA6268" w:rsidRPr="00CA6268" w:rsidRDefault="00CA6268" w:rsidP="00AA0F60">
      <w:pPr>
        <w:spacing w:after="0" w:line="240" w:lineRule="auto"/>
        <w:jc w:val="both"/>
      </w:pPr>
    </w:p>
    <w:p w14:paraId="78ABEF23" w14:textId="77777777" w:rsidR="00CA6268" w:rsidRDefault="00CA6268" w:rsidP="00AA0F60">
      <w:pPr>
        <w:spacing w:after="0" w:line="240" w:lineRule="auto"/>
        <w:jc w:val="both"/>
      </w:pPr>
    </w:p>
    <w:sectPr w:rsidR="00CA6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533A"/>
    <w:multiLevelType w:val="hybridMultilevel"/>
    <w:tmpl w:val="69182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3666C8"/>
    <w:multiLevelType w:val="hybridMultilevel"/>
    <w:tmpl w:val="91D8A10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4E2A6B0B"/>
    <w:multiLevelType w:val="hybridMultilevel"/>
    <w:tmpl w:val="EEB2C0E0"/>
    <w:lvl w:ilvl="0" w:tplc="F88E08E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FB587B"/>
    <w:multiLevelType w:val="hybridMultilevel"/>
    <w:tmpl w:val="57EEB7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895573">
    <w:abstractNumId w:val="3"/>
  </w:num>
  <w:num w:numId="2" w16cid:durableId="815340476">
    <w:abstractNumId w:val="0"/>
  </w:num>
  <w:num w:numId="3" w16cid:durableId="1685398439">
    <w:abstractNumId w:val="2"/>
  </w:num>
  <w:num w:numId="4" w16cid:durableId="1881164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68"/>
    <w:rsid w:val="001D5ADE"/>
    <w:rsid w:val="003007FD"/>
    <w:rsid w:val="00761A5D"/>
    <w:rsid w:val="00881F15"/>
    <w:rsid w:val="00967B54"/>
    <w:rsid w:val="00981B3D"/>
    <w:rsid w:val="00AA0F60"/>
    <w:rsid w:val="00AC36D2"/>
    <w:rsid w:val="00BC7A80"/>
    <w:rsid w:val="00C771C4"/>
    <w:rsid w:val="00CA6268"/>
    <w:rsid w:val="00CB2D4F"/>
    <w:rsid w:val="00E042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3AF8"/>
  <w15:chartTrackingRefBased/>
  <w15:docId w15:val="{4B21444F-AB48-44FC-A503-8500598A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6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6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6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6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68"/>
    <w:rPr>
      <w:rFonts w:eastAsiaTheme="majorEastAsia" w:cstheme="majorBidi"/>
      <w:color w:val="272727" w:themeColor="text1" w:themeTint="D8"/>
    </w:rPr>
  </w:style>
  <w:style w:type="paragraph" w:styleId="Title">
    <w:name w:val="Title"/>
    <w:basedOn w:val="Normal"/>
    <w:next w:val="Normal"/>
    <w:link w:val="TitleChar"/>
    <w:uiPriority w:val="10"/>
    <w:qFormat/>
    <w:rsid w:val="00CA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68"/>
    <w:pPr>
      <w:spacing w:before="160"/>
      <w:jc w:val="center"/>
    </w:pPr>
    <w:rPr>
      <w:i/>
      <w:iCs/>
      <w:color w:val="404040" w:themeColor="text1" w:themeTint="BF"/>
    </w:rPr>
  </w:style>
  <w:style w:type="character" w:customStyle="1" w:styleId="QuoteChar">
    <w:name w:val="Quote Char"/>
    <w:basedOn w:val="DefaultParagraphFont"/>
    <w:link w:val="Quote"/>
    <w:uiPriority w:val="29"/>
    <w:rsid w:val="00CA6268"/>
    <w:rPr>
      <w:i/>
      <w:iCs/>
      <w:color w:val="404040" w:themeColor="text1" w:themeTint="BF"/>
    </w:rPr>
  </w:style>
  <w:style w:type="paragraph" w:styleId="ListParagraph">
    <w:name w:val="List Paragraph"/>
    <w:basedOn w:val="Normal"/>
    <w:uiPriority w:val="34"/>
    <w:qFormat/>
    <w:rsid w:val="00CA6268"/>
    <w:pPr>
      <w:ind w:left="720"/>
      <w:contextualSpacing/>
    </w:pPr>
  </w:style>
  <w:style w:type="character" w:styleId="IntenseEmphasis">
    <w:name w:val="Intense Emphasis"/>
    <w:basedOn w:val="DefaultParagraphFont"/>
    <w:uiPriority w:val="21"/>
    <w:qFormat/>
    <w:rsid w:val="00CA6268"/>
    <w:rPr>
      <w:i/>
      <w:iCs/>
      <w:color w:val="2F5496" w:themeColor="accent1" w:themeShade="BF"/>
    </w:rPr>
  </w:style>
  <w:style w:type="paragraph" w:styleId="IntenseQuote">
    <w:name w:val="Intense Quote"/>
    <w:basedOn w:val="Normal"/>
    <w:next w:val="Normal"/>
    <w:link w:val="IntenseQuoteChar"/>
    <w:uiPriority w:val="30"/>
    <w:qFormat/>
    <w:rsid w:val="00CA6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268"/>
    <w:rPr>
      <w:i/>
      <w:iCs/>
      <w:color w:val="2F5496" w:themeColor="accent1" w:themeShade="BF"/>
    </w:rPr>
  </w:style>
  <w:style w:type="character" w:styleId="IntenseReference">
    <w:name w:val="Intense Reference"/>
    <w:basedOn w:val="DefaultParagraphFont"/>
    <w:uiPriority w:val="32"/>
    <w:qFormat/>
    <w:rsid w:val="00CA62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2025-11-09T17:54:00Z</dcterms:created>
  <dcterms:modified xsi:type="dcterms:W3CDTF">2025-11-09T17:54:00Z</dcterms:modified>
</cp:coreProperties>
</file>