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F18B0" w14:textId="143006CA" w:rsidR="0073793A" w:rsidRPr="00AD58E2" w:rsidRDefault="006A6B12" w:rsidP="00AD58E2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AD58E2">
        <w:rPr>
          <w:rFonts w:ascii="Arial" w:hAnsi="Arial" w:cs="Arial"/>
          <w:sz w:val="24"/>
          <w:szCs w:val="24"/>
          <w:lang w:val="es-CO"/>
        </w:rPr>
        <w:t>P</w:t>
      </w:r>
      <w:r w:rsidR="00AD58E2" w:rsidRPr="00AD58E2">
        <w:rPr>
          <w:rFonts w:ascii="Arial" w:hAnsi="Arial" w:cs="Arial"/>
          <w:sz w:val="24"/>
          <w:szCs w:val="24"/>
          <w:lang w:val="es-CO"/>
        </w:rPr>
        <w:t>ropuesta de las interfaces</w:t>
      </w:r>
    </w:p>
    <w:p w14:paraId="4026C74C" w14:textId="60B82797" w:rsidR="006A6B12" w:rsidRDefault="006A6B12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93BA236" wp14:editId="7A2E07AD">
            <wp:extent cx="3660941" cy="7927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59" cy="798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B55C" w14:textId="1D620C91" w:rsidR="006A6B12" w:rsidRDefault="006A6B12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6D3ADFEF" wp14:editId="1F4C5B40">
            <wp:extent cx="3840480" cy="82213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CD26" w14:textId="0C5CD7CE" w:rsidR="006A6B12" w:rsidRDefault="006A6B12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281EA7E6" wp14:editId="622BEB10">
            <wp:extent cx="3840480" cy="82213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AC69" w14:textId="322CA582" w:rsidR="006A6B12" w:rsidRDefault="006A6B12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2FF63C8" wp14:editId="243FC080">
            <wp:extent cx="3800475" cy="8229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E2C5" w14:textId="5BB3F775" w:rsidR="00F54FB7" w:rsidRDefault="00F54FB7">
      <w:pPr>
        <w:rPr>
          <w:lang w:val="es-CO"/>
        </w:rPr>
      </w:pPr>
      <w:r>
        <w:rPr>
          <w:lang w:val="es-CO"/>
        </w:rPr>
        <w:lastRenderedPageBreak/>
        <w:t>Diseño del sistema:</w:t>
      </w:r>
    </w:p>
    <w:p w14:paraId="75D64503" w14:textId="078BAAC4" w:rsidR="00A1131B" w:rsidRDefault="00A1131B">
      <w:pPr>
        <w:rPr>
          <w:lang w:val="es-CO"/>
        </w:rPr>
      </w:pPr>
      <w:r>
        <w:rPr>
          <w:lang w:val="es-CO"/>
        </w:rPr>
        <w:t xml:space="preserve">Metodología de desarrollo: </w:t>
      </w:r>
      <w:r w:rsidR="009D283B">
        <w:rPr>
          <w:lang w:val="es-CO"/>
        </w:rPr>
        <w:t>Agile inception</w:t>
      </w:r>
    </w:p>
    <w:p w14:paraId="28E48217" w14:textId="77777777" w:rsidR="00001A5E" w:rsidRPr="00640CDA" w:rsidRDefault="00001A5E" w:rsidP="00001A5E">
      <w:pPr>
        <w:spacing w:after="200"/>
        <w:ind w:left="-17" w:right="227"/>
        <w:jc w:val="both"/>
        <w:rPr>
          <w:rFonts w:ascii="Times New Roman" w:hAnsi="Times New Roman" w:cs="Times New Roman"/>
          <w:sz w:val="20"/>
          <w:szCs w:val="20"/>
          <w:lang w:val="es-MX"/>
        </w:rPr>
      </w:pPr>
      <w:r w:rsidRPr="00041808">
        <w:rPr>
          <w:rFonts w:ascii="Times New Roman" w:hAnsi="Times New Roman" w:cs="Times New Roman"/>
          <w:sz w:val="20"/>
          <w:szCs w:val="20"/>
          <w:lang w:val="es-MX"/>
        </w:rPr>
        <w:t>Se utilizará la metodología de desarrollo Agile Inception, que implica preparar una lista de actividades priorizadas, luego hacer una distribución justa entre todos los miembros del equipo y reunirse periódicamente</w:t>
      </w:r>
      <w:r>
        <w:rPr>
          <w:rFonts w:ascii="Times New Roman" w:hAnsi="Times New Roman" w:cs="Times New Roman"/>
          <w:sz w:val="20"/>
          <w:szCs w:val="20"/>
          <w:lang w:val="es-MX"/>
        </w:rPr>
        <w:t xml:space="preserve"> </w:t>
      </w:r>
      <w:r w:rsidRPr="00041808">
        <w:rPr>
          <w:rFonts w:ascii="Times New Roman" w:hAnsi="Times New Roman" w:cs="Times New Roman"/>
          <w:sz w:val="20"/>
          <w:szCs w:val="20"/>
          <w:lang w:val="es-MX"/>
        </w:rPr>
        <w:t xml:space="preserve">para presentar el progreso respectivo de las actividades. Se realizan reuniones periódicas para conseguir </w:t>
      </w:r>
      <w:r>
        <w:rPr>
          <w:rFonts w:ascii="Times New Roman" w:hAnsi="Times New Roman" w:cs="Times New Roman"/>
          <w:sz w:val="20"/>
          <w:szCs w:val="20"/>
          <w:lang w:val="es-MX"/>
        </w:rPr>
        <w:t>un avance mayor</w:t>
      </w:r>
      <w:r w:rsidRPr="00041808">
        <w:rPr>
          <w:rFonts w:ascii="Times New Roman" w:hAnsi="Times New Roman" w:cs="Times New Roman"/>
          <w:sz w:val="20"/>
          <w:szCs w:val="20"/>
          <w:lang w:val="es-MX"/>
        </w:rPr>
        <w:t xml:space="preserve"> y que todo el equipo se ponga de acuerdo sobre lo desarrollado.</w:t>
      </w:r>
    </w:p>
    <w:p w14:paraId="615F6B5E" w14:textId="77777777" w:rsidR="00001A5E" w:rsidRDefault="00001A5E" w:rsidP="00001A5E">
      <w:pPr>
        <w:spacing w:after="200"/>
        <w:ind w:left="-17" w:right="227"/>
        <w:jc w:val="both"/>
        <w:rPr>
          <w:rFonts w:ascii="Times New Roman" w:hAnsi="Times New Roman" w:cs="Times New Roman"/>
          <w:sz w:val="20"/>
          <w:szCs w:val="20"/>
          <w:lang w:val="es-MX"/>
        </w:rPr>
      </w:pPr>
      <w:r w:rsidRPr="00640CDA">
        <w:rPr>
          <w:rFonts w:ascii="Times New Roman" w:hAnsi="Times New Roman" w:cs="Times New Roman"/>
          <w:sz w:val="20"/>
          <w:szCs w:val="20"/>
          <w:lang w:val="es-MX"/>
        </w:rPr>
        <w:t>La metodología que se seguirá consiste en los siguientes pasos, teniendo en cuenta que al existir un problema se regresa al anterior hasta encontrar una solución:</w:t>
      </w:r>
    </w:p>
    <w:p w14:paraId="24A6EC23" w14:textId="77777777" w:rsidR="00001A5E" w:rsidRPr="00640CDA" w:rsidRDefault="00001A5E" w:rsidP="00001A5E">
      <w:pPr>
        <w:spacing w:after="200"/>
        <w:ind w:left="-17" w:right="227"/>
        <w:jc w:val="both"/>
        <w:rPr>
          <w:rFonts w:ascii="Times New Roman" w:hAnsi="Times New Roman" w:cs="Times New Roman"/>
          <w:sz w:val="20"/>
          <w:szCs w:val="20"/>
          <w:lang w:val="es-MX"/>
        </w:rPr>
      </w:pPr>
    </w:p>
    <w:p w14:paraId="32BDBF46" w14:textId="77777777" w:rsidR="00001A5E" w:rsidRDefault="00001A5E" w:rsidP="00001A5E">
      <w:pPr>
        <w:numPr>
          <w:ilvl w:val="0"/>
          <w:numId w:val="1"/>
        </w:numPr>
        <w:spacing w:after="200"/>
        <w:ind w:left="343" w:right="22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640CDA">
        <w:rPr>
          <w:rFonts w:ascii="Times New Roman" w:hAnsi="Times New Roman" w:cs="Times New Roman"/>
          <w:i/>
          <w:iCs/>
          <w:sz w:val="20"/>
          <w:szCs w:val="20"/>
        </w:rPr>
        <w:t>Investigación preliminar.</w:t>
      </w:r>
    </w:p>
    <w:p w14:paraId="345FC1FD" w14:textId="77777777" w:rsidR="00001A5E" w:rsidRPr="00041808" w:rsidRDefault="00001A5E" w:rsidP="00001A5E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041808">
        <w:rPr>
          <w:rFonts w:ascii="Times New Roman" w:hAnsi="Times New Roman" w:cs="Times New Roman"/>
          <w:sz w:val="20"/>
          <w:szCs w:val="20"/>
        </w:rPr>
        <w:t>Investigar temas relacionados al proyecto que permitan analizar y desarrollar los requerimientos previamente proporcionados.</w:t>
      </w:r>
    </w:p>
    <w:p w14:paraId="58A1CD6B" w14:textId="77777777" w:rsidR="00001A5E" w:rsidRDefault="00001A5E" w:rsidP="00001A5E">
      <w:pPr>
        <w:numPr>
          <w:ilvl w:val="0"/>
          <w:numId w:val="1"/>
        </w:numPr>
        <w:spacing w:after="2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640CDA">
        <w:rPr>
          <w:rFonts w:ascii="Times New Roman" w:hAnsi="Times New Roman" w:cs="Times New Roman"/>
          <w:i/>
          <w:iCs/>
          <w:sz w:val="20"/>
          <w:szCs w:val="20"/>
        </w:rPr>
        <w:t>Planteamiento del proyecto.</w:t>
      </w:r>
    </w:p>
    <w:p w14:paraId="525258CA" w14:textId="77777777" w:rsidR="00001A5E" w:rsidRPr="00041808" w:rsidRDefault="00001A5E" w:rsidP="00001A5E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1808">
        <w:rPr>
          <w:rFonts w:ascii="Times New Roman" w:hAnsi="Times New Roman" w:cs="Times New Roman"/>
          <w:sz w:val="20"/>
          <w:szCs w:val="20"/>
        </w:rPr>
        <w:t>Realizar la propuesta del proyecto.</w:t>
      </w:r>
    </w:p>
    <w:p w14:paraId="3C250BD5" w14:textId="77777777" w:rsidR="00001A5E" w:rsidRPr="00041808" w:rsidRDefault="00001A5E" w:rsidP="00001A5E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1808">
        <w:rPr>
          <w:rFonts w:ascii="Times New Roman" w:hAnsi="Times New Roman" w:cs="Times New Roman"/>
          <w:sz w:val="20"/>
          <w:szCs w:val="20"/>
        </w:rPr>
        <w:t>Realizar el documento de especificación de requerimientos (funcionales y no funcionales)</w:t>
      </w:r>
    </w:p>
    <w:p w14:paraId="7443CB09" w14:textId="77777777" w:rsidR="00001A5E" w:rsidRPr="00041808" w:rsidRDefault="00001A5E" w:rsidP="00001A5E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1808">
        <w:rPr>
          <w:rFonts w:ascii="Times New Roman" w:hAnsi="Times New Roman" w:cs="Times New Roman"/>
          <w:sz w:val="20"/>
          <w:szCs w:val="20"/>
        </w:rPr>
        <w:t>Seleccionar el lenguaje de programación con el cual se realizará el aplicativo móvil.</w:t>
      </w:r>
    </w:p>
    <w:p w14:paraId="67D0FE3F" w14:textId="77777777" w:rsidR="00001A5E" w:rsidRPr="00041808" w:rsidRDefault="00001A5E" w:rsidP="00001A5E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1808">
        <w:rPr>
          <w:rFonts w:ascii="Times New Roman" w:hAnsi="Times New Roman" w:cs="Times New Roman"/>
          <w:sz w:val="20"/>
          <w:szCs w:val="20"/>
        </w:rPr>
        <w:t>Seleccionar el sistema gestor de base de datos para el proyecto.</w:t>
      </w:r>
    </w:p>
    <w:p w14:paraId="57B698F7" w14:textId="77777777" w:rsidR="00001A5E" w:rsidRDefault="00001A5E" w:rsidP="00001A5E">
      <w:pPr>
        <w:numPr>
          <w:ilvl w:val="0"/>
          <w:numId w:val="1"/>
        </w:numPr>
        <w:spacing w:after="2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640CDA">
        <w:rPr>
          <w:rFonts w:ascii="Times New Roman" w:hAnsi="Times New Roman" w:cs="Times New Roman"/>
          <w:i/>
          <w:iCs/>
          <w:sz w:val="20"/>
          <w:szCs w:val="20"/>
        </w:rPr>
        <w:t>Elaboración de modelos.</w:t>
      </w:r>
    </w:p>
    <w:p w14:paraId="13173305" w14:textId="77777777" w:rsidR="00001A5E" w:rsidRPr="004C007B" w:rsidRDefault="00001A5E" w:rsidP="00001A5E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Elaborar el diagrama de secuencia</w:t>
      </w:r>
    </w:p>
    <w:p w14:paraId="7C0D00E2" w14:textId="77777777" w:rsidR="00001A5E" w:rsidRPr="004C007B" w:rsidRDefault="00001A5E" w:rsidP="00001A5E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Elaborar documento de especificación de arquitectura tecnológica</w:t>
      </w:r>
    </w:p>
    <w:p w14:paraId="19E7D58A" w14:textId="77777777" w:rsidR="00001A5E" w:rsidRPr="004C007B" w:rsidRDefault="00001A5E" w:rsidP="00001A5E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Realizar un prototipo de papel de la interfaz.</w:t>
      </w:r>
    </w:p>
    <w:p w14:paraId="6DF7D749" w14:textId="77777777" w:rsidR="00001A5E" w:rsidRPr="004C007B" w:rsidRDefault="00001A5E" w:rsidP="00001A5E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Elaborar el modelo entidad-relación y diccionario de datos.</w:t>
      </w:r>
    </w:p>
    <w:p w14:paraId="580B08A6" w14:textId="77777777" w:rsidR="00001A5E" w:rsidRPr="004C007B" w:rsidRDefault="00001A5E" w:rsidP="00001A5E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Elaborar el Diagramas de UML de acuerdo con el avance del proyecto (estructuras, comportamientos, despliegue, infraestructura).</w:t>
      </w:r>
    </w:p>
    <w:p w14:paraId="3A57AF55" w14:textId="77777777" w:rsidR="00001A5E" w:rsidRDefault="00001A5E" w:rsidP="00001A5E">
      <w:pPr>
        <w:numPr>
          <w:ilvl w:val="0"/>
          <w:numId w:val="1"/>
        </w:numPr>
        <w:spacing w:after="2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640CDA">
        <w:rPr>
          <w:rFonts w:ascii="Times New Roman" w:hAnsi="Times New Roman" w:cs="Times New Roman"/>
          <w:i/>
          <w:iCs/>
          <w:sz w:val="20"/>
          <w:szCs w:val="20"/>
        </w:rPr>
        <w:t>Desarrollo del sistema de información</w:t>
      </w:r>
    </w:p>
    <w:p w14:paraId="50EE205A" w14:textId="77777777" w:rsidR="00001A5E" w:rsidRPr="004C007B" w:rsidRDefault="00001A5E" w:rsidP="00001A5E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Desarrollar el diseño del aplicativo móvil en Python y JavaScript</w:t>
      </w:r>
    </w:p>
    <w:p w14:paraId="5A5BF9AE" w14:textId="77777777" w:rsidR="00001A5E" w:rsidRPr="004C007B" w:rsidRDefault="00001A5E" w:rsidP="00001A5E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Documentar el código fuente a medida que se va desarrollando el software.</w:t>
      </w:r>
    </w:p>
    <w:p w14:paraId="15867203" w14:textId="77777777" w:rsidR="00001A5E" w:rsidRPr="004C007B" w:rsidRDefault="00001A5E" w:rsidP="00001A5E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Elaborar una base de datos relacional mediante el sistema de gestión de bases datos.</w:t>
      </w:r>
    </w:p>
    <w:p w14:paraId="61D0A2D9" w14:textId="77777777" w:rsidR="00001A5E" w:rsidRPr="004C007B" w:rsidRDefault="00001A5E" w:rsidP="00001A5E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t>Generar un respaldo de la base de datos.</w:t>
      </w:r>
    </w:p>
    <w:p w14:paraId="1C043CCB" w14:textId="77777777" w:rsidR="00001A5E" w:rsidRPr="004C007B" w:rsidRDefault="00001A5E" w:rsidP="00001A5E">
      <w:pPr>
        <w:pStyle w:val="Prrafodelista"/>
        <w:spacing w:after="200"/>
        <w:jc w:val="both"/>
        <w:rPr>
          <w:rFonts w:ascii="Times New Roman" w:hAnsi="Times New Roman" w:cs="Times New Roman"/>
          <w:sz w:val="20"/>
          <w:szCs w:val="20"/>
        </w:rPr>
      </w:pPr>
    </w:p>
    <w:p w14:paraId="699D090B" w14:textId="77777777" w:rsidR="00001A5E" w:rsidRPr="00647953" w:rsidRDefault="00001A5E" w:rsidP="00001A5E">
      <w:pPr>
        <w:pStyle w:val="Prrafodelista"/>
        <w:numPr>
          <w:ilvl w:val="0"/>
          <w:numId w:val="1"/>
        </w:numPr>
        <w:spacing w:after="200"/>
        <w:jc w:val="both"/>
        <w:rPr>
          <w:rFonts w:ascii="Times New Roman" w:hAnsi="Times New Roman" w:cs="Times New Roman"/>
          <w:sz w:val="20"/>
          <w:szCs w:val="20"/>
        </w:rPr>
      </w:pPr>
      <w:r w:rsidRPr="00647953">
        <w:rPr>
          <w:rFonts w:ascii="Times New Roman" w:hAnsi="Times New Roman" w:cs="Times New Roman"/>
          <w:i/>
          <w:iCs/>
          <w:sz w:val="20"/>
          <w:szCs w:val="20"/>
        </w:rPr>
        <w:t>Documentación</w:t>
      </w:r>
    </w:p>
    <w:p w14:paraId="4870C7E8" w14:textId="77777777" w:rsidR="00001A5E" w:rsidRPr="00001A5E" w:rsidRDefault="00001A5E" w:rsidP="00001A5E">
      <w:pPr>
        <w:numPr>
          <w:ilvl w:val="0"/>
          <w:numId w:val="2"/>
        </w:numPr>
        <w:spacing w:after="200"/>
        <w:ind w:right="227"/>
        <w:jc w:val="both"/>
        <w:rPr>
          <w:rFonts w:ascii="Times New Roman" w:hAnsi="Times New Roman" w:cs="Times New Roman"/>
          <w:sz w:val="20"/>
          <w:szCs w:val="20"/>
          <w:lang w:val="es-CO"/>
        </w:rPr>
      </w:pPr>
      <w:r w:rsidRPr="00001A5E">
        <w:rPr>
          <w:rFonts w:ascii="Times New Roman" w:hAnsi="Times New Roman" w:cs="Times New Roman"/>
          <w:sz w:val="20"/>
          <w:szCs w:val="20"/>
          <w:lang w:val="es-CO"/>
        </w:rPr>
        <w:t>Realizar el documento de manual de usuario.</w:t>
      </w:r>
    </w:p>
    <w:p w14:paraId="29B1F21D" w14:textId="77777777" w:rsidR="00001A5E" w:rsidRDefault="00001A5E" w:rsidP="00001A5E">
      <w:pPr>
        <w:numPr>
          <w:ilvl w:val="0"/>
          <w:numId w:val="1"/>
        </w:numPr>
        <w:spacing w:after="200"/>
        <w:ind w:right="22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640CDA">
        <w:rPr>
          <w:rFonts w:ascii="Times New Roman" w:hAnsi="Times New Roman" w:cs="Times New Roman"/>
          <w:i/>
          <w:iCs/>
          <w:sz w:val="20"/>
          <w:szCs w:val="20"/>
        </w:rPr>
        <w:t>Validación</w:t>
      </w:r>
    </w:p>
    <w:p w14:paraId="2AA20C6B" w14:textId="77777777" w:rsidR="00001A5E" w:rsidRPr="004C007B" w:rsidRDefault="00001A5E" w:rsidP="00001A5E">
      <w:pPr>
        <w:pStyle w:val="Prrafodelista"/>
        <w:numPr>
          <w:ilvl w:val="0"/>
          <w:numId w:val="3"/>
        </w:numPr>
        <w:spacing w:after="200"/>
        <w:ind w:right="22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C007B">
        <w:rPr>
          <w:rFonts w:ascii="Times New Roman" w:hAnsi="Times New Roman" w:cs="Times New Roman"/>
          <w:sz w:val="20"/>
          <w:szCs w:val="20"/>
        </w:rPr>
        <w:lastRenderedPageBreak/>
        <w:t>Verificar el correcto funcionamiento del aplicativo móvil mediante herramientas de testing.</w:t>
      </w:r>
    </w:p>
    <w:p w14:paraId="7A026DE2" w14:textId="2F48CF2E" w:rsidR="00001A5E" w:rsidRDefault="00001A5E">
      <w:pPr>
        <w:rPr>
          <w:lang w:val="es-CO"/>
        </w:rPr>
      </w:pPr>
      <w:r w:rsidRPr="00D87CB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27338D" wp14:editId="25F160DF">
            <wp:extent cx="5612130" cy="3741420"/>
            <wp:effectExtent l="0" t="0" r="0" b="11430"/>
            <wp:docPr id="6" name="Diagrama 6">
              <a:extLst xmlns:a="http://schemas.openxmlformats.org/drawingml/2006/main">
                <a:ext uri="{FF2B5EF4-FFF2-40B4-BE49-F238E27FC236}">
                  <a16:creationId xmlns:a16="http://schemas.microsoft.com/office/drawing/2014/main" id="{FF13CE3D-4B7D-4668-ABB7-C1120DEA7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145A6EFC" w14:textId="77777777" w:rsidR="00001A5E" w:rsidRDefault="00001A5E">
      <w:pPr>
        <w:rPr>
          <w:lang w:val="es-CO"/>
        </w:rPr>
      </w:pPr>
    </w:p>
    <w:p w14:paraId="35264D0E" w14:textId="3B95301D" w:rsidR="00F50B59" w:rsidRDefault="00001A5E">
      <w:pPr>
        <w:rPr>
          <w:lang w:val="es-CO"/>
        </w:rPr>
      </w:pPr>
      <w:r>
        <w:rPr>
          <w:lang w:val="es-CO"/>
        </w:rPr>
        <w:t>Teniendo en cuenta lo propuesto se decidieron usar los lenguajes de programación Python y JavaScript</w:t>
      </w:r>
      <w:r w:rsidR="00F50B59">
        <w:rPr>
          <w:lang w:val="es-CO"/>
        </w:rPr>
        <w:t>, por otro lado, se eligió MySQL como motor de base de datos para la aplicación móvil gracias a su versatilidad y la experiencia que contamos con ella.</w:t>
      </w:r>
      <w:r w:rsidR="00AD58E2">
        <w:rPr>
          <w:lang w:val="es-CO"/>
        </w:rPr>
        <w:t xml:space="preserve"> </w:t>
      </w:r>
      <w:r w:rsidR="00F50B59">
        <w:rPr>
          <w:lang w:val="es-CO"/>
        </w:rPr>
        <w:t>Po</w:t>
      </w:r>
      <w:r w:rsidR="00AD58E2">
        <w:rPr>
          <w:lang w:val="es-CO"/>
        </w:rPr>
        <w:t>r</w:t>
      </w:r>
      <w:r w:rsidR="00F50B59">
        <w:rPr>
          <w:lang w:val="es-CO"/>
        </w:rPr>
        <w:t xml:space="preserve"> último</w:t>
      </w:r>
      <w:r w:rsidR="00AD58E2">
        <w:rPr>
          <w:lang w:val="es-CO"/>
        </w:rPr>
        <w:t>, el framework que se utilizará será React Native.</w:t>
      </w:r>
    </w:p>
    <w:p w14:paraId="21387F74" w14:textId="306DA613" w:rsidR="00DB1EC9" w:rsidRPr="006A6B12" w:rsidRDefault="00DB1EC9" w:rsidP="00AD58E2">
      <w:pPr>
        <w:jc w:val="center"/>
        <w:rPr>
          <w:lang w:val="es-CO"/>
        </w:rPr>
      </w:pPr>
      <w:r w:rsidRPr="00DB1EC9">
        <w:rPr>
          <w:noProof/>
        </w:rPr>
        <w:drawing>
          <wp:inline distT="0" distB="0" distL="0" distR="0" wp14:anchorId="7988FF3D" wp14:editId="123068F3">
            <wp:extent cx="3124863" cy="1635212"/>
            <wp:effectExtent l="0" t="0" r="0" b="317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743" cy="164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EC9" w:rsidRPr="006A6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02004"/>
    <w:multiLevelType w:val="hybridMultilevel"/>
    <w:tmpl w:val="E3BC5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264FAE"/>
    <w:multiLevelType w:val="hybridMultilevel"/>
    <w:tmpl w:val="26723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F6C45"/>
    <w:multiLevelType w:val="hybridMultilevel"/>
    <w:tmpl w:val="E918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8B"/>
    <w:multiLevelType w:val="hybridMultilevel"/>
    <w:tmpl w:val="9A6CCF78"/>
    <w:lvl w:ilvl="0" w:tplc="C0B8D88C">
      <w:start w:val="1"/>
      <w:numFmt w:val="decimal"/>
      <w:lvlText w:val="%1."/>
      <w:lvlJc w:val="left"/>
      <w:pPr>
        <w:ind w:left="360" w:hanging="360"/>
      </w:pPr>
      <w:rPr>
        <w:b w:val="0"/>
        <w:bCs w:val="0"/>
        <w:i/>
        <w:iCs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5160326"/>
    <w:multiLevelType w:val="hybridMultilevel"/>
    <w:tmpl w:val="1436D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16B54"/>
    <w:multiLevelType w:val="hybridMultilevel"/>
    <w:tmpl w:val="6BF4CAF2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66BD3649"/>
    <w:multiLevelType w:val="hybridMultilevel"/>
    <w:tmpl w:val="B9465CCA"/>
    <w:lvl w:ilvl="0" w:tplc="04090001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12"/>
    <w:rsid w:val="00001A5E"/>
    <w:rsid w:val="00682430"/>
    <w:rsid w:val="006A6B12"/>
    <w:rsid w:val="009D283B"/>
    <w:rsid w:val="00A1131B"/>
    <w:rsid w:val="00AD58E2"/>
    <w:rsid w:val="00D24405"/>
    <w:rsid w:val="00DB1EC9"/>
    <w:rsid w:val="00F50B59"/>
    <w:rsid w:val="00F5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914B"/>
  <w15:chartTrackingRefBased/>
  <w15:docId w15:val="{0EA9299A-D07F-418F-9121-9F3539760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A5E"/>
    <w:pPr>
      <w:ind w:left="720"/>
      <w:contextualSpacing/>
    </w:pPr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diagramDrawing" Target="diagrams/drawing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diagramColors" Target="diagrams/colors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QuickStyle" Target="diagrams/quickStyle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diagramLayout" Target="diagrams/layout1.xm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07BB9BE-258E-4861-A071-18494EDC384F}" type="doc">
      <dgm:prSet loTypeId="urn:microsoft.com/office/officeart/2005/8/layout/cycle7" loCatId="cycle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FECFCED0-FD66-46B6-B16B-8A5FA75D216B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Investigación preliminar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78472182-B48C-4AA2-B1AB-307EB9B6866F}" type="parTrans" cxnId="{BFC26E20-23A0-4BB6-8458-ACE211AA6F6F}">
      <dgm:prSet/>
      <dgm:spPr/>
      <dgm:t>
        <a:bodyPr/>
        <a:lstStyle/>
        <a:p>
          <a:endParaRPr lang="en-US"/>
        </a:p>
      </dgm:t>
    </dgm:pt>
    <dgm:pt modelId="{97848FA5-4B53-4A0B-AC96-7CF9778FF9C6}" type="sibTrans" cxnId="{BFC26E20-23A0-4BB6-8458-ACE211AA6F6F}">
      <dgm:prSet/>
      <dgm:spPr/>
      <dgm:t>
        <a:bodyPr/>
        <a:lstStyle/>
        <a:p>
          <a:endParaRPr lang="en-US"/>
        </a:p>
      </dgm:t>
    </dgm:pt>
    <dgm:pt modelId="{12ED7590-9CDA-46EC-A7D3-287040117F1E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Planteamiento del proyecto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33A7CDFB-BBD3-42BA-9D54-EF56D83B881F}" type="parTrans" cxnId="{3A683880-6979-4D09-BA80-A070656889D7}">
      <dgm:prSet/>
      <dgm:spPr/>
      <dgm:t>
        <a:bodyPr/>
        <a:lstStyle/>
        <a:p>
          <a:endParaRPr lang="en-US"/>
        </a:p>
      </dgm:t>
    </dgm:pt>
    <dgm:pt modelId="{D8EB4165-F1E7-4EF7-AB46-D393B627A561}" type="sibTrans" cxnId="{3A683880-6979-4D09-BA80-A070656889D7}">
      <dgm:prSet/>
      <dgm:spPr/>
      <dgm:t>
        <a:bodyPr/>
        <a:lstStyle/>
        <a:p>
          <a:endParaRPr lang="en-US"/>
        </a:p>
      </dgm:t>
    </dgm:pt>
    <dgm:pt modelId="{4E4AE729-818E-42DA-AD8D-FAA751898F3E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Elaboración de modelos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BB65FC95-D9A6-4FCB-9F6F-66AE0A8BF36B}" type="parTrans" cxnId="{52546DE9-9BE5-46CD-8712-3FE20A5ADB8D}">
      <dgm:prSet/>
      <dgm:spPr/>
      <dgm:t>
        <a:bodyPr/>
        <a:lstStyle/>
        <a:p>
          <a:endParaRPr lang="en-US"/>
        </a:p>
      </dgm:t>
    </dgm:pt>
    <dgm:pt modelId="{65E27312-652C-4D27-846C-55E62887A267}" type="sibTrans" cxnId="{52546DE9-9BE5-46CD-8712-3FE20A5ADB8D}">
      <dgm:prSet/>
      <dgm:spPr/>
      <dgm:t>
        <a:bodyPr/>
        <a:lstStyle/>
        <a:p>
          <a:endParaRPr lang="en-US"/>
        </a:p>
      </dgm:t>
    </dgm:pt>
    <dgm:pt modelId="{A41B3C86-F403-438A-8C6C-97DD91AA6977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Validación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66C25235-5DDD-4085-9197-3B0F951ED69E}" type="parTrans" cxnId="{17795E32-1965-4F14-BABA-BE1361D91006}">
      <dgm:prSet/>
      <dgm:spPr/>
      <dgm:t>
        <a:bodyPr/>
        <a:lstStyle/>
        <a:p>
          <a:endParaRPr lang="en-US"/>
        </a:p>
      </dgm:t>
    </dgm:pt>
    <dgm:pt modelId="{077E17B2-6D96-470C-8937-D42D2DEFF2EC}" type="sibTrans" cxnId="{17795E32-1965-4F14-BABA-BE1361D91006}">
      <dgm:prSet/>
      <dgm:spPr/>
      <dgm:t>
        <a:bodyPr/>
        <a:lstStyle/>
        <a:p>
          <a:endParaRPr lang="en-US"/>
        </a:p>
      </dgm:t>
    </dgm:pt>
    <dgm:pt modelId="{AC359365-5371-4FED-B9B7-E44AB68C535C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Desarrollo del sistema de información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A11329D8-8117-4F09-87C6-6DBAE5819068}" type="parTrans" cxnId="{044E891E-8D56-4049-AFF8-F57EF8CB5616}">
      <dgm:prSet/>
      <dgm:spPr/>
      <dgm:t>
        <a:bodyPr/>
        <a:lstStyle/>
        <a:p>
          <a:endParaRPr lang="en-US"/>
        </a:p>
      </dgm:t>
    </dgm:pt>
    <dgm:pt modelId="{17D671FC-A411-4537-99BF-4D76F50423CC}" type="sibTrans" cxnId="{044E891E-8D56-4049-AFF8-F57EF8CB5616}">
      <dgm:prSet/>
      <dgm:spPr/>
      <dgm:t>
        <a:bodyPr/>
        <a:lstStyle/>
        <a:p>
          <a:endParaRPr lang="en-US"/>
        </a:p>
      </dgm:t>
    </dgm:pt>
    <dgm:pt modelId="{187BE228-91F4-4BE7-8238-7FD896CE29A3}">
      <dgm:prSet phldrT="[Texto]"/>
      <dgm:spPr/>
      <dgm:t>
        <a:bodyPr/>
        <a:lstStyle/>
        <a:p>
          <a:r>
            <a:rPr lang="es-CO" dirty="0">
              <a:solidFill>
                <a:schemeClr val="tx1"/>
              </a:solidFill>
              <a:latin typeface="Arial Rounded MT Bold" panose="020F0704030504030204" pitchFamily="34" charset="0"/>
            </a:rPr>
            <a:t>Documentación</a:t>
          </a:r>
          <a:endParaRPr lang="en-US" dirty="0">
            <a:solidFill>
              <a:schemeClr val="tx1"/>
            </a:solidFill>
            <a:latin typeface="Arial Rounded MT Bold" panose="020F0704030504030204" pitchFamily="34" charset="0"/>
          </a:endParaRPr>
        </a:p>
      </dgm:t>
    </dgm:pt>
    <dgm:pt modelId="{7178FCDD-4404-47B0-8DE6-6F5D41518EF7}" type="parTrans" cxnId="{456BCBC3-62EE-4C66-806D-C1558DB47262}">
      <dgm:prSet/>
      <dgm:spPr/>
      <dgm:t>
        <a:bodyPr/>
        <a:lstStyle/>
        <a:p>
          <a:endParaRPr lang="en-US"/>
        </a:p>
      </dgm:t>
    </dgm:pt>
    <dgm:pt modelId="{7123866D-A928-4460-B0C6-AC1EDBC9A66A}" type="sibTrans" cxnId="{456BCBC3-62EE-4C66-806D-C1558DB47262}">
      <dgm:prSet/>
      <dgm:spPr/>
      <dgm:t>
        <a:bodyPr/>
        <a:lstStyle/>
        <a:p>
          <a:endParaRPr lang="en-US"/>
        </a:p>
      </dgm:t>
    </dgm:pt>
    <dgm:pt modelId="{C02200D6-E44A-431C-8BCC-25D7A3BF863F}" type="pres">
      <dgm:prSet presAssocID="{E07BB9BE-258E-4861-A071-18494EDC384F}" presName="Name0" presStyleCnt="0">
        <dgm:presLayoutVars>
          <dgm:dir/>
          <dgm:resizeHandles val="exact"/>
        </dgm:presLayoutVars>
      </dgm:prSet>
      <dgm:spPr/>
    </dgm:pt>
    <dgm:pt modelId="{90DD30EC-7743-4EBB-9E06-0F7E60BF6B5B}" type="pres">
      <dgm:prSet presAssocID="{FECFCED0-FD66-46B6-B16B-8A5FA75D216B}" presName="node" presStyleLbl="node1" presStyleIdx="0" presStyleCnt="6">
        <dgm:presLayoutVars>
          <dgm:bulletEnabled val="1"/>
        </dgm:presLayoutVars>
      </dgm:prSet>
      <dgm:spPr/>
    </dgm:pt>
    <dgm:pt modelId="{8D81DEB3-4F20-4C41-B692-15C5A016BA6F}" type="pres">
      <dgm:prSet presAssocID="{97848FA5-4B53-4A0B-AC96-7CF9778FF9C6}" presName="sibTrans" presStyleLbl="sibTrans2D1" presStyleIdx="0" presStyleCnt="6"/>
      <dgm:spPr/>
    </dgm:pt>
    <dgm:pt modelId="{96F4E733-25B7-47EE-B166-1DEAB7A6DC0B}" type="pres">
      <dgm:prSet presAssocID="{97848FA5-4B53-4A0B-AC96-7CF9778FF9C6}" presName="connectorText" presStyleLbl="sibTrans2D1" presStyleIdx="0" presStyleCnt="6"/>
      <dgm:spPr/>
    </dgm:pt>
    <dgm:pt modelId="{BAD9C462-98A1-4D18-9A25-6B7C3424DDD4}" type="pres">
      <dgm:prSet presAssocID="{12ED7590-9CDA-46EC-A7D3-287040117F1E}" presName="node" presStyleLbl="node1" presStyleIdx="1" presStyleCnt="6">
        <dgm:presLayoutVars>
          <dgm:bulletEnabled val="1"/>
        </dgm:presLayoutVars>
      </dgm:prSet>
      <dgm:spPr/>
    </dgm:pt>
    <dgm:pt modelId="{E978DE1A-F911-47B7-8707-B025CBD930A5}" type="pres">
      <dgm:prSet presAssocID="{D8EB4165-F1E7-4EF7-AB46-D393B627A561}" presName="sibTrans" presStyleLbl="sibTrans2D1" presStyleIdx="1" presStyleCnt="6"/>
      <dgm:spPr/>
    </dgm:pt>
    <dgm:pt modelId="{5AEC081A-01A8-417B-9D9B-DF5EE78BCBB8}" type="pres">
      <dgm:prSet presAssocID="{D8EB4165-F1E7-4EF7-AB46-D393B627A561}" presName="connectorText" presStyleLbl="sibTrans2D1" presStyleIdx="1" presStyleCnt="6"/>
      <dgm:spPr/>
    </dgm:pt>
    <dgm:pt modelId="{E97EE4FD-14FE-44AC-B3FB-F14D56A5964F}" type="pres">
      <dgm:prSet presAssocID="{4E4AE729-818E-42DA-AD8D-FAA751898F3E}" presName="node" presStyleLbl="node1" presStyleIdx="2" presStyleCnt="6">
        <dgm:presLayoutVars>
          <dgm:bulletEnabled val="1"/>
        </dgm:presLayoutVars>
      </dgm:prSet>
      <dgm:spPr/>
    </dgm:pt>
    <dgm:pt modelId="{41FF01F1-D793-43C8-AFD4-95FCBE3BC620}" type="pres">
      <dgm:prSet presAssocID="{65E27312-652C-4D27-846C-55E62887A267}" presName="sibTrans" presStyleLbl="sibTrans2D1" presStyleIdx="2" presStyleCnt="6"/>
      <dgm:spPr/>
    </dgm:pt>
    <dgm:pt modelId="{ACE561EF-8BE3-4168-8629-A580E927514A}" type="pres">
      <dgm:prSet presAssocID="{65E27312-652C-4D27-846C-55E62887A267}" presName="connectorText" presStyleLbl="sibTrans2D1" presStyleIdx="2" presStyleCnt="6"/>
      <dgm:spPr/>
    </dgm:pt>
    <dgm:pt modelId="{82A56523-DAF6-4F15-B3F5-F8BF44501570}" type="pres">
      <dgm:prSet presAssocID="{AC359365-5371-4FED-B9B7-E44AB68C535C}" presName="node" presStyleLbl="node1" presStyleIdx="3" presStyleCnt="6">
        <dgm:presLayoutVars>
          <dgm:bulletEnabled val="1"/>
        </dgm:presLayoutVars>
      </dgm:prSet>
      <dgm:spPr/>
    </dgm:pt>
    <dgm:pt modelId="{B6909E01-37D7-42D7-AA56-E6B5E9AD6FD3}" type="pres">
      <dgm:prSet presAssocID="{17D671FC-A411-4537-99BF-4D76F50423CC}" presName="sibTrans" presStyleLbl="sibTrans2D1" presStyleIdx="3" presStyleCnt="6"/>
      <dgm:spPr/>
    </dgm:pt>
    <dgm:pt modelId="{C92E5C06-6249-49C8-9775-16120A8F1A82}" type="pres">
      <dgm:prSet presAssocID="{17D671FC-A411-4537-99BF-4D76F50423CC}" presName="connectorText" presStyleLbl="sibTrans2D1" presStyleIdx="3" presStyleCnt="6"/>
      <dgm:spPr/>
    </dgm:pt>
    <dgm:pt modelId="{1979FFED-B478-425A-8B3D-AD7183796F17}" type="pres">
      <dgm:prSet presAssocID="{187BE228-91F4-4BE7-8238-7FD896CE29A3}" presName="node" presStyleLbl="node1" presStyleIdx="4" presStyleCnt="6">
        <dgm:presLayoutVars>
          <dgm:bulletEnabled val="1"/>
        </dgm:presLayoutVars>
      </dgm:prSet>
      <dgm:spPr/>
    </dgm:pt>
    <dgm:pt modelId="{7205BD0B-573E-4AE8-9856-38EF48FB721D}" type="pres">
      <dgm:prSet presAssocID="{7123866D-A928-4460-B0C6-AC1EDBC9A66A}" presName="sibTrans" presStyleLbl="sibTrans2D1" presStyleIdx="4" presStyleCnt="6"/>
      <dgm:spPr/>
    </dgm:pt>
    <dgm:pt modelId="{272AA0C6-18D1-44AC-B5E4-2864AA23E8E8}" type="pres">
      <dgm:prSet presAssocID="{7123866D-A928-4460-B0C6-AC1EDBC9A66A}" presName="connectorText" presStyleLbl="sibTrans2D1" presStyleIdx="4" presStyleCnt="6"/>
      <dgm:spPr/>
    </dgm:pt>
    <dgm:pt modelId="{B45795E6-718D-4180-AB18-BFD5F4F7C0D3}" type="pres">
      <dgm:prSet presAssocID="{A41B3C86-F403-438A-8C6C-97DD91AA6977}" presName="node" presStyleLbl="node1" presStyleIdx="5" presStyleCnt="6">
        <dgm:presLayoutVars>
          <dgm:bulletEnabled val="1"/>
        </dgm:presLayoutVars>
      </dgm:prSet>
      <dgm:spPr/>
    </dgm:pt>
    <dgm:pt modelId="{D66E6A67-EA5C-48CC-9870-2B6304FAAF82}" type="pres">
      <dgm:prSet presAssocID="{077E17B2-6D96-470C-8937-D42D2DEFF2EC}" presName="sibTrans" presStyleLbl="sibTrans2D1" presStyleIdx="5" presStyleCnt="6"/>
      <dgm:spPr/>
    </dgm:pt>
    <dgm:pt modelId="{B393B6DE-22AA-4F17-926C-3A758A3582F5}" type="pres">
      <dgm:prSet presAssocID="{077E17B2-6D96-470C-8937-D42D2DEFF2EC}" presName="connectorText" presStyleLbl="sibTrans2D1" presStyleIdx="5" presStyleCnt="6"/>
      <dgm:spPr/>
    </dgm:pt>
  </dgm:ptLst>
  <dgm:cxnLst>
    <dgm:cxn modelId="{044E891E-8D56-4049-AFF8-F57EF8CB5616}" srcId="{E07BB9BE-258E-4861-A071-18494EDC384F}" destId="{AC359365-5371-4FED-B9B7-E44AB68C535C}" srcOrd="3" destOrd="0" parTransId="{A11329D8-8117-4F09-87C6-6DBAE5819068}" sibTransId="{17D671FC-A411-4537-99BF-4D76F50423CC}"/>
    <dgm:cxn modelId="{BFC26E20-23A0-4BB6-8458-ACE211AA6F6F}" srcId="{E07BB9BE-258E-4861-A071-18494EDC384F}" destId="{FECFCED0-FD66-46B6-B16B-8A5FA75D216B}" srcOrd="0" destOrd="0" parTransId="{78472182-B48C-4AA2-B1AB-307EB9B6866F}" sibTransId="{97848FA5-4B53-4A0B-AC96-7CF9778FF9C6}"/>
    <dgm:cxn modelId="{67437A24-FF0A-41C4-8607-4006FCEC8866}" type="presOf" srcId="{17D671FC-A411-4537-99BF-4D76F50423CC}" destId="{B6909E01-37D7-42D7-AA56-E6B5E9AD6FD3}" srcOrd="0" destOrd="0" presId="urn:microsoft.com/office/officeart/2005/8/layout/cycle7"/>
    <dgm:cxn modelId="{0DBE0A2A-BE7E-4AC9-89AA-FEFC6B94B6AD}" type="presOf" srcId="{65E27312-652C-4D27-846C-55E62887A267}" destId="{ACE561EF-8BE3-4168-8629-A580E927514A}" srcOrd="1" destOrd="0" presId="urn:microsoft.com/office/officeart/2005/8/layout/cycle7"/>
    <dgm:cxn modelId="{17795E32-1965-4F14-BABA-BE1361D91006}" srcId="{E07BB9BE-258E-4861-A071-18494EDC384F}" destId="{A41B3C86-F403-438A-8C6C-97DD91AA6977}" srcOrd="5" destOrd="0" parTransId="{66C25235-5DDD-4085-9197-3B0F951ED69E}" sibTransId="{077E17B2-6D96-470C-8937-D42D2DEFF2EC}"/>
    <dgm:cxn modelId="{9A958633-B2BE-4287-AE4D-494EBCBA6965}" type="presOf" srcId="{D8EB4165-F1E7-4EF7-AB46-D393B627A561}" destId="{5AEC081A-01A8-417B-9D9B-DF5EE78BCBB8}" srcOrd="1" destOrd="0" presId="urn:microsoft.com/office/officeart/2005/8/layout/cycle7"/>
    <dgm:cxn modelId="{9F8D7735-F320-478D-B906-441377C7EF93}" type="presOf" srcId="{AC359365-5371-4FED-B9B7-E44AB68C535C}" destId="{82A56523-DAF6-4F15-B3F5-F8BF44501570}" srcOrd="0" destOrd="0" presId="urn:microsoft.com/office/officeart/2005/8/layout/cycle7"/>
    <dgm:cxn modelId="{B82A8B3D-02B6-45A5-B1FD-B02DB80D599E}" type="presOf" srcId="{077E17B2-6D96-470C-8937-D42D2DEFF2EC}" destId="{D66E6A67-EA5C-48CC-9870-2B6304FAAF82}" srcOrd="0" destOrd="0" presId="urn:microsoft.com/office/officeart/2005/8/layout/cycle7"/>
    <dgm:cxn modelId="{B6CBE946-1390-4B6F-B52E-33EEC7AA66A0}" type="presOf" srcId="{4E4AE729-818E-42DA-AD8D-FAA751898F3E}" destId="{E97EE4FD-14FE-44AC-B3FB-F14D56A5964F}" srcOrd="0" destOrd="0" presId="urn:microsoft.com/office/officeart/2005/8/layout/cycle7"/>
    <dgm:cxn modelId="{81301E48-B259-4C97-AA9F-960CB09A5C9E}" type="presOf" srcId="{97848FA5-4B53-4A0B-AC96-7CF9778FF9C6}" destId="{8D81DEB3-4F20-4C41-B692-15C5A016BA6F}" srcOrd="0" destOrd="0" presId="urn:microsoft.com/office/officeart/2005/8/layout/cycle7"/>
    <dgm:cxn modelId="{FAAAE04A-2C04-460C-AA00-9DC4A19154B5}" type="presOf" srcId="{FECFCED0-FD66-46B6-B16B-8A5FA75D216B}" destId="{90DD30EC-7743-4EBB-9E06-0F7E60BF6B5B}" srcOrd="0" destOrd="0" presId="urn:microsoft.com/office/officeart/2005/8/layout/cycle7"/>
    <dgm:cxn modelId="{6276A54D-E4D1-4CDC-B4CF-D991603DFF1E}" type="presOf" srcId="{7123866D-A928-4460-B0C6-AC1EDBC9A66A}" destId="{272AA0C6-18D1-44AC-B5E4-2864AA23E8E8}" srcOrd="1" destOrd="0" presId="urn:microsoft.com/office/officeart/2005/8/layout/cycle7"/>
    <dgm:cxn modelId="{25D0B676-A661-45FD-AAF9-CAE8404C93AB}" type="presOf" srcId="{7123866D-A928-4460-B0C6-AC1EDBC9A66A}" destId="{7205BD0B-573E-4AE8-9856-38EF48FB721D}" srcOrd="0" destOrd="0" presId="urn:microsoft.com/office/officeart/2005/8/layout/cycle7"/>
    <dgm:cxn modelId="{19DFA677-CB73-4142-BD19-9023324ADF36}" type="presOf" srcId="{A41B3C86-F403-438A-8C6C-97DD91AA6977}" destId="{B45795E6-718D-4180-AB18-BFD5F4F7C0D3}" srcOrd="0" destOrd="0" presId="urn:microsoft.com/office/officeart/2005/8/layout/cycle7"/>
    <dgm:cxn modelId="{D5C5027D-DAD2-4A96-8AA4-B8D0AC2A59C8}" type="presOf" srcId="{97848FA5-4B53-4A0B-AC96-7CF9778FF9C6}" destId="{96F4E733-25B7-47EE-B166-1DEAB7A6DC0B}" srcOrd="1" destOrd="0" presId="urn:microsoft.com/office/officeart/2005/8/layout/cycle7"/>
    <dgm:cxn modelId="{3A683880-6979-4D09-BA80-A070656889D7}" srcId="{E07BB9BE-258E-4861-A071-18494EDC384F}" destId="{12ED7590-9CDA-46EC-A7D3-287040117F1E}" srcOrd="1" destOrd="0" parTransId="{33A7CDFB-BBD3-42BA-9D54-EF56D83B881F}" sibTransId="{D8EB4165-F1E7-4EF7-AB46-D393B627A561}"/>
    <dgm:cxn modelId="{35EC709F-01D4-4409-9F8D-2713C6E9709E}" type="presOf" srcId="{D8EB4165-F1E7-4EF7-AB46-D393B627A561}" destId="{E978DE1A-F911-47B7-8707-B025CBD930A5}" srcOrd="0" destOrd="0" presId="urn:microsoft.com/office/officeart/2005/8/layout/cycle7"/>
    <dgm:cxn modelId="{659E18A6-B5C2-4024-94AB-5A4E4C9B8299}" type="presOf" srcId="{65E27312-652C-4D27-846C-55E62887A267}" destId="{41FF01F1-D793-43C8-AFD4-95FCBE3BC620}" srcOrd="0" destOrd="0" presId="urn:microsoft.com/office/officeart/2005/8/layout/cycle7"/>
    <dgm:cxn modelId="{114955A7-A184-4D9F-9685-04DAE26F45B1}" type="presOf" srcId="{E07BB9BE-258E-4861-A071-18494EDC384F}" destId="{C02200D6-E44A-431C-8BCC-25D7A3BF863F}" srcOrd="0" destOrd="0" presId="urn:microsoft.com/office/officeart/2005/8/layout/cycle7"/>
    <dgm:cxn modelId="{EFD1CAC3-753F-4E50-BE96-9FF4E14C1815}" type="presOf" srcId="{17D671FC-A411-4537-99BF-4D76F50423CC}" destId="{C92E5C06-6249-49C8-9775-16120A8F1A82}" srcOrd="1" destOrd="0" presId="urn:microsoft.com/office/officeart/2005/8/layout/cycle7"/>
    <dgm:cxn modelId="{456BCBC3-62EE-4C66-806D-C1558DB47262}" srcId="{E07BB9BE-258E-4861-A071-18494EDC384F}" destId="{187BE228-91F4-4BE7-8238-7FD896CE29A3}" srcOrd="4" destOrd="0" parTransId="{7178FCDD-4404-47B0-8DE6-6F5D41518EF7}" sibTransId="{7123866D-A928-4460-B0C6-AC1EDBC9A66A}"/>
    <dgm:cxn modelId="{C2ACB8E2-8821-4EA6-8731-E8A20E0B2516}" type="presOf" srcId="{12ED7590-9CDA-46EC-A7D3-287040117F1E}" destId="{BAD9C462-98A1-4D18-9A25-6B7C3424DDD4}" srcOrd="0" destOrd="0" presId="urn:microsoft.com/office/officeart/2005/8/layout/cycle7"/>
    <dgm:cxn modelId="{52546DE9-9BE5-46CD-8712-3FE20A5ADB8D}" srcId="{E07BB9BE-258E-4861-A071-18494EDC384F}" destId="{4E4AE729-818E-42DA-AD8D-FAA751898F3E}" srcOrd="2" destOrd="0" parTransId="{BB65FC95-D9A6-4FCB-9F6F-66AE0A8BF36B}" sibTransId="{65E27312-652C-4D27-846C-55E62887A267}"/>
    <dgm:cxn modelId="{22A3FDEF-0812-42A5-8216-6EAA27A9B0E4}" type="presOf" srcId="{187BE228-91F4-4BE7-8238-7FD896CE29A3}" destId="{1979FFED-B478-425A-8B3D-AD7183796F17}" srcOrd="0" destOrd="0" presId="urn:microsoft.com/office/officeart/2005/8/layout/cycle7"/>
    <dgm:cxn modelId="{9108D8F2-2887-4A1B-98E1-AA34EDC6E405}" type="presOf" srcId="{077E17B2-6D96-470C-8937-D42D2DEFF2EC}" destId="{B393B6DE-22AA-4F17-926C-3A758A3582F5}" srcOrd="1" destOrd="0" presId="urn:microsoft.com/office/officeart/2005/8/layout/cycle7"/>
    <dgm:cxn modelId="{4D7B284D-0E05-4DB7-BBA1-77C3AFC40D87}" type="presParOf" srcId="{C02200D6-E44A-431C-8BCC-25D7A3BF863F}" destId="{90DD30EC-7743-4EBB-9E06-0F7E60BF6B5B}" srcOrd="0" destOrd="0" presId="urn:microsoft.com/office/officeart/2005/8/layout/cycle7"/>
    <dgm:cxn modelId="{5F2912BA-9683-4D77-88DF-49E8FAF07F26}" type="presParOf" srcId="{C02200D6-E44A-431C-8BCC-25D7A3BF863F}" destId="{8D81DEB3-4F20-4C41-B692-15C5A016BA6F}" srcOrd="1" destOrd="0" presId="urn:microsoft.com/office/officeart/2005/8/layout/cycle7"/>
    <dgm:cxn modelId="{12B77BD9-59AD-4E1D-B9CD-F3EF5192CA5F}" type="presParOf" srcId="{8D81DEB3-4F20-4C41-B692-15C5A016BA6F}" destId="{96F4E733-25B7-47EE-B166-1DEAB7A6DC0B}" srcOrd="0" destOrd="0" presId="urn:microsoft.com/office/officeart/2005/8/layout/cycle7"/>
    <dgm:cxn modelId="{2DD1A470-B3DD-4A4C-95EF-2E5C45FA8D09}" type="presParOf" srcId="{C02200D6-E44A-431C-8BCC-25D7A3BF863F}" destId="{BAD9C462-98A1-4D18-9A25-6B7C3424DDD4}" srcOrd="2" destOrd="0" presId="urn:microsoft.com/office/officeart/2005/8/layout/cycle7"/>
    <dgm:cxn modelId="{C856BD2E-EDB2-4D89-89DB-AF3DAC8B7B88}" type="presParOf" srcId="{C02200D6-E44A-431C-8BCC-25D7A3BF863F}" destId="{E978DE1A-F911-47B7-8707-B025CBD930A5}" srcOrd="3" destOrd="0" presId="urn:microsoft.com/office/officeart/2005/8/layout/cycle7"/>
    <dgm:cxn modelId="{8140229F-7886-4C2A-BA73-2A2048FFC01E}" type="presParOf" srcId="{E978DE1A-F911-47B7-8707-B025CBD930A5}" destId="{5AEC081A-01A8-417B-9D9B-DF5EE78BCBB8}" srcOrd="0" destOrd="0" presId="urn:microsoft.com/office/officeart/2005/8/layout/cycle7"/>
    <dgm:cxn modelId="{48C1F53D-8D45-46B8-9A32-6DCAF9B47CBB}" type="presParOf" srcId="{C02200D6-E44A-431C-8BCC-25D7A3BF863F}" destId="{E97EE4FD-14FE-44AC-B3FB-F14D56A5964F}" srcOrd="4" destOrd="0" presId="urn:microsoft.com/office/officeart/2005/8/layout/cycle7"/>
    <dgm:cxn modelId="{BAA8688C-82A2-44FE-B265-4F861F622CE4}" type="presParOf" srcId="{C02200D6-E44A-431C-8BCC-25D7A3BF863F}" destId="{41FF01F1-D793-43C8-AFD4-95FCBE3BC620}" srcOrd="5" destOrd="0" presId="urn:microsoft.com/office/officeart/2005/8/layout/cycle7"/>
    <dgm:cxn modelId="{883BE1AF-49B9-4198-A1E4-28EDEC53C2B1}" type="presParOf" srcId="{41FF01F1-D793-43C8-AFD4-95FCBE3BC620}" destId="{ACE561EF-8BE3-4168-8629-A580E927514A}" srcOrd="0" destOrd="0" presId="urn:microsoft.com/office/officeart/2005/8/layout/cycle7"/>
    <dgm:cxn modelId="{4CCFD623-9B03-4A0B-811A-D018643A9144}" type="presParOf" srcId="{C02200D6-E44A-431C-8BCC-25D7A3BF863F}" destId="{82A56523-DAF6-4F15-B3F5-F8BF44501570}" srcOrd="6" destOrd="0" presId="urn:microsoft.com/office/officeart/2005/8/layout/cycle7"/>
    <dgm:cxn modelId="{5D17DC36-61A5-4BDA-A629-1B0E56039FC5}" type="presParOf" srcId="{C02200D6-E44A-431C-8BCC-25D7A3BF863F}" destId="{B6909E01-37D7-42D7-AA56-E6B5E9AD6FD3}" srcOrd="7" destOrd="0" presId="urn:microsoft.com/office/officeart/2005/8/layout/cycle7"/>
    <dgm:cxn modelId="{4E59A299-917F-4958-94BE-F14E11E20F06}" type="presParOf" srcId="{B6909E01-37D7-42D7-AA56-E6B5E9AD6FD3}" destId="{C92E5C06-6249-49C8-9775-16120A8F1A82}" srcOrd="0" destOrd="0" presId="urn:microsoft.com/office/officeart/2005/8/layout/cycle7"/>
    <dgm:cxn modelId="{4136EC88-7810-42E8-BEF8-880001D6E2A7}" type="presParOf" srcId="{C02200D6-E44A-431C-8BCC-25D7A3BF863F}" destId="{1979FFED-B478-425A-8B3D-AD7183796F17}" srcOrd="8" destOrd="0" presId="urn:microsoft.com/office/officeart/2005/8/layout/cycle7"/>
    <dgm:cxn modelId="{D004D125-DAF9-49FF-9B3C-75AF7E851418}" type="presParOf" srcId="{C02200D6-E44A-431C-8BCC-25D7A3BF863F}" destId="{7205BD0B-573E-4AE8-9856-38EF48FB721D}" srcOrd="9" destOrd="0" presId="urn:microsoft.com/office/officeart/2005/8/layout/cycle7"/>
    <dgm:cxn modelId="{1642F82F-B27D-4FF6-B6B4-3AEFC1CB01E8}" type="presParOf" srcId="{7205BD0B-573E-4AE8-9856-38EF48FB721D}" destId="{272AA0C6-18D1-44AC-B5E4-2864AA23E8E8}" srcOrd="0" destOrd="0" presId="urn:microsoft.com/office/officeart/2005/8/layout/cycle7"/>
    <dgm:cxn modelId="{B3957E12-D5FA-4E6D-B6C6-C2E0C812BCD5}" type="presParOf" srcId="{C02200D6-E44A-431C-8BCC-25D7A3BF863F}" destId="{B45795E6-718D-4180-AB18-BFD5F4F7C0D3}" srcOrd="10" destOrd="0" presId="urn:microsoft.com/office/officeart/2005/8/layout/cycle7"/>
    <dgm:cxn modelId="{547C3E61-03A9-4987-9BD9-5BF99BD2EDAC}" type="presParOf" srcId="{C02200D6-E44A-431C-8BCC-25D7A3BF863F}" destId="{D66E6A67-EA5C-48CC-9870-2B6304FAAF82}" srcOrd="11" destOrd="0" presId="urn:microsoft.com/office/officeart/2005/8/layout/cycle7"/>
    <dgm:cxn modelId="{4EE84A4B-DC32-450D-80CD-92A9809A60E3}" type="presParOf" srcId="{D66E6A67-EA5C-48CC-9870-2B6304FAAF82}" destId="{B393B6DE-22AA-4F17-926C-3A758A3582F5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DD30EC-7743-4EBB-9E06-0F7E60BF6B5B}">
      <dsp:nvSpPr>
        <dsp:cNvPr id="0" name=""/>
        <dsp:cNvSpPr/>
      </dsp:nvSpPr>
      <dsp:spPr>
        <a:xfrm>
          <a:off x="2314181" y="1470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Investigación preliminar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2328588" y="15877"/>
        <a:ext cx="954952" cy="463069"/>
      </dsp:txXfrm>
    </dsp:sp>
    <dsp:sp modelId="{8D81DEB3-4F20-4C41-B692-15C5A016BA6F}">
      <dsp:nvSpPr>
        <dsp:cNvPr id="0" name=""/>
        <dsp:cNvSpPr/>
      </dsp:nvSpPr>
      <dsp:spPr>
        <a:xfrm rot="1800000">
          <a:off x="3253161" y="567157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304809" y="601589"/>
        <a:ext cx="408328" cy="103295"/>
      </dsp:txXfrm>
    </dsp:sp>
    <dsp:sp modelId="{BAD9C462-98A1-4D18-9A25-6B7C3424DDD4}">
      <dsp:nvSpPr>
        <dsp:cNvPr id="0" name=""/>
        <dsp:cNvSpPr/>
      </dsp:nvSpPr>
      <dsp:spPr>
        <a:xfrm>
          <a:off x="3719998" y="813119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Planteamiento del proyecto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3734405" y="827526"/>
        <a:ext cx="954952" cy="463069"/>
      </dsp:txXfrm>
    </dsp:sp>
    <dsp:sp modelId="{E978DE1A-F911-47B7-8707-B025CBD930A5}">
      <dsp:nvSpPr>
        <dsp:cNvPr id="0" name=""/>
        <dsp:cNvSpPr/>
      </dsp:nvSpPr>
      <dsp:spPr>
        <a:xfrm rot="5400000">
          <a:off x="3956069" y="1784630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4007717" y="1819062"/>
        <a:ext cx="408328" cy="103295"/>
      </dsp:txXfrm>
    </dsp:sp>
    <dsp:sp modelId="{E97EE4FD-14FE-44AC-B3FB-F14D56A5964F}">
      <dsp:nvSpPr>
        <dsp:cNvPr id="0" name=""/>
        <dsp:cNvSpPr/>
      </dsp:nvSpPr>
      <dsp:spPr>
        <a:xfrm>
          <a:off x="3719998" y="2436417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Elaboración de modelos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3734405" y="2450824"/>
        <a:ext cx="954952" cy="463069"/>
      </dsp:txXfrm>
    </dsp:sp>
    <dsp:sp modelId="{41FF01F1-D793-43C8-AFD4-95FCBE3BC620}">
      <dsp:nvSpPr>
        <dsp:cNvPr id="0" name=""/>
        <dsp:cNvSpPr/>
      </dsp:nvSpPr>
      <dsp:spPr>
        <a:xfrm rot="9000000">
          <a:off x="3253161" y="3002103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3304809" y="3036535"/>
        <a:ext cx="408328" cy="103295"/>
      </dsp:txXfrm>
    </dsp:sp>
    <dsp:sp modelId="{82A56523-DAF6-4F15-B3F5-F8BF44501570}">
      <dsp:nvSpPr>
        <dsp:cNvPr id="0" name=""/>
        <dsp:cNvSpPr/>
      </dsp:nvSpPr>
      <dsp:spPr>
        <a:xfrm>
          <a:off x="2314181" y="3248065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Desarrollo del sistema de información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2328588" y="3262472"/>
        <a:ext cx="954952" cy="463069"/>
      </dsp:txXfrm>
    </dsp:sp>
    <dsp:sp modelId="{B6909E01-37D7-42D7-AA56-E6B5E9AD6FD3}">
      <dsp:nvSpPr>
        <dsp:cNvPr id="0" name=""/>
        <dsp:cNvSpPr/>
      </dsp:nvSpPr>
      <dsp:spPr>
        <a:xfrm rot="12600000">
          <a:off x="1847344" y="3002103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898992" y="3036535"/>
        <a:ext cx="408328" cy="103295"/>
      </dsp:txXfrm>
    </dsp:sp>
    <dsp:sp modelId="{1979FFED-B478-425A-8B3D-AD7183796F17}">
      <dsp:nvSpPr>
        <dsp:cNvPr id="0" name=""/>
        <dsp:cNvSpPr/>
      </dsp:nvSpPr>
      <dsp:spPr>
        <a:xfrm>
          <a:off x="908364" y="2436417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7840713"/>
            <a:satOff val="-32622"/>
            <a:lumOff val="768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Documentación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922771" y="2450824"/>
        <a:ext cx="954952" cy="463069"/>
      </dsp:txXfrm>
    </dsp:sp>
    <dsp:sp modelId="{7205BD0B-573E-4AE8-9856-38EF48FB721D}">
      <dsp:nvSpPr>
        <dsp:cNvPr id="0" name=""/>
        <dsp:cNvSpPr/>
      </dsp:nvSpPr>
      <dsp:spPr>
        <a:xfrm rot="16200000">
          <a:off x="1144435" y="1784630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7840713"/>
            <a:satOff val="-32622"/>
            <a:lumOff val="768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196083" y="1819062"/>
        <a:ext cx="408328" cy="103295"/>
      </dsp:txXfrm>
    </dsp:sp>
    <dsp:sp modelId="{B45795E6-718D-4180-AB18-BFD5F4F7C0D3}">
      <dsp:nvSpPr>
        <dsp:cNvPr id="0" name=""/>
        <dsp:cNvSpPr/>
      </dsp:nvSpPr>
      <dsp:spPr>
        <a:xfrm>
          <a:off x="908364" y="813119"/>
          <a:ext cx="983766" cy="491883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 dirty="0">
              <a:solidFill>
                <a:schemeClr val="tx1"/>
              </a:solidFill>
              <a:latin typeface="Arial Rounded MT Bold" panose="020F0704030504030204" pitchFamily="34" charset="0"/>
            </a:rPr>
            <a:t>Validación</a:t>
          </a:r>
          <a:endParaRPr lang="en-US" sz="900" kern="1200" dirty="0">
            <a:solidFill>
              <a:schemeClr val="tx1"/>
            </a:solidFill>
            <a:latin typeface="Arial Rounded MT Bold" panose="020F0704030504030204" pitchFamily="34" charset="0"/>
          </a:endParaRPr>
        </a:p>
      </dsp:txBody>
      <dsp:txXfrm>
        <a:off x="922771" y="827526"/>
        <a:ext cx="954952" cy="463069"/>
      </dsp:txXfrm>
    </dsp:sp>
    <dsp:sp modelId="{D66E6A67-EA5C-48CC-9870-2B6304FAAF82}">
      <dsp:nvSpPr>
        <dsp:cNvPr id="0" name=""/>
        <dsp:cNvSpPr/>
      </dsp:nvSpPr>
      <dsp:spPr>
        <a:xfrm rot="19800000">
          <a:off x="1847344" y="567157"/>
          <a:ext cx="511624" cy="172159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898992" y="601589"/>
        <a:ext cx="408328" cy="1032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Pérez Quintero</dc:creator>
  <cp:keywords/>
  <dc:description/>
  <cp:lastModifiedBy>Juan Pablo Pérez Quintero</cp:lastModifiedBy>
  <cp:revision>2</cp:revision>
  <dcterms:created xsi:type="dcterms:W3CDTF">2022-03-27T22:32:00Z</dcterms:created>
  <dcterms:modified xsi:type="dcterms:W3CDTF">2022-04-01T15:52:00Z</dcterms:modified>
</cp:coreProperties>
</file>