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ACC2" w14:textId="405CDE7C" w:rsidR="001810C5" w:rsidRDefault="00EB350C" w:rsidP="00EB350C">
      <w:pPr>
        <w:ind w:firstLine="420"/>
      </w:pPr>
      <w:r>
        <w:rPr>
          <w:rFonts w:hint="eastAsia"/>
        </w:rPr>
        <w:t>EJB的底层是远程方法调用,本质上的目的是把业务逻辑放到服务器上,然后客户端远程调用服务器上的方法来工作,放在服务器上的那些java类就叫EJB,</w:t>
      </w:r>
    </w:p>
    <w:p w14:paraId="45D0133D" w14:textId="7F677FFD" w:rsidR="00EB350C" w:rsidRDefault="00EB350C" w:rsidP="00EB350C">
      <w:pPr>
        <w:ind w:firstLine="420"/>
      </w:pPr>
      <w:r>
        <w:rPr>
          <w:rFonts w:hint="eastAsia"/>
        </w:rPr>
        <w:t>EJB容器是一个中间件,他提供</w:t>
      </w:r>
      <w:r w:rsidRPr="00EB350C">
        <w:rPr>
          <w:rFonts w:hint="eastAsia"/>
        </w:rPr>
        <w:t>事务处理、安全、并发、网络、资源管理、持久存储管理、消息传递、部署时定制等领域无关、业务无关工作</w:t>
      </w:r>
      <w:r>
        <w:rPr>
          <w:rFonts w:hint="eastAsia"/>
        </w:rPr>
        <w:t>.最核心的表现是,他让封装了客户端对远程方法的调用细节.</w:t>
      </w:r>
    </w:p>
    <w:p w14:paraId="40A618CD" w14:textId="3403F60B" w:rsidR="00EB350C" w:rsidRDefault="00EB350C" w:rsidP="00EB350C">
      <w:pPr>
        <w:ind w:firstLine="420"/>
      </w:pPr>
      <w:r>
        <w:rPr>
          <w:rFonts w:hint="eastAsia"/>
        </w:rPr>
        <w:t>EJB有三种:</w:t>
      </w:r>
    </w:p>
    <w:p w14:paraId="1702D539" w14:textId="6FBA9B92" w:rsidR="00EB350C" w:rsidRDefault="00EB350C" w:rsidP="00EB35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会话bean:实现业务逻辑.分为有状态和无状态,有状态的bean在被客户端调用后能保存会话状态,这使得一个会话bean只能被一个客户端使用,无状态的会话bean不保存会话状态,因此实例之间没有区别</w:t>
      </w:r>
      <w:r>
        <w:t>.</w:t>
      </w:r>
      <w:r w:rsidR="00A31769">
        <w:rPr>
          <w:rFonts w:hint="eastAsia"/>
        </w:rPr>
        <w:t>无状态会话bean使用了实例池,有状态会话bean有钝化和激活这种内存管理方法.</w:t>
      </w:r>
    </w:p>
    <w:p w14:paraId="06E19FDD" w14:textId="7CE082FB" w:rsidR="00EB350C" w:rsidRDefault="00EB350C" w:rsidP="00EB35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实体bean:管理持久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的一个对象,会话bean一般通过实体bean</w:t>
      </w:r>
      <w:r w:rsidR="00A31769">
        <w:rPr>
          <w:rFonts w:hint="eastAsia"/>
        </w:rPr>
        <w:t>与数据库进行交互,他是数据库中信息的对象化表示</w:t>
      </w:r>
    </w:p>
    <w:p w14:paraId="4C0DDB6E" w14:textId="243F6359" w:rsidR="00A31769" w:rsidRDefault="00A31769" w:rsidP="00A317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消息驱动bean:客户端和服务器之间可以通过JMS机制进行异步消息传送,每个消息驱动bean守候一种消息,实现</w:t>
      </w:r>
      <w:proofErr w:type="spellStart"/>
      <w:r w:rsidRPr="00A31769">
        <w:t>MessageListener</w:t>
      </w:r>
      <w:proofErr w:type="spellEnd"/>
      <w:r>
        <w:rPr>
          <w:rFonts w:hint="eastAsia"/>
        </w:rPr>
        <w:t>接口中的</w:t>
      </w:r>
      <w:proofErr w:type="spellStart"/>
      <w:r>
        <w:rPr>
          <w:rFonts w:hint="eastAsia"/>
        </w:rPr>
        <w:t>On</w:t>
      </w:r>
      <w:r>
        <w:t>Message</w:t>
      </w:r>
      <w:proofErr w:type="spellEnd"/>
      <w:r>
        <w:t>()</w:t>
      </w:r>
      <w:r>
        <w:rPr>
          <w:rFonts w:hint="eastAsia"/>
        </w:rPr>
        <w:t>方法,一旦守候的消息到达,该方法就会被调用.消息驱动bean使用实例池,可以处理大量的JMS消息.</w:t>
      </w:r>
    </w:p>
    <w:p w14:paraId="2ED301B5" w14:textId="7794909C" w:rsidR="00A31769" w:rsidRDefault="00A31769" w:rsidP="00A31769">
      <w:pPr>
        <w:ind w:left="421"/>
        <w:jc w:val="center"/>
      </w:pPr>
      <w:r>
        <w:rPr>
          <w:noProof/>
        </w:rPr>
        <w:drawing>
          <wp:inline distT="0" distB="0" distL="0" distR="0" wp14:anchorId="76F3CD1A" wp14:editId="46459C93">
            <wp:extent cx="3372592" cy="1587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02" cy="160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AF61" w14:textId="4FFAB777" w:rsidR="00A31769" w:rsidRDefault="00A31769" w:rsidP="000D470A">
      <w:pPr>
        <w:ind w:left="421" w:firstLine="419"/>
      </w:pPr>
      <w:r>
        <w:rPr>
          <w:rFonts w:hint="eastAsia"/>
        </w:rPr>
        <w:t>一个EJB实现上述四个接口,这些接口并不需要程序员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其中的接口方法,也不需要在代码里面</w:t>
      </w:r>
      <w:r w:rsidR="00DB6E07">
        <w:rPr>
          <w:rFonts w:hint="eastAsia"/>
        </w:rPr>
        <w:t>显式给出继承,他们的实现是由容器进行的.</w:t>
      </w:r>
      <w:r w:rsidR="000D470A">
        <w:rPr>
          <w:rFonts w:hint="eastAsia"/>
        </w:rPr>
        <w:t>不是所有的bean都必须实现远程接口,例如实体bean可以只有local接口,客户端对实体bean的访问通过会话bean代理.</w:t>
      </w:r>
    </w:p>
    <w:p w14:paraId="65AF901C" w14:textId="0AA627E2" w:rsidR="00DB6E07" w:rsidRDefault="00DB6E07" w:rsidP="000D470A">
      <w:pPr>
        <w:ind w:left="421" w:firstLine="419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interface:客户端用于使用远程bean上的业务逻辑的接口,其中的接口方法和bean中的业务逻辑方法一一对应.</w:t>
      </w:r>
    </w:p>
    <w:p w14:paraId="2354CAAA" w14:textId="649D2E61" w:rsidR="00DB6E07" w:rsidRDefault="00DB6E07" w:rsidP="000D470A">
      <w:pPr>
        <w:ind w:left="421" w:firstLine="419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interface:用于控制Bean的生命周期和获取实例,其中有</w:t>
      </w:r>
      <w:proofErr w:type="spellStart"/>
      <w:r>
        <w:rPr>
          <w:rFonts w:hint="eastAsia"/>
        </w:rPr>
        <w:t>Create,Find,Remove</w:t>
      </w:r>
      <w:proofErr w:type="spellEnd"/>
      <w:r w:rsidR="000D470A">
        <w:rPr>
          <w:rFonts w:hint="eastAsia"/>
        </w:rPr>
        <w:t>函数,其中Create函数与Bean中的</w:t>
      </w:r>
      <w:proofErr w:type="spellStart"/>
      <w:r w:rsidR="000D470A">
        <w:rPr>
          <w:rFonts w:hint="eastAsia"/>
        </w:rPr>
        <w:t>ejb</w:t>
      </w:r>
      <w:r w:rsidR="000D470A">
        <w:t>Create</w:t>
      </w:r>
      <w:proofErr w:type="spellEnd"/>
      <w:r w:rsidR="000D470A">
        <w:rPr>
          <w:rFonts w:hint="eastAsia"/>
        </w:rPr>
        <w:t>函数相对应,可以重载多个.</w:t>
      </w:r>
    </w:p>
    <w:p w14:paraId="7D092CA1" w14:textId="2ADD2D89" w:rsidR="000D470A" w:rsidRDefault="000D470A" w:rsidP="000D470A">
      <w:pPr>
        <w:ind w:left="421" w:firstLine="419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interface:用来在同一个JVM上的bean之间互相调用,绕开了远程方法调用的网络通信.</w:t>
      </w:r>
    </w:p>
    <w:p w14:paraId="022899CB" w14:textId="520CEECA" w:rsidR="007E21CE" w:rsidRDefault="007E21CE" w:rsidP="007E21CE">
      <w:pPr>
        <w:ind w:firstLine="420"/>
      </w:pPr>
      <w:r>
        <w:t>B</w:t>
      </w:r>
      <w:r>
        <w:rPr>
          <w:rFonts w:hint="eastAsia"/>
        </w:rPr>
        <w:t>ean的生命周期由容器托管,在周期发生切换时会发生一些</w:t>
      </w:r>
      <w:proofErr w:type="gramStart"/>
      <w:r>
        <w:t>”</w:t>
      </w:r>
      <w:proofErr w:type="gramEnd"/>
      <w:r>
        <w:rPr>
          <w:rFonts w:hint="eastAsia"/>
        </w:rPr>
        <w:t>事件</w:t>
      </w:r>
      <w:proofErr w:type="gramStart"/>
      <w:r>
        <w:t>”</w:t>
      </w:r>
      <w:proofErr w:type="gramEnd"/>
      <w:r>
        <w:rPr>
          <w:rFonts w:hint="eastAsia"/>
        </w:rPr>
        <w:t>,bean类可以使用对应的回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捕获这些事件从而在生命周期发生切换时做一些操作,要注意回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不是管理生命周期的,而是在生命周期发生变化时被容器触发的.</w:t>
      </w:r>
    </w:p>
    <w:p w14:paraId="553192AC" w14:textId="54FD63DA" w:rsidR="007E21CE" w:rsidRDefault="007E21CE" w:rsidP="007E21CE">
      <w:pPr>
        <w:ind w:firstLine="420"/>
      </w:pPr>
      <w:r>
        <w:rPr>
          <w:rFonts w:hint="eastAsia"/>
        </w:rPr>
        <w:t>不同的bean的生命周期不同:</w:t>
      </w:r>
      <w:r w:rsidRPr="007E21CE">
        <w:t xml:space="preserve"> </w:t>
      </w:r>
      <w:hyperlink r:id="rId8" w:history="1">
        <w:r w:rsidRPr="0034412A">
          <w:rPr>
            <w:rStyle w:val="a8"/>
          </w:rPr>
          <w:t>https://blog.csdn.net/zmh458/article/details/79077726</w:t>
        </w:r>
      </w:hyperlink>
    </w:p>
    <w:p w14:paraId="4FB8EA23" w14:textId="3CE4E52B" w:rsidR="009014D4" w:rsidRDefault="009014D4">
      <w:pPr>
        <w:widowControl/>
        <w:jc w:val="left"/>
      </w:pPr>
      <w:r>
        <w:br w:type="page"/>
      </w:r>
    </w:p>
    <w:p w14:paraId="34387E1C" w14:textId="6254BE70" w:rsidR="007E21CE" w:rsidRPr="007E21CE" w:rsidRDefault="009014D4" w:rsidP="007E21CE">
      <w:pPr>
        <w:ind w:firstLine="420"/>
        <w:rPr>
          <w:rFonts w:hint="eastAsia"/>
        </w:rPr>
      </w:pPr>
      <w:r>
        <w:rPr>
          <w:rFonts w:hint="eastAsia"/>
        </w:rPr>
        <w:lastRenderedPageBreak/>
        <w:t>EJB部署描述文件</w:t>
      </w:r>
      <w:bookmarkStart w:id="0" w:name="_GoBack"/>
      <w:bookmarkEnd w:id="0"/>
    </w:p>
    <w:sectPr w:rsidR="007E21CE" w:rsidRPr="007E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B37EB" w14:textId="77777777" w:rsidR="00FF7DA3" w:rsidRDefault="00FF7DA3" w:rsidP="00EB350C">
      <w:r>
        <w:separator/>
      </w:r>
    </w:p>
  </w:endnote>
  <w:endnote w:type="continuationSeparator" w:id="0">
    <w:p w14:paraId="7D6B4E99" w14:textId="77777777" w:rsidR="00FF7DA3" w:rsidRDefault="00FF7DA3" w:rsidP="00EB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E9724" w14:textId="77777777" w:rsidR="00FF7DA3" w:rsidRDefault="00FF7DA3" w:rsidP="00EB350C">
      <w:r>
        <w:separator/>
      </w:r>
    </w:p>
  </w:footnote>
  <w:footnote w:type="continuationSeparator" w:id="0">
    <w:p w14:paraId="38A9D989" w14:textId="77777777" w:rsidR="00FF7DA3" w:rsidRDefault="00FF7DA3" w:rsidP="00EB3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6AA3"/>
    <w:multiLevelType w:val="hybridMultilevel"/>
    <w:tmpl w:val="98D6BA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2A"/>
    <w:rsid w:val="000D470A"/>
    <w:rsid w:val="001810C5"/>
    <w:rsid w:val="007E21CE"/>
    <w:rsid w:val="0087302A"/>
    <w:rsid w:val="008B6284"/>
    <w:rsid w:val="009014D4"/>
    <w:rsid w:val="00A31769"/>
    <w:rsid w:val="00DB6E07"/>
    <w:rsid w:val="00EB350C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4A5C"/>
  <w15:chartTrackingRefBased/>
  <w15:docId w15:val="{F109B094-CBB3-4E3F-BDD7-537DB1A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50C"/>
    <w:rPr>
      <w:sz w:val="18"/>
      <w:szCs w:val="18"/>
    </w:rPr>
  </w:style>
  <w:style w:type="paragraph" w:styleId="a7">
    <w:name w:val="List Paragraph"/>
    <w:basedOn w:val="a"/>
    <w:uiPriority w:val="34"/>
    <w:qFormat/>
    <w:rsid w:val="00EB35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21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E2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mh458/article/details/790777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3</cp:revision>
  <dcterms:created xsi:type="dcterms:W3CDTF">2018-07-03T01:05:00Z</dcterms:created>
  <dcterms:modified xsi:type="dcterms:W3CDTF">2018-07-03T05:59:00Z</dcterms:modified>
</cp:coreProperties>
</file>