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CF6" w:rsidRDefault="004C7CF6" w:rsidP="004C7CF6">
      <w:pPr>
        <w:outlineLvl w:val="1"/>
        <w:rPr>
          <w:rFonts w:ascii="黑体" w:eastAsia="黑体" w:hint="eastAsia"/>
          <w:sz w:val="32"/>
          <w:szCs w:val="32"/>
        </w:rPr>
      </w:pPr>
      <w:bookmarkStart w:id="0" w:name="_Toc470096968"/>
      <w:bookmarkStart w:id="1" w:name="_Toc470097035"/>
      <w:bookmarkStart w:id="2" w:name="_Toc470097321"/>
      <w:r>
        <w:rPr>
          <w:noProof/>
        </w:rPr>
        <w:drawing>
          <wp:anchor distT="0" distB="0" distL="114300" distR="114300" simplePos="0" relativeHeight="251659264" behindDoc="0" locked="0" layoutInCell="1" allowOverlap="1" wp14:anchorId="0C0B11FF" wp14:editId="1FBE25F3">
            <wp:simplePos x="0" y="0"/>
            <wp:positionH relativeFrom="column">
              <wp:posOffset>821690</wp:posOffset>
            </wp:positionH>
            <wp:positionV relativeFrom="paragraph">
              <wp:posOffset>135890</wp:posOffset>
            </wp:positionV>
            <wp:extent cx="3705225" cy="793750"/>
            <wp:effectExtent l="19050" t="0" r="9525" b="0"/>
            <wp:wrapSquare wrapText="bothSides"/>
            <wp:docPr id="2" name="图片 1" descr="吉林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吉林大学"/>
                    <pic:cNvPicPr>
                      <a:picLocks noChangeAspect="1" noChangeArrowheads="1"/>
                    </pic:cNvPicPr>
                  </pic:nvPicPr>
                  <pic:blipFill>
                    <a:blip r:embed="rId6" cstate="print"/>
                    <a:srcRect/>
                    <a:stretch>
                      <a:fillRect/>
                    </a:stretch>
                  </pic:blipFill>
                  <pic:spPr bwMode="auto">
                    <a:xfrm>
                      <a:off x="0" y="0"/>
                      <a:ext cx="3705225" cy="793750"/>
                    </a:xfrm>
                    <a:prstGeom prst="rect">
                      <a:avLst/>
                    </a:prstGeom>
                    <a:noFill/>
                  </pic:spPr>
                </pic:pic>
              </a:graphicData>
            </a:graphic>
          </wp:anchor>
        </w:drawing>
      </w:r>
      <w:bookmarkEnd w:id="0"/>
      <w:bookmarkEnd w:id="1"/>
      <w:bookmarkEnd w:id="2"/>
    </w:p>
    <w:p w:rsidR="004C7CF6" w:rsidRDefault="004C7CF6" w:rsidP="004C7CF6">
      <w:pPr>
        <w:outlineLvl w:val="1"/>
        <w:rPr>
          <w:rFonts w:ascii="黑体" w:eastAsia="黑体" w:hint="eastAsia"/>
          <w:sz w:val="32"/>
          <w:szCs w:val="32"/>
        </w:rPr>
      </w:pPr>
      <w:bookmarkStart w:id="3" w:name="_GoBack"/>
      <w:bookmarkEnd w:id="3"/>
    </w:p>
    <w:p w:rsidR="004C7CF6" w:rsidRDefault="004C7CF6" w:rsidP="004C7CF6">
      <w:pPr>
        <w:outlineLvl w:val="1"/>
        <w:rPr>
          <w:rFonts w:ascii="黑体" w:eastAsia="黑体" w:hint="eastAsia"/>
          <w:sz w:val="32"/>
          <w:szCs w:val="32"/>
        </w:rPr>
      </w:pPr>
    </w:p>
    <w:p w:rsidR="004C7CF6" w:rsidRDefault="004C7CF6" w:rsidP="004C7CF6">
      <w:pPr>
        <w:jc w:val="center"/>
        <w:outlineLvl w:val="1"/>
        <w:rPr>
          <w:rFonts w:ascii="黑体" w:eastAsia="黑体"/>
          <w:sz w:val="48"/>
          <w:szCs w:val="48"/>
        </w:rPr>
      </w:pPr>
      <w:bookmarkStart w:id="4" w:name="_Toc470097322"/>
      <w:r>
        <w:rPr>
          <w:rFonts w:ascii="黑体" w:eastAsia="黑体" w:hint="eastAsia"/>
          <w:sz w:val="48"/>
          <w:szCs w:val="48"/>
        </w:rPr>
        <w:t>本科毕业设计（论文）工作记录本</w:t>
      </w:r>
      <w:bookmarkEnd w:id="4"/>
    </w:p>
    <w:p w:rsidR="00C344E0" w:rsidRDefault="00C344E0" w:rsidP="004C7CF6">
      <w:pPr>
        <w:jc w:val="center"/>
        <w:outlineLvl w:val="1"/>
        <w:rPr>
          <w:rFonts w:ascii="黑体" w:eastAsia="黑体"/>
          <w:sz w:val="48"/>
          <w:szCs w:val="48"/>
        </w:rPr>
      </w:pPr>
    </w:p>
    <w:p w:rsidR="00C344E0" w:rsidRDefault="00C344E0" w:rsidP="004C7CF6">
      <w:pPr>
        <w:jc w:val="center"/>
        <w:outlineLvl w:val="1"/>
        <w:rPr>
          <w:rFonts w:ascii="黑体" w:eastAsia="黑体"/>
          <w:sz w:val="48"/>
          <w:szCs w:val="48"/>
        </w:rPr>
      </w:pPr>
    </w:p>
    <w:p w:rsidR="00C344E0" w:rsidRDefault="00C344E0" w:rsidP="004C7CF6">
      <w:pPr>
        <w:jc w:val="center"/>
        <w:outlineLvl w:val="1"/>
        <w:rPr>
          <w:rFonts w:ascii="黑体" w:eastAsia="黑体" w:hint="eastAsia"/>
          <w:sz w:val="48"/>
          <w:szCs w:val="48"/>
        </w:rPr>
      </w:pPr>
    </w:p>
    <w:p w:rsidR="00D42074" w:rsidRDefault="00D42074"/>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3"/>
        <w:gridCol w:w="727"/>
        <w:gridCol w:w="535"/>
        <w:gridCol w:w="765"/>
        <w:gridCol w:w="1091"/>
        <w:gridCol w:w="567"/>
        <w:gridCol w:w="224"/>
        <w:gridCol w:w="2328"/>
        <w:gridCol w:w="567"/>
      </w:tblGrid>
      <w:tr w:rsidR="004C7CF6" w:rsidRPr="004C7CF6" w:rsidTr="004C7CF6">
        <w:trPr>
          <w:trHeight w:val="470"/>
        </w:trPr>
        <w:tc>
          <w:tcPr>
            <w:tcW w:w="1413" w:type="dxa"/>
            <w:vAlign w:val="center"/>
          </w:tcPr>
          <w:p w:rsidR="004C7CF6" w:rsidRPr="004C7CF6" w:rsidRDefault="004C7CF6" w:rsidP="004C7CF6">
            <w:pPr>
              <w:spacing w:line="360" w:lineRule="exact"/>
              <w:jc w:val="center"/>
              <w:rPr>
                <w:rFonts w:ascii="宋体" w:cs="宋体"/>
                <w:sz w:val="24"/>
              </w:rPr>
            </w:pPr>
            <w:r w:rsidRPr="004C7CF6">
              <w:rPr>
                <w:rFonts w:ascii="宋体" w:hAnsi="宋体" w:cs="宋体" w:hint="eastAsia"/>
                <w:sz w:val="24"/>
              </w:rPr>
              <w:t>学</w:t>
            </w:r>
            <w:r w:rsidRPr="004C7CF6">
              <w:rPr>
                <w:rFonts w:ascii="宋体" w:hAnsi="宋体" w:cs="宋体"/>
                <w:sz w:val="24"/>
              </w:rPr>
              <w:t xml:space="preserve">    </w:t>
            </w:r>
            <w:r w:rsidRPr="004C7CF6">
              <w:rPr>
                <w:rFonts w:ascii="宋体" w:hAnsi="宋体" w:cs="宋体" w:hint="eastAsia"/>
                <w:sz w:val="24"/>
              </w:rPr>
              <w:t>院</w:t>
            </w:r>
          </w:p>
        </w:tc>
        <w:tc>
          <w:tcPr>
            <w:tcW w:w="3118" w:type="dxa"/>
            <w:gridSpan w:val="4"/>
            <w:vAlign w:val="center"/>
          </w:tcPr>
          <w:p w:rsidR="004C7CF6" w:rsidRPr="004C7CF6" w:rsidRDefault="004C7CF6" w:rsidP="004C7CF6">
            <w:pPr>
              <w:spacing w:line="360" w:lineRule="exact"/>
              <w:jc w:val="center"/>
              <w:rPr>
                <w:rFonts w:ascii="宋体" w:cs="宋体"/>
                <w:sz w:val="24"/>
              </w:rPr>
            </w:pPr>
            <w:r w:rsidRPr="004C7CF6">
              <w:rPr>
                <w:rFonts w:ascii="宋体" w:hAnsi="宋体" w:cs="宋体" w:hint="eastAsia"/>
                <w:sz w:val="24"/>
              </w:rPr>
              <w:t>软件学院</w:t>
            </w:r>
          </w:p>
        </w:tc>
        <w:tc>
          <w:tcPr>
            <w:tcW w:w="791" w:type="dxa"/>
            <w:gridSpan w:val="2"/>
            <w:vAlign w:val="center"/>
          </w:tcPr>
          <w:p w:rsidR="004C7CF6" w:rsidRPr="004C7CF6" w:rsidRDefault="004C7CF6" w:rsidP="004C7CF6">
            <w:pPr>
              <w:spacing w:line="360" w:lineRule="exact"/>
              <w:jc w:val="center"/>
              <w:rPr>
                <w:rFonts w:ascii="宋体" w:cs="宋体"/>
                <w:sz w:val="24"/>
              </w:rPr>
            </w:pPr>
            <w:r w:rsidRPr="004C7CF6">
              <w:rPr>
                <w:rFonts w:ascii="宋体" w:hAnsi="宋体" w:cs="宋体" w:hint="eastAsia"/>
                <w:sz w:val="24"/>
              </w:rPr>
              <w:t>专业</w:t>
            </w:r>
          </w:p>
        </w:tc>
        <w:tc>
          <w:tcPr>
            <w:tcW w:w="2895" w:type="dxa"/>
            <w:gridSpan w:val="2"/>
            <w:vAlign w:val="center"/>
          </w:tcPr>
          <w:p w:rsidR="004C7CF6" w:rsidRPr="004C7CF6" w:rsidRDefault="004C7CF6" w:rsidP="004C7CF6">
            <w:pPr>
              <w:spacing w:line="360" w:lineRule="exact"/>
              <w:jc w:val="center"/>
              <w:rPr>
                <w:rFonts w:ascii="宋体" w:cs="宋体"/>
                <w:sz w:val="24"/>
              </w:rPr>
            </w:pPr>
            <w:r w:rsidRPr="004C7CF6">
              <w:rPr>
                <w:rFonts w:ascii="宋体" w:hAnsi="宋体" w:cs="宋体" w:hint="eastAsia"/>
                <w:sz w:val="24"/>
              </w:rPr>
              <w:t>软件工程</w:t>
            </w:r>
          </w:p>
        </w:tc>
      </w:tr>
      <w:tr w:rsidR="004C7CF6" w:rsidRPr="004C7CF6" w:rsidTr="004C7CF6">
        <w:trPr>
          <w:trHeight w:val="470"/>
        </w:trPr>
        <w:tc>
          <w:tcPr>
            <w:tcW w:w="1413" w:type="dxa"/>
            <w:vAlign w:val="center"/>
          </w:tcPr>
          <w:p w:rsidR="004C7CF6" w:rsidRPr="004C7CF6" w:rsidRDefault="004C7CF6" w:rsidP="004C7CF6">
            <w:pPr>
              <w:spacing w:line="360" w:lineRule="exact"/>
              <w:jc w:val="center"/>
              <w:rPr>
                <w:rFonts w:ascii="宋体" w:cs="宋体"/>
                <w:sz w:val="24"/>
              </w:rPr>
            </w:pPr>
            <w:r w:rsidRPr="004C7CF6">
              <w:rPr>
                <w:rFonts w:ascii="宋体" w:hAnsi="宋体" w:cs="宋体" w:hint="eastAsia"/>
                <w:sz w:val="24"/>
              </w:rPr>
              <w:t>学生姓名</w:t>
            </w:r>
          </w:p>
        </w:tc>
        <w:tc>
          <w:tcPr>
            <w:tcW w:w="3118" w:type="dxa"/>
            <w:gridSpan w:val="4"/>
            <w:vAlign w:val="center"/>
          </w:tcPr>
          <w:p w:rsidR="004C7CF6" w:rsidRPr="004C7CF6" w:rsidRDefault="004C7CF6" w:rsidP="004C7CF6">
            <w:pPr>
              <w:spacing w:line="360" w:lineRule="exact"/>
              <w:jc w:val="center"/>
              <w:rPr>
                <w:rFonts w:ascii="宋体" w:cs="宋体"/>
                <w:sz w:val="24"/>
              </w:rPr>
            </w:pPr>
            <w:r w:rsidRPr="004C7CF6">
              <w:rPr>
                <w:rFonts w:ascii="宋体" w:cs="宋体"/>
                <w:sz w:val="24"/>
              </w:rPr>
              <w:t>贾锋</w:t>
            </w:r>
          </w:p>
        </w:tc>
        <w:tc>
          <w:tcPr>
            <w:tcW w:w="791" w:type="dxa"/>
            <w:gridSpan w:val="2"/>
            <w:vAlign w:val="center"/>
          </w:tcPr>
          <w:p w:rsidR="004C7CF6" w:rsidRPr="004C7CF6" w:rsidRDefault="004C7CF6" w:rsidP="004C7CF6">
            <w:pPr>
              <w:spacing w:line="360" w:lineRule="exact"/>
              <w:jc w:val="center"/>
              <w:rPr>
                <w:rFonts w:ascii="宋体" w:cs="宋体"/>
                <w:sz w:val="24"/>
              </w:rPr>
            </w:pPr>
            <w:r w:rsidRPr="004C7CF6">
              <w:rPr>
                <w:rFonts w:ascii="宋体" w:hAnsi="宋体" w:cs="宋体" w:hint="eastAsia"/>
                <w:sz w:val="24"/>
              </w:rPr>
              <w:t>学号</w:t>
            </w:r>
          </w:p>
        </w:tc>
        <w:tc>
          <w:tcPr>
            <w:tcW w:w="2895" w:type="dxa"/>
            <w:gridSpan w:val="2"/>
            <w:vAlign w:val="center"/>
          </w:tcPr>
          <w:p w:rsidR="004C7CF6" w:rsidRPr="004C7CF6" w:rsidRDefault="004C7CF6" w:rsidP="004C7CF6">
            <w:pPr>
              <w:spacing w:line="360" w:lineRule="exact"/>
              <w:jc w:val="center"/>
              <w:rPr>
                <w:rFonts w:ascii="宋体" w:cs="宋体"/>
                <w:sz w:val="24"/>
              </w:rPr>
            </w:pPr>
            <w:r w:rsidRPr="004C7CF6">
              <w:rPr>
                <w:rFonts w:ascii="宋体" w:cs="宋体" w:hint="eastAsia"/>
                <w:sz w:val="24"/>
              </w:rPr>
              <w:t>55130218</w:t>
            </w:r>
          </w:p>
        </w:tc>
      </w:tr>
      <w:tr w:rsidR="004C7CF6" w:rsidRPr="004C7CF6" w:rsidTr="004C7CF6">
        <w:trPr>
          <w:trHeight w:val="470"/>
        </w:trPr>
        <w:tc>
          <w:tcPr>
            <w:tcW w:w="1413" w:type="dxa"/>
            <w:vAlign w:val="center"/>
          </w:tcPr>
          <w:p w:rsidR="004C7CF6" w:rsidRPr="004C7CF6" w:rsidRDefault="004C7CF6" w:rsidP="004C7CF6">
            <w:pPr>
              <w:spacing w:line="360" w:lineRule="exact"/>
              <w:jc w:val="center"/>
              <w:rPr>
                <w:rFonts w:ascii="宋体" w:cs="宋体"/>
                <w:sz w:val="24"/>
              </w:rPr>
            </w:pPr>
            <w:r w:rsidRPr="004C7CF6">
              <w:rPr>
                <w:rFonts w:ascii="宋体" w:hAnsi="宋体" w:cs="宋体" w:hint="eastAsia"/>
                <w:sz w:val="24"/>
              </w:rPr>
              <w:t>指导教师</w:t>
            </w:r>
          </w:p>
        </w:tc>
        <w:tc>
          <w:tcPr>
            <w:tcW w:w="3118" w:type="dxa"/>
            <w:gridSpan w:val="4"/>
            <w:vAlign w:val="center"/>
          </w:tcPr>
          <w:p w:rsidR="004C7CF6" w:rsidRPr="004C7CF6" w:rsidRDefault="004C7CF6" w:rsidP="004C7CF6">
            <w:pPr>
              <w:spacing w:line="360" w:lineRule="exact"/>
              <w:jc w:val="center"/>
              <w:rPr>
                <w:rFonts w:ascii="宋体" w:cs="宋体"/>
                <w:sz w:val="24"/>
              </w:rPr>
            </w:pPr>
            <w:r w:rsidRPr="004C7CF6">
              <w:rPr>
                <w:rFonts w:ascii="宋体" w:cs="宋体"/>
                <w:sz w:val="24"/>
              </w:rPr>
              <w:t>王欣</w:t>
            </w:r>
          </w:p>
        </w:tc>
        <w:tc>
          <w:tcPr>
            <w:tcW w:w="791" w:type="dxa"/>
            <w:gridSpan w:val="2"/>
            <w:vAlign w:val="center"/>
          </w:tcPr>
          <w:p w:rsidR="004C7CF6" w:rsidRPr="004C7CF6" w:rsidRDefault="004C7CF6" w:rsidP="004C7CF6">
            <w:pPr>
              <w:spacing w:line="360" w:lineRule="exact"/>
              <w:jc w:val="center"/>
              <w:rPr>
                <w:rFonts w:ascii="宋体" w:cs="宋体"/>
                <w:sz w:val="24"/>
              </w:rPr>
            </w:pPr>
            <w:r w:rsidRPr="004C7CF6">
              <w:rPr>
                <w:rFonts w:ascii="宋体" w:hAnsi="宋体" w:cs="宋体" w:hint="eastAsia"/>
                <w:sz w:val="24"/>
              </w:rPr>
              <w:t>职称</w:t>
            </w:r>
          </w:p>
        </w:tc>
        <w:tc>
          <w:tcPr>
            <w:tcW w:w="2895" w:type="dxa"/>
            <w:gridSpan w:val="2"/>
            <w:vAlign w:val="center"/>
          </w:tcPr>
          <w:p w:rsidR="004C7CF6" w:rsidRPr="004C7CF6" w:rsidRDefault="004C7CF6" w:rsidP="004C7CF6">
            <w:pPr>
              <w:spacing w:line="360" w:lineRule="exact"/>
              <w:jc w:val="center"/>
              <w:rPr>
                <w:rFonts w:ascii="宋体" w:cs="宋体"/>
                <w:sz w:val="24"/>
              </w:rPr>
            </w:pPr>
            <w:r w:rsidRPr="004C7CF6">
              <w:rPr>
                <w:rFonts w:ascii="宋体" w:cs="宋体"/>
                <w:sz w:val="24"/>
              </w:rPr>
              <w:t>副教授</w:t>
            </w:r>
          </w:p>
        </w:tc>
      </w:tr>
      <w:tr w:rsidR="004C7CF6" w:rsidRPr="004C7CF6" w:rsidTr="004C7CF6">
        <w:trPr>
          <w:trHeight w:val="470"/>
        </w:trPr>
        <w:tc>
          <w:tcPr>
            <w:tcW w:w="1413" w:type="dxa"/>
            <w:vAlign w:val="center"/>
          </w:tcPr>
          <w:p w:rsidR="004C7CF6" w:rsidRPr="004C7CF6" w:rsidRDefault="004C7CF6" w:rsidP="004C7CF6">
            <w:pPr>
              <w:spacing w:line="360" w:lineRule="exact"/>
              <w:jc w:val="center"/>
              <w:rPr>
                <w:rFonts w:ascii="宋体" w:cs="宋体"/>
                <w:sz w:val="24"/>
              </w:rPr>
            </w:pPr>
            <w:r w:rsidRPr="004C7CF6">
              <w:rPr>
                <w:rFonts w:ascii="宋体" w:hAnsi="宋体" w:cs="宋体" w:hint="eastAsia"/>
                <w:sz w:val="24"/>
              </w:rPr>
              <w:t>合作导师</w:t>
            </w:r>
          </w:p>
        </w:tc>
        <w:tc>
          <w:tcPr>
            <w:tcW w:w="1262" w:type="dxa"/>
            <w:gridSpan w:val="2"/>
            <w:vAlign w:val="center"/>
          </w:tcPr>
          <w:p w:rsidR="004C7CF6" w:rsidRPr="004C7CF6" w:rsidRDefault="004C7CF6" w:rsidP="004C7CF6">
            <w:pPr>
              <w:spacing w:line="360" w:lineRule="exact"/>
              <w:jc w:val="center"/>
              <w:rPr>
                <w:rFonts w:ascii="宋体" w:cs="宋体"/>
                <w:sz w:val="24"/>
              </w:rPr>
            </w:pPr>
          </w:p>
        </w:tc>
        <w:tc>
          <w:tcPr>
            <w:tcW w:w="765" w:type="dxa"/>
            <w:vAlign w:val="center"/>
          </w:tcPr>
          <w:p w:rsidR="004C7CF6" w:rsidRPr="004C7CF6" w:rsidRDefault="004C7CF6" w:rsidP="004C7CF6">
            <w:pPr>
              <w:spacing w:line="360" w:lineRule="exact"/>
              <w:jc w:val="center"/>
              <w:rPr>
                <w:rFonts w:ascii="宋体" w:cs="宋体"/>
                <w:sz w:val="24"/>
              </w:rPr>
            </w:pPr>
            <w:r w:rsidRPr="004C7CF6">
              <w:rPr>
                <w:rFonts w:ascii="宋体" w:hAnsi="宋体" w:cs="宋体" w:hint="eastAsia"/>
                <w:sz w:val="24"/>
              </w:rPr>
              <w:t>职称</w:t>
            </w:r>
          </w:p>
        </w:tc>
        <w:tc>
          <w:tcPr>
            <w:tcW w:w="1091" w:type="dxa"/>
            <w:vAlign w:val="center"/>
          </w:tcPr>
          <w:p w:rsidR="004C7CF6" w:rsidRPr="004C7CF6" w:rsidRDefault="004C7CF6" w:rsidP="004C7CF6">
            <w:pPr>
              <w:spacing w:line="360" w:lineRule="exact"/>
              <w:jc w:val="center"/>
              <w:rPr>
                <w:rFonts w:ascii="宋体" w:cs="宋体"/>
                <w:sz w:val="24"/>
              </w:rPr>
            </w:pPr>
          </w:p>
        </w:tc>
        <w:tc>
          <w:tcPr>
            <w:tcW w:w="791" w:type="dxa"/>
            <w:gridSpan w:val="2"/>
            <w:vAlign w:val="center"/>
          </w:tcPr>
          <w:p w:rsidR="004C7CF6" w:rsidRPr="004C7CF6" w:rsidRDefault="004C7CF6" w:rsidP="004C7CF6">
            <w:pPr>
              <w:spacing w:line="360" w:lineRule="exact"/>
              <w:jc w:val="center"/>
              <w:rPr>
                <w:rFonts w:ascii="宋体" w:cs="宋体"/>
                <w:sz w:val="24"/>
              </w:rPr>
            </w:pPr>
            <w:r w:rsidRPr="004C7CF6">
              <w:rPr>
                <w:rFonts w:ascii="宋体" w:hAnsi="宋体" w:cs="宋体" w:hint="eastAsia"/>
                <w:sz w:val="24"/>
              </w:rPr>
              <w:t>单位</w:t>
            </w:r>
          </w:p>
        </w:tc>
        <w:tc>
          <w:tcPr>
            <w:tcW w:w="2895" w:type="dxa"/>
            <w:gridSpan w:val="2"/>
            <w:vAlign w:val="center"/>
          </w:tcPr>
          <w:p w:rsidR="004C7CF6" w:rsidRPr="004C7CF6" w:rsidRDefault="004C7CF6" w:rsidP="004C7CF6">
            <w:pPr>
              <w:spacing w:line="360" w:lineRule="exact"/>
              <w:jc w:val="center"/>
              <w:rPr>
                <w:rFonts w:ascii="宋体" w:cs="宋体"/>
                <w:sz w:val="24"/>
              </w:rPr>
            </w:pPr>
          </w:p>
        </w:tc>
      </w:tr>
      <w:tr w:rsidR="004C7CF6" w:rsidRPr="004C7CF6" w:rsidTr="004C7CF6">
        <w:trPr>
          <w:trHeight w:val="470"/>
        </w:trPr>
        <w:tc>
          <w:tcPr>
            <w:tcW w:w="2140" w:type="dxa"/>
            <w:gridSpan w:val="2"/>
            <w:vAlign w:val="center"/>
          </w:tcPr>
          <w:p w:rsidR="004C7CF6" w:rsidRPr="004C7CF6" w:rsidRDefault="004C7CF6" w:rsidP="004C7CF6">
            <w:pPr>
              <w:spacing w:line="360" w:lineRule="exact"/>
              <w:jc w:val="center"/>
              <w:rPr>
                <w:rFonts w:ascii="宋体" w:cs="宋体"/>
                <w:sz w:val="24"/>
              </w:rPr>
            </w:pPr>
            <w:r w:rsidRPr="004C7CF6">
              <w:rPr>
                <w:rFonts w:ascii="宋体" w:hAnsi="宋体" w:cs="宋体" w:hint="eastAsia"/>
                <w:bCs/>
                <w:sz w:val="24"/>
              </w:rPr>
              <w:t>设计（论文）题目</w:t>
            </w:r>
          </w:p>
        </w:tc>
        <w:tc>
          <w:tcPr>
            <w:tcW w:w="6077" w:type="dxa"/>
            <w:gridSpan w:val="7"/>
            <w:vAlign w:val="center"/>
          </w:tcPr>
          <w:p w:rsidR="004C7CF6" w:rsidRPr="004C7CF6" w:rsidRDefault="004C7CF6" w:rsidP="004C7CF6">
            <w:pPr>
              <w:spacing w:line="360" w:lineRule="exact"/>
              <w:jc w:val="center"/>
              <w:rPr>
                <w:rFonts w:ascii="宋体" w:cs="宋体"/>
                <w:bCs/>
                <w:sz w:val="24"/>
              </w:rPr>
            </w:pPr>
            <w:r w:rsidRPr="004C7CF6">
              <w:rPr>
                <w:rFonts w:ascii="宋体" w:cs="宋体"/>
                <w:sz w:val="24"/>
              </w:rPr>
              <w:t>基于Qt的卷积神经网络辅助设计系统</w:t>
            </w:r>
          </w:p>
        </w:tc>
      </w:tr>
      <w:tr w:rsidR="004C7CF6" w:rsidRPr="004C7CF6" w:rsidTr="004C7CF6">
        <w:trPr>
          <w:trHeight w:val="470"/>
        </w:trPr>
        <w:tc>
          <w:tcPr>
            <w:tcW w:w="2140" w:type="dxa"/>
            <w:gridSpan w:val="2"/>
            <w:vMerge w:val="restart"/>
            <w:vAlign w:val="center"/>
          </w:tcPr>
          <w:p w:rsidR="004C7CF6" w:rsidRPr="004C7CF6" w:rsidRDefault="004C7CF6" w:rsidP="004C7CF6">
            <w:pPr>
              <w:spacing w:line="360" w:lineRule="exact"/>
              <w:jc w:val="center"/>
              <w:rPr>
                <w:rFonts w:ascii="宋体" w:cs="宋体"/>
                <w:bCs/>
                <w:sz w:val="24"/>
              </w:rPr>
            </w:pPr>
            <w:r w:rsidRPr="004C7CF6">
              <w:rPr>
                <w:rFonts w:ascii="宋体" w:hAnsi="宋体" w:cs="宋体" w:hint="eastAsia"/>
                <w:bCs/>
                <w:sz w:val="24"/>
              </w:rPr>
              <w:t>题</w:t>
            </w:r>
            <w:r w:rsidRPr="004C7CF6">
              <w:rPr>
                <w:rFonts w:ascii="宋体" w:hAnsi="宋体" w:cs="宋体"/>
                <w:bCs/>
                <w:sz w:val="24"/>
              </w:rPr>
              <w:t xml:space="preserve"> </w:t>
            </w:r>
            <w:r w:rsidRPr="004C7CF6">
              <w:rPr>
                <w:rFonts w:ascii="宋体" w:hAnsi="宋体" w:cs="宋体" w:hint="eastAsia"/>
                <w:bCs/>
                <w:sz w:val="24"/>
              </w:rPr>
              <w:t>目</w:t>
            </w:r>
            <w:r w:rsidRPr="004C7CF6">
              <w:rPr>
                <w:rFonts w:ascii="宋体" w:hAnsi="宋体" w:cs="宋体"/>
                <w:bCs/>
                <w:sz w:val="24"/>
              </w:rPr>
              <w:t xml:space="preserve"> </w:t>
            </w:r>
            <w:r w:rsidRPr="004C7CF6">
              <w:rPr>
                <w:rFonts w:ascii="宋体" w:hAnsi="宋体" w:cs="宋体" w:hint="eastAsia"/>
                <w:bCs/>
                <w:sz w:val="24"/>
              </w:rPr>
              <w:t>性</w:t>
            </w:r>
            <w:r w:rsidRPr="004C7CF6">
              <w:rPr>
                <w:rFonts w:ascii="宋体" w:hAnsi="宋体" w:cs="宋体"/>
                <w:bCs/>
                <w:sz w:val="24"/>
              </w:rPr>
              <w:t xml:space="preserve"> </w:t>
            </w:r>
            <w:r w:rsidRPr="004C7CF6">
              <w:rPr>
                <w:rFonts w:ascii="宋体" w:hAnsi="宋体" w:cs="宋体" w:hint="eastAsia"/>
                <w:bCs/>
                <w:sz w:val="24"/>
              </w:rPr>
              <w:t>质</w:t>
            </w:r>
          </w:p>
        </w:tc>
        <w:tc>
          <w:tcPr>
            <w:tcW w:w="2391" w:type="dxa"/>
            <w:gridSpan w:val="3"/>
            <w:vAlign w:val="center"/>
          </w:tcPr>
          <w:p w:rsidR="004C7CF6" w:rsidRPr="004C7CF6" w:rsidRDefault="004C7CF6" w:rsidP="004C7CF6">
            <w:pPr>
              <w:spacing w:line="360" w:lineRule="exact"/>
              <w:jc w:val="center"/>
              <w:rPr>
                <w:rFonts w:ascii="宋体" w:cs="宋体"/>
                <w:bCs/>
                <w:sz w:val="24"/>
              </w:rPr>
            </w:pPr>
            <w:r w:rsidRPr="004C7CF6">
              <w:rPr>
                <w:rFonts w:ascii="宋体" w:hAnsi="宋体" w:cs="宋体" w:hint="eastAsia"/>
                <w:bCs/>
                <w:sz w:val="24"/>
              </w:rPr>
              <w:t>工程类（实际项目）</w:t>
            </w:r>
          </w:p>
        </w:tc>
        <w:tc>
          <w:tcPr>
            <w:tcW w:w="567" w:type="dxa"/>
            <w:vAlign w:val="center"/>
          </w:tcPr>
          <w:p w:rsidR="004C7CF6" w:rsidRPr="004C7CF6" w:rsidRDefault="004C7CF6" w:rsidP="004C7CF6">
            <w:pPr>
              <w:spacing w:line="360" w:lineRule="exact"/>
              <w:jc w:val="center"/>
              <w:rPr>
                <w:rFonts w:ascii="宋体" w:cs="宋体"/>
                <w:bCs/>
                <w:sz w:val="24"/>
              </w:rPr>
            </w:pPr>
            <w:r w:rsidRPr="004C7CF6">
              <w:rPr>
                <w:rFonts w:ascii="宋体" w:cs="宋体"/>
                <w:bCs/>
                <w:sz w:val="24"/>
              </w:rPr>
              <w:t>√</w:t>
            </w:r>
          </w:p>
        </w:tc>
        <w:tc>
          <w:tcPr>
            <w:tcW w:w="2552" w:type="dxa"/>
            <w:gridSpan w:val="2"/>
            <w:vAlign w:val="center"/>
          </w:tcPr>
          <w:p w:rsidR="004C7CF6" w:rsidRPr="004C7CF6" w:rsidRDefault="004C7CF6" w:rsidP="004C7CF6">
            <w:pPr>
              <w:spacing w:line="360" w:lineRule="exact"/>
              <w:jc w:val="center"/>
              <w:rPr>
                <w:rFonts w:ascii="宋体" w:cs="宋体"/>
                <w:bCs/>
                <w:sz w:val="24"/>
              </w:rPr>
            </w:pPr>
            <w:r w:rsidRPr="004C7CF6">
              <w:rPr>
                <w:rFonts w:ascii="宋体" w:hAnsi="宋体" w:cs="宋体" w:hint="eastAsia"/>
                <w:bCs/>
                <w:sz w:val="24"/>
              </w:rPr>
              <w:t>研究类（基础研究）</w:t>
            </w:r>
          </w:p>
        </w:tc>
        <w:tc>
          <w:tcPr>
            <w:tcW w:w="567" w:type="dxa"/>
            <w:vAlign w:val="center"/>
          </w:tcPr>
          <w:p w:rsidR="004C7CF6" w:rsidRPr="004C7CF6" w:rsidRDefault="004C7CF6" w:rsidP="004C7CF6">
            <w:pPr>
              <w:spacing w:line="360" w:lineRule="exact"/>
              <w:rPr>
                <w:rFonts w:ascii="宋体" w:cs="宋体" w:hint="eastAsia"/>
                <w:bCs/>
                <w:sz w:val="24"/>
              </w:rPr>
            </w:pPr>
          </w:p>
        </w:tc>
      </w:tr>
      <w:tr w:rsidR="004C7CF6" w:rsidRPr="004C7CF6" w:rsidTr="004C7CF6">
        <w:trPr>
          <w:trHeight w:val="470"/>
        </w:trPr>
        <w:tc>
          <w:tcPr>
            <w:tcW w:w="2140" w:type="dxa"/>
            <w:gridSpan w:val="2"/>
            <w:vMerge/>
            <w:vAlign w:val="center"/>
          </w:tcPr>
          <w:p w:rsidR="004C7CF6" w:rsidRPr="004C7CF6" w:rsidRDefault="004C7CF6" w:rsidP="004C7CF6">
            <w:pPr>
              <w:spacing w:line="360" w:lineRule="exact"/>
              <w:jc w:val="center"/>
              <w:rPr>
                <w:rFonts w:ascii="宋体" w:cs="宋体"/>
                <w:bCs/>
                <w:sz w:val="24"/>
              </w:rPr>
            </w:pPr>
          </w:p>
        </w:tc>
        <w:tc>
          <w:tcPr>
            <w:tcW w:w="2391" w:type="dxa"/>
            <w:gridSpan w:val="3"/>
            <w:vAlign w:val="center"/>
          </w:tcPr>
          <w:p w:rsidR="004C7CF6" w:rsidRPr="004C7CF6" w:rsidRDefault="004C7CF6" w:rsidP="004C7CF6">
            <w:pPr>
              <w:spacing w:line="360" w:lineRule="exact"/>
              <w:jc w:val="center"/>
              <w:rPr>
                <w:rFonts w:ascii="宋体" w:cs="宋体"/>
                <w:bCs/>
                <w:sz w:val="24"/>
              </w:rPr>
            </w:pPr>
            <w:r w:rsidRPr="004C7CF6">
              <w:rPr>
                <w:rFonts w:ascii="宋体" w:hAnsi="宋体" w:cs="宋体" w:hint="eastAsia"/>
                <w:bCs/>
                <w:sz w:val="24"/>
              </w:rPr>
              <w:t>工程类（自选项目）</w:t>
            </w:r>
          </w:p>
        </w:tc>
        <w:tc>
          <w:tcPr>
            <w:tcW w:w="567" w:type="dxa"/>
            <w:vAlign w:val="center"/>
          </w:tcPr>
          <w:p w:rsidR="004C7CF6" w:rsidRPr="004C7CF6" w:rsidRDefault="004C7CF6" w:rsidP="004C7CF6">
            <w:pPr>
              <w:spacing w:line="360" w:lineRule="exact"/>
              <w:rPr>
                <w:rFonts w:ascii="宋体" w:cs="宋体" w:hint="eastAsia"/>
                <w:bCs/>
                <w:sz w:val="24"/>
              </w:rPr>
            </w:pPr>
          </w:p>
        </w:tc>
        <w:tc>
          <w:tcPr>
            <w:tcW w:w="2552" w:type="dxa"/>
            <w:gridSpan w:val="2"/>
            <w:vAlign w:val="center"/>
          </w:tcPr>
          <w:p w:rsidR="004C7CF6" w:rsidRPr="004C7CF6" w:rsidRDefault="004C7CF6" w:rsidP="004C7CF6">
            <w:pPr>
              <w:spacing w:line="360" w:lineRule="exact"/>
              <w:jc w:val="center"/>
              <w:rPr>
                <w:rFonts w:ascii="宋体" w:cs="宋体"/>
                <w:bCs/>
                <w:sz w:val="24"/>
              </w:rPr>
            </w:pPr>
            <w:r w:rsidRPr="004C7CF6">
              <w:rPr>
                <w:rFonts w:ascii="宋体" w:hAnsi="宋体" w:cs="宋体" w:hint="eastAsia"/>
                <w:bCs/>
                <w:sz w:val="24"/>
              </w:rPr>
              <w:t>研究类（应用研究）</w:t>
            </w:r>
          </w:p>
        </w:tc>
        <w:tc>
          <w:tcPr>
            <w:tcW w:w="567" w:type="dxa"/>
            <w:vAlign w:val="center"/>
          </w:tcPr>
          <w:p w:rsidR="004C7CF6" w:rsidRPr="004C7CF6" w:rsidRDefault="004C7CF6" w:rsidP="004C7CF6">
            <w:pPr>
              <w:spacing w:line="360" w:lineRule="exact"/>
              <w:rPr>
                <w:rFonts w:ascii="宋体" w:cs="宋体" w:hint="eastAsia"/>
                <w:bCs/>
                <w:sz w:val="24"/>
              </w:rPr>
            </w:pPr>
          </w:p>
        </w:tc>
      </w:tr>
      <w:tr w:rsidR="004C7CF6" w:rsidRPr="004C7CF6" w:rsidTr="004C7CF6">
        <w:trPr>
          <w:trHeight w:val="435"/>
        </w:trPr>
        <w:tc>
          <w:tcPr>
            <w:tcW w:w="2140" w:type="dxa"/>
            <w:gridSpan w:val="2"/>
            <w:vMerge/>
            <w:vAlign w:val="center"/>
          </w:tcPr>
          <w:p w:rsidR="004C7CF6" w:rsidRPr="004C7CF6" w:rsidRDefault="004C7CF6" w:rsidP="004C7CF6">
            <w:pPr>
              <w:spacing w:line="360" w:lineRule="exact"/>
              <w:jc w:val="center"/>
              <w:rPr>
                <w:rFonts w:ascii="宋体" w:cs="宋体"/>
                <w:bCs/>
                <w:sz w:val="24"/>
              </w:rPr>
            </w:pPr>
          </w:p>
        </w:tc>
        <w:tc>
          <w:tcPr>
            <w:tcW w:w="6077" w:type="dxa"/>
            <w:gridSpan w:val="7"/>
            <w:vAlign w:val="center"/>
          </w:tcPr>
          <w:p w:rsidR="004C7CF6" w:rsidRPr="004C7CF6" w:rsidRDefault="00777FFC" w:rsidP="004C7CF6">
            <w:pPr>
              <w:spacing w:line="360" w:lineRule="exact"/>
              <w:jc w:val="center"/>
              <w:rPr>
                <w:rFonts w:ascii="宋体" w:cs="宋体"/>
                <w:sz w:val="24"/>
              </w:rPr>
            </w:pPr>
            <w:r>
              <w:rPr>
                <w:rFonts w:ascii="宋体" w:hAnsi="宋体" w:cs="宋体" w:hint="eastAsia"/>
                <w:szCs w:val="21"/>
              </w:rPr>
              <w:t>（</w:t>
            </w:r>
            <w:r w:rsidR="004C7CF6" w:rsidRPr="004C7CF6">
              <w:rPr>
                <w:rFonts w:ascii="宋体" w:hAnsi="宋体" w:cs="宋体" w:hint="eastAsia"/>
                <w:szCs w:val="21"/>
              </w:rPr>
              <w:t>单选，题目性质在相应栏内填写“√”</w:t>
            </w:r>
            <w:r w:rsidR="004C7CF6" w:rsidRPr="004C7CF6">
              <w:rPr>
                <w:rFonts w:ascii="宋体" w:cs="宋体"/>
                <w:szCs w:val="21"/>
              </w:rPr>
              <w:t>,</w:t>
            </w:r>
            <w:r w:rsidR="004C7CF6" w:rsidRPr="004C7CF6">
              <w:rPr>
                <w:rFonts w:ascii="宋体" w:hAnsi="宋体" w:cs="宋体" w:hint="eastAsia"/>
                <w:szCs w:val="21"/>
              </w:rPr>
              <w:t>与课题论证书一致）</w:t>
            </w:r>
          </w:p>
        </w:tc>
      </w:tr>
      <w:tr w:rsidR="004C7CF6" w:rsidRPr="004C7CF6" w:rsidTr="004C7CF6">
        <w:trPr>
          <w:trHeight w:val="814"/>
        </w:trPr>
        <w:tc>
          <w:tcPr>
            <w:tcW w:w="2140" w:type="dxa"/>
            <w:gridSpan w:val="2"/>
            <w:vAlign w:val="center"/>
          </w:tcPr>
          <w:p w:rsidR="004C7CF6" w:rsidRPr="004C7CF6" w:rsidRDefault="004C7CF6" w:rsidP="004C7CF6">
            <w:pPr>
              <w:spacing w:line="360" w:lineRule="exact"/>
              <w:jc w:val="center"/>
              <w:rPr>
                <w:rFonts w:ascii="宋体" w:cs="宋体"/>
                <w:bCs/>
                <w:sz w:val="24"/>
              </w:rPr>
            </w:pPr>
            <w:r w:rsidRPr="004C7CF6">
              <w:rPr>
                <w:rFonts w:ascii="宋体" w:hAnsi="宋体" w:cs="宋体" w:hint="eastAsia"/>
                <w:bCs/>
                <w:sz w:val="24"/>
              </w:rPr>
              <w:t>起</w:t>
            </w:r>
            <w:r w:rsidRPr="004C7CF6">
              <w:rPr>
                <w:rFonts w:ascii="宋体" w:hAnsi="宋体" w:cs="宋体"/>
                <w:bCs/>
                <w:sz w:val="24"/>
              </w:rPr>
              <w:t xml:space="preserve"> </w:t>
            </w:r>
            <w:r w:rsidRPr="004C7CF6">
              <w:rPr>
                <w:rFonts w:ascii="宋体" w:hAnsi="宋体" w:cs="宋体" w:hint="eastAsia"/>
                <w:bCs/>
                <w:sz w:val="24"/>
              </w:rPr>
              <w:t>止</w:t>
            </w:r>
            <w:r w:rsidRPr="004C7CF6">
              <w:rPr>
                <w:rFonts w:ascii="宋体" w:hAnsi="宋体" w:cs="宋体"/>
                <w:bCs/>
                <w:sz w:val="24"/>
              </w:rPr>
              <w:t xml:space="preserve"> </w:t>
            </w:r>
            <w:r w:rsidRPr="004C7CF6">
              <w:rPr>
                <w:rFonts w:ascii="宋体" w:hAnsi="宋体" w:cs="宋体" w:hint="eastAsia"/>
                <w:bCs/>
                <w:sz w:val="24"/>
              </w:rPr>
              <w:t>日</w:t>
            </w:r>
            <w:r w:rsidRPr="004C7CF6">
              <w:rPr>
                <w:rFonts w:ascii="宋体" w:hAnsi="宋体" w:cs="宋体"/>
                <w:bCs/>
                <w:sz w:val="24"/>
              </w:rPr>
              <w:t xml:space="preserve"> </w:t>
            </w:r>
            <w:r w:rsidRPr="004C7CF6">
              <w:rPr>
                <w:rFonts w:ascii="宋体" w:hAnsi="宋体" w:cs="宋体" w:hint="eastAsia"/>
                <w:bCs/>
                <w:sz w:val="24"/>
              </w:rPr>
              <w:t>期</w:t>
            </w:r>
          </w:p>
        </w:tc>
        <w:tc>
          <w:tcPr>
            <w:tcW w:w="6077" w:type="dxa"/>
            <w:gridSpan w:val="7"/>
            <w:vAlign w:val="center"/>
          </w:tcPr>
          <w:p w:rsidR="004C7CF6" w:rsidRPr="004C7CF6" w:rsidRDefault="004C7CF6" w:rsidP="004C7CF6">
            <w:pPr>
              <w:spacing w:line="360" w:lineRule="exact"/>
              <w:jc w:val="center"/>
              <w:rPr>
                <w:rFonts w:ascii="宋体" w:cs="宋体"/>
                <w:bCs/>
                <w:sz w:val="24"/>
              </w:rPr>
            </w:pPr>
            <w:r w:rsidRPr="004C7CF6">
              <w:rPr>
                <w:rFonts w:ascii="宋体" w:hAnsi="宋体" w:cs="宋体"/>
                <w:sz w:val="24"/>
              </w:rPr>
              <w:t>2016</w:t>
            </w:r>
            <w:r w:rsidRPr="004C7CF6">
              <w:rPr>
                <w:rFonts w:ascii="宋体" w:hAnsi="宋体" w:cs="宋体" w:hint="eastAsia"/>
                <w:sz w:val="24"/>
              </w:rPr>
              <w:t>年</w:t>
            </w:r>
            <w:r w:rsidRPr="004C7CF6">
              <w:rPr>
                <w:rFonts w:ascii="宋体" w:hAnsi="宋体" w:cs="宋体"/>
                <w:sz w:val="24"/>
              </w:rPr>
              <w:t>12</w:t>
            </w:r>
            <w:r w:rsidRPr="004C7CF6">
              <w:rPr>
                <w:rFonts w:ascii="宋体" w:hAnsi="宋体" w:cs="宋体" w:hint="eastAsia"/>
                <w:sz w:val="24"/>
              </w:rPr>
              <w:t>月</w:t>
            </w:r>
            <w:r w:rsidRPr="004C7CF6">
              <w:rPr>
                <w:rFonts w:ascii="宋体" w:hAnsi="宋体" w:cs="宋体"/>
                <w:sz w:val="24"/>
              </w:rPr>
              <w:t>25</w:t>
            </w:r>
            <w:r w:rsidRPr="004C7CF6">
              <w:rPr>
                <w:rFonts w:ascii="宋体" w:hAnsi="宋体" w:cs="宋体" w:hint="eastAsia"/>
                <w:sz w:val="24"/>
              </w:rPr>
              <w:t>日</w:t>
            </w:r>
            <w:r w:rsidRPr="004C7CF6">
              <w:rPr>
                <w:rFonts w:ascii="宋体" w:hAnsi="宋体" w:cs="宋体"/>
                <w:sz w:val="24"/>
              </w:rPr>
              <w:t>——2017</w:t>
            </w:r>
            <w:r w:rsidRPr="004C7CF6">
              <w:rPr>
                <w:rFonts w:ascii="宋体" w:hAnsi="宋体" w:cs="宋体" w:hint="eastAsia"/>
                <w:sz w:val="24"/>
              </w:rPr>
              <w:t>年</w:t>
            </w:r>
            <w:r w:rsidRPr="004C7CF6">
              <w:rPr>
                <w:rFonts w:ascii="宋体" w:hAnsi="宋体" w:cs="宋体"/>
                <w:sz w:val="24"/>
              </w:rPr>
              <w:t>6</w:t>
            </w:r>
            <w:r w:rsidRPr="004C7CF6">
              <w:rPr>
                <w:rFonts w:ascii="宋体" w:hAnsi="宋体" w:cs="宋体" w:hint="eastAsia"/>
                <w:sz w:val="24"/>
              </w:rPr>
              <w:t>月11日（共</w:t>
            </w:r>
            <w:r w:rsidR="00777FFC">
              <w:rPr>
                <w:rFonts w:ascii="宋体" w:hAnsi="宋体" w:cs="宋体"/>
                <w:sz w:val="24"/>
              </w:rPr>
              <w:t>2</w:t>
            </w:r>
            <w:r w:rsidR="00777FFC">
              <w:rPr>
                <w:rFonts w:ascii="宋体" w:hAnsi="宋体" w:cs="宋体" w:hint="eastAsia"/>
                <w:sz w:val="24"/>
              </w:rPr>
              <w:t>5</w:t>
            </w:r>
            <w:r w:rsidRPr="004C7CF6">
              <w:rPr>
                <w:rFonts w:ascii="宋体" w:hAnsi="宋体" w:cs="宋体" w:hint="eastAsia"/>
                <w:sz w:val="24"/>
              </w:rPr>
              <w:t>周）</w:t>
            </w:r>
          </w:p>
        </w:tc>
      </w:tr>
      <w:tr w:rsidR="004C7CF6" w:rsidRPr="004C7CF6" w:rsidTr="004C7CF6">
        <w:trPr>
          <w:trHeight w:val="986"/>
        </w:trPr>
        <w:tc>
          <w:tcPr>
            <w:tcW w:w="2140" w:type="dxa"/>
            <w:gridSpan w:val="2"/>
            <w:vAlign w:val="center"/>
          </w:tcPr>
          <w:p w:rsidR="004C7CF6" w:rsidRPr="004C7CF6" w:rsidRDefault="004C7CF6" w:rsidP="004C7CF6">
            <w:pPr>
              <w:spacing w:line="360" w:lineRule="exact"/>
              <w:jc w:val="center"/>
              <w:rPr>
                <w:rFonts w:ascii="宋体" w:cs="宋体"/>
                <w:bCs/>
                <w:sz w:val="24"/>
              </w:rPr>
            </w:pPr>
            <w:r w:rsidRPr="004C7CF6">
              <w:rPr>
                <w:rFonts w:ascii="宋体" w:hAnsi="宋体" w:cs="宋体" w:hint="eastAsia"/>
                <w:bCs/>
                <w:sz w:val="24"/>
              </w:rPr>
              <w:t>指导教师签字</w:t>
            </w:r>
          </w:p>
        </w:tc>
        <w:tc>
          <w:tcPr>
            <w:tcW w:w="6077" w:type="dxa"/>
            <w:gridSpan w:val="7"/>
            <w:vAlign w:val="center"/>
          </w:tcPr>
          <w:p w:rsidR="004C7CF6" w:rsidRPr="004C7CF6" w:rsidRDefault="004C7CF6" w:rsidP="004C7CF6">
            <w:pPr>
              <w:spacing w:line="360" w:lineRule="exact"/>
              <w:jc w:val="center"/>
              <w:rPr>
                <w:rFonts w:ascii="宋体" w:cs="宋体"/>
                <w:bCs/>
                <w:sz w:val="24"/>
              </w:rPr>
            </w:pPr>
          </w:p>
        </w:tc>
      </w:tr>
      <w:tr w:rsidR="004C7CF6" w:rsidRPr="004C7CF6" w:rsidTr="004C7CF6">
        <w:trPr>
          <w:trHeight w:val="1145"/>
        </w:trPr>
        <w:tc>
          <w:tcPr>
            <w:tcW w:w="2140" w:type="dxa"/>
            <w:gridSpan w:val="2"/>
            <w:vAlign w:val="center"/>
          </w:tcPr>
          <w:p w:rsidR="004C7CF6" w:rsidRPr="004C7CF6" w:rsidRDefault="004C7CF6" w:rsidP="004C7CF6">
            <w:pPr>
              <w:spacing w:line="360" w:lineRule="exact"/>
              <w:jc w:val="center"/>
              <w:rPr>
                <w:rFonts w:ascii="宋体" w:cs="宋体"/>
                <w:bCs/>
                <w:sz w:val="24"/>
              </w:rPr>
            </w:pPr>
            <w:r w:rsidRPr="004C7CF6">
              <w:rPr>
                <w:rFonts w:ascii="宋体" w:hAnsi="宋体" w:cs="宋体" w:hint="eastAsia"/>
                <w:bCs/>
                <w:sz w:val="24"/>
              </w:rPr>
              <w:t>研究室主任签字</w:t>
            </w:r>
          </w:p>
        </w:tc>
        <w:tc>
          <w:tcPr>
            <w:tcW w:w="6077" w:type="dxa"/>
            <w:gridSpan w:val="7"/>
            <w:vAlign w:val="center"/>
          </w:tcPr>
          <w:p w:rsidR="004C7CF6" w:rsidRPr="004C7CF6" w:rsidRDefault="004C7CF6" w:rsidP="004C7CF6">
            <w:pPr>
              <w:spacing w:line="360" w:lineRule="exact"/>
              <w:jc w:val="center"/>
              <w:rPr>
                <w:rFonts w:ascii="宋体" w:cs="宋体"/>
                <w:bCs/>
                <w:sz w:val="24"/>
              </w:rPr>
            </w:pPr>
          </w:p>
        </w:tc>
      </w:tr>
    </w:tbl>
    <w:p w:rsidR="004C7CF6" w:rsidRDefault="004C7CF6" w:rsidP="00C344E0">
      <w:pPr>
        <w:widowControl/>
        <w:jc w:val="center"/>
        <w:rPr>
          <w:rFonts w:ascii="宋体" w:cs="宋体"/>
          <w:sz w:val="28"/>
          <w:szCs w:val="28"/>
        </w:rPr>
      </w:pPr>
      <w:r>
        <w:rPr>
          <w:rFonts w:ascii="宋体" w:hAnsi="宋体" w:cs="宋体" w:hint="eastAsia"/>
          <w:sz w:val="28"/>
          <w:szCs w:val="28"/>
        </w:rPr>
        <w:t>吉林大学教务处制</w:t>
      </w:r>
    </w:p>
    <w:p w:rsidR="004C7CF6" w:rsidRDefault="004C7CF6" w:rsidP="004C7CF6">
      <w:pPr>
        <w:widowControl/>
        <w:jc w:val="center"/>
      </w:pPr>
      <w:r>
        <w:rPr>
          <w:rFonts w:ascii="宋体" w:hAnsi="宋体" w:cs="宋体"/>
          <w:sz w:val="28"/>
          <w:szCs w:val="28"/>
        </w:rPr>
        <w:t>2016</w:t>
      </w:r>
      <w:r>
        <w:rPr>
          <w:rFonts w:ascii="宋体" w:hAnsi="宋体" w:cs="宋体" w:hint="eastAsia"/>
          <w:sz w:val="28"/>
          <w:szCs w:val="28"/>
        </w:rPr>
        <w:t>年</w:t>
      </w:r>
      <w:r>
        <w:rPr>
          <w:rFonts w:ascii="宋体" w:hAnsi="宋体" w:cs="宋体"/>
          <w:sz w:val="28"/>
          <w:szCs w:val="28"/>
        </w:rPr>
        <w:t>12</w:t>
      </w:r>
      <w:r>
        <w:rPr>
          <w:rFonts w:ascii="宋体" w:hAnsi="宋体" w:cs="宋体" w:hint="eastAsia"/>
          <w:sz w:val="28"/>
          <w:szCs w:val="28"/>
        </w:rPr>
        <w:t>月</w:t>
      </w:r>
    </w:p>
    <w:p w:rsidR="004C7CF6" w:rsidRPr="004C7CF6" w:rsidRDefault="004C7CF6" w:rsidP="00C344E0">
      <w:pPr>
        <w:widowControl/>
        <w:spacing w:line="400" w:lineRule="exact"/>
        <w:jc w:val="left"/>
        <w:rPr>
          <w:rFonts w:ascii="宋体" w:cs="宋体" w:hint="eastAsia"/>
          <w:sz w:val="24"/>
        </w:rPr>
      </w:pPr>
    </w:p>
    <w:p w:rsidR="004C7CF6" w:rsidRDefault="004C7CF6">
      <w:pPr>
        <w:widowControl/>
        <w:jc w:val="left"/>
      </w:pPr>
      <w:r>
        <w:br w:type="page"/>
      </w:r>
    </w:p>
    <w:p w:rsidR="004C7CF6" w:rsidRPr="00777FFC" w:rsidRDefault="004C7CF6" w:rsidP="004C7CF6">
      <w:pPr>
        <w:jc w:val="center"/>
        <w:rPr>
          <w:rFonts w:hint="eastAsia"/>
          <w:b/>
          <w:sz w:val="32"/>
          <w:szCs w:val="32"/>
        </w:rPr>
      </w:pPr>
      <w:r w:rsidRPr="00777FFC">
        <w:rPr>
          <w:rFonts w:hint="eastAsia"/>
          <w:b/>
          <w:sz w:val="32"/>
          <w:szCs w:val="32"/>
        </w:rPr>
        <w:lastRenderedPageBreak/>
        <w:t>查阅资料目录</w:t>
      </w:r>
    </w:p>
    <w:tbl>
      <w:tblPr>
        <w:tblW w:w="9385" w:type="dxa"/>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4"/>
        <w:gridCol w:w="2977"/>
        <w:gridCol w:w="2835"/>
        <w:gridCol w:w="2869"/>
      </w:tblGrid>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序号</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文献名称</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文献来源（卷期页）</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阅读时间</w:t>
            </w:r>
          </w:p>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1</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t>Imagenet classification with deep convolutional neural networks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t>Advances in Neural Information Processing Systems. 2012: 1097-1105.</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年月日（第周）</w:t>
            </w:r>
          </w:p>
        </w:tc>
      </w:tr>
      <w:tr w:rsidR="004C7CF6" w:rsidRPr="004C7CF6" w:rsidTr="004C7CF6">
        <w:trPr>
          <w:trHeight w:val="1104"/>
        </w:trPr>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2</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Context-dependent pre-trained deep neural networks for large-vocabulary speech recognition</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IEEE Transactions on Audio, Speech, and Language Processing, 2012, 20(1): 30-42.</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3</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Deep learning face representation from predicting 10,000 classes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Proceedings of the IEEE Conference on Computer Vision and Pattern Recognition. 2014: 1891-1898.</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4</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Closing the gap to human-level performance in face verification</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Proceedings of the IEEE Conference on Computer Vision and Pattern Recognition. 2014: 1701-1708.</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5</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Large-scale video classification with convolutional neural networks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pPr>
              <w:rPr>
                <w:rFonts w:hint="eastAsia"/>
              </w:rPr>
            </w:pPr>
            <w:r w:rsidRPr="004C7CF6">
              <w:rPr>
                <w:rFonts w:hint="eastAsia"/>
              </w:rPr>
              <w:t>Proceedings of theIEEE conference on Computer Vision and Pattern Recognition. 2014: 1725-1732.</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6</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3D convolutional neural networks for human action recognition</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IEEE Transactions on Pattern Analysis and Machine Intelligence, 2013, 35(1): 221-231.</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7</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Learning a deep convolutional network for image super-resolution</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pPr>
              <w:rPr>
                <w:rFonts w:hint="eastAsia"/>
              </w:rPr>
            </w:pPr>
            <w:r w:rsidRPr="004C7CF6">
              <w:rPr>
                <w:rFonts w:hint="eastAsia"/>
              </w:rPr>
              <w:t>European Conference on Computer Vision. Springer International Publishing, 2014: 184-199.</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8</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t>Improving Computer-Aided Detection Using Convolutional Neural Networks and Random View Aggregation</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t>IEEE Transactions on Medical Imaging, 2016, 35(5): 1170-1181.</w:t>
            </w:r>
          </w:p>
          <w:p w:rsidR="004C7CF6" w:rsidRPr="004C7CF6" w:rsidRDefault="004C7CF6" w:rsidP="004C7CF6"/>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9</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A quantitative theory of immediate visual recognition</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Progress in brain research, 2007, 165: 33-56.</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10</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Learning deep architectures for AI</w:t>
            </w:r>
          </w:p>
        </w:tc>
        <w:tc>
          <w:tcPr>
            <w:tcW w:w="2835" w:type="dxa"/>
            <w:tcBorders>
              <w:top w:val="single" w:sz="4" w:space="0" w:color="auto"/>
              <w:left w:val="single" w:sz="4" w:space="0" w:color="auto"/>
              <w:bottom w:val="single" w:sz="4" w:space="0" w:color="auto"/>
              <w:right w:val="single" w:sz="4" w:space="0" w:color="auto"/>
            </w:tcBorders>
          </w:tcPr>
          <w:p w:rsidR="004C7CF6" w:rsidRDefault="004C7CF6" w:rsidP="004C7CF6">
            <w:r w:rsidRPr="004C7CF6">
              <w:rPr>
                <w:rFonts w:hint="eastAsia"/>
              </w:rPr>
              <w:t>Foundations and trends in Machine Learning, 2009, 2(1): 1-127.</w:t>
            </w:r>
          </w:p>
          <w:p w:rsidR="004C7CF6" w:rsidRPr="004C7CF6" w:rsidRDefault="004C7CF6" w:rsidP="004C7CF6">
            <w:pPr>
              <w:rPr>
                <w:rFonts w:hint="eastAsia"/>
              </w:rPr>
            </w:pP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11</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Distinctive image features from scale-invariant keypoints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pPr>
              <w:rPr>
                <w:rFonts w:hint="eastAsia"/>
              </w:rPr>
            </w:pPr>
            <w:r w:rsidRPr="004C7CF6">
              <w:rPr>
                <w:rFonts w:hint="eastAsia"/>
              </w:rPr>
              <w:t>International Journal of Computer Vision, 2004, 60(2): 91-110.</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12</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 xml:space="preserve">A fast learning algorithm for </w:t>
            </w:r>
            <w:r w:rsidRPr="004C7CF6">
              <w:rPr>
                <w:rFonts w:hint="eastAsia"/>
              </w:rPr>
              <w:lastRenderedPageBreak/>
              <w:t>deep belief nets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pPr>
              <w:rPr>
                <w:rFonts w:hint="eastAsia"/>
              </w:rPr>
            </w:pPr>
            <w:r w:rsidRPr="004C7CF6">
              <w:rPr>
                <w:rFonts w:hint="eastAsia"/>
              </w:rPr>
              <w:lastRenderedPageBreak/>
              <w:t xml:space="preserve">Neural Computation, 2006, </w:t>
            </w:r>
            <w:r w:rsidRPr="004C7CF6">
              <w:rPr>
                <w:rFonts w:hint="eastAsia"/>
              </w:rPr>
              <w:lastRenderedPageBreak/>
              <w:t>18(7): 1527-1554.</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13</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Greedy layer-wise training of deep networks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pPr>
              <w:rPr>
                <w:rFonts w:hint="eastAsia"/>
              </w:rPr>
            </w:pPr>
            <w:r w:rsidRPr="004C7CF6">
              <w:rPr>
                <w:rFonts w:hint="eastAsia"/>
              </w:rPr>
              <w:t>Advances in Neural Information Processing Systems, 2007, 19: 153.</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14</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Deconvolutional networks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IEEE Conference on Computer Vision and Pattern Recognition,</w:t>
            </w:r>
            <w:r w:rsidRPr="004C7CF6">
              <w:t xml:space="preserve"> </w:t>
            </w:r>
            <w:r w:rsidRPr="004C7CF6">
              <w:rPr>
                <w:rFonts w:hint="eastAsia"/>
              </w:rPr>
              <w:t>2010: 2528-2535.</w:t>
            </w:r>
          </w:p>
          <w:p w:rsidR="004C7CF6" w:rsidRPr="004C7CF6" w:rsidRDefault="004C7CF6" w:rsidP="004C7CF6"/>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15</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Multilayer feedforward networks are universal approximators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Neural Networks, 1989, 2(5): 359-366.</w:t>
            </w:r>
          </w:p>
          <w:p w:rsidR="004C7CF6" w:rsidRPr="004C7CF6" w:rsidRDefault="004C7CF6" w:rsidP="004C7CF6"/>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16</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Handwritten digit recognition with a back-propagation network</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t xml:space="preserve">Conference and Workshop on </w:t>
            </w:r>
            <w:r w:rsidRPr="004C7CF6">
              <w:rPr>
                <w:rFonts w:hint="eastAsia"/>
              </w:rPr>
              <w:t>Neural Information Processing Systems, 1990: 396-404.</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17</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Learning image representations from the pixel level via hierarchical sparse coding</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IEEE Conference on Computer Vision and Pattern Recognition, 2011: 1713-1720.</w:t>
            </w:r>
          </w:p>
          <w:p w:rsidR="004C7CF6" w:rsidRPr="004C7CF6" w:rsidRDefault="004C7CF6" w:rsidP="004C7CF6"/>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18</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Deep Boltzmann machines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pPr>
              <w:rPr>
                <w:rFonts w:hint="eastAsia"/>
              </w:rPr>
            </w:pPr>
            <w:r w:rsidRPr="004C7CF6">
              <w:rPr>
                <w:rFonts w:hint="eastAsia"/>
              </w:rPr>
              <w:t>JML  Workshop and Conference Proceedings Volume 5: AISTATS 2009</w:t>
            </w:r>
            <w:r w:rsidRPr="004C7CF6">
              <w:rPr>
                <w:rFonts w:hint="eastAsia"/>
              </w:rPr>
              <w:t>．</w:t>
            </w:r>
            <w:r w:rsidRPr="004C7CF6">
              <w:rPr>
                <w:rFonts w:hint="eastAsia"/>
              </w:rPr>
              <w:t xml:space="preserve"> Brookline</w:t>
            </w:r>
            <w:r w:rsidRPr="004C7CF6">
              <w:rPr>
                <w:rFonts w:hint="eastAsia"/>
              </w:rPr>
              <w:t>，</w:t>
            </w:r>
            <w:r w:rsidRPr="004C7CF6">
              <w:rPr>
                <w:rFonts w:hint="eastAsia"/>
              </w:rPr>
              <w:t>MA:Microtome Publishing</w:t>
            </w:r>
            <w:r w:rsidRPr="004C7CF6">
              <w:rPr>
                <w:rFonts w:hint="eastAsia"/>
              </w:rPr>
              <w:t>，</w:t>
            </w:r>
            <w:r w:rsidRPr="004C7CF6">
              <w:rPr>
                <w:rFonts w:hint="eastAsia"/>
              </w:rPr>
              <w:t>2009: 448-455</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19</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Extracting and composing robust features with denoising autoencoders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International Conference on Machine Learning, 2008: 1096-1103.</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20</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Learning representations by back-propagating errors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Cognitive Modeling, 1988, 5(3): 1.</w:t>
            </w:r>
          </w:p>
          <w:p w:rsidR="004C7CF6" w:rsidRPr="004C7CF6" w:rsidRDefault="004C7CF6" w:rsidP="004C7CF6"/>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21</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A new algorithm for pattern recognition tolerant of deformations and shifts in position</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Pattern Recognition, 1982, 15(6): 455-469.</w:t>
            </w:r>
          </w:p>
          <w:p w:rsidR="004C7CF6" w:rsidRPr="004C7CF6" w:rsidRDefault="004C7CF6" w:rsidP="004C7CF6"/>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22</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t>Convolutional networks and applications in vision</w:t>
            </w:r>
          </w:p>
        </w:tc>
        <w:tc>
          <w:tcPr>
            <w:tcW w:w="2835" w:type="dxa"/>
            <w:tcBorders>
              <w:top w:val="single" w:sz="4" w:space="0" w:color="auto"/>
              <w:left w:val="single" w:sz="4" w:space="0" w:color="auto"/>
              <w:bottom w:val="single" w:sz="4" w:space="0" w:color="auto"/>
              <w:right w:val="single" w:sz="4" w:space="0" w:color="auto"/>
            </w:tcBorders>
          </w:tcPr>
          <w:p w:rsidR="004C7CF6" w:rsidRDefault="004C7CF6" w:rsidP="004C7CF6">
            <w:r w:rsidRPr="004C7CF6">
              <w:t>International Symposium on Circuits and Systems, 2010: 253-256.</w:t>
            </w:r>
          </w:p>
          <w:p w:rsidR="004C7CF6" w:rsidRPr="004C7CF6" w:rsidRDefault="004C7CF6" w:rsidP="004C7CF6">
            <w:pPr>
              <w:rPr>
                <w:rFonts w:hint="eastAsia"/>
              </w:rPr>
            </w:pP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23</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Understanding the difficulty of training deep feedforward neural networks.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Journal of Machine Learning Research, 2010: 249-256</w:t>
            </w:r>
          </w:p>
          <w:p w:rsidR="004C7CF6" w:rsidRDefault="004C7CF6" w:rsidP="004C7CF6"/>
          <w:p w:rsidR="004C7CF6" w:rsidRPr="004C7CF6" w:rsidRDefault="004C7CF6" w:rsidP="004C7CF6">
            <w:pPr>
              <w:rPr>
                <w:rFonts w:hint="eastAsia"/>
              </w:rPr>
            </w:pP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24</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t xml:space="preserve">Improving deep neural networks for LVCSR using rectified linear </w:t>
            </w:r>
            <w:r w:rsidRPr="004C7CF6">
              <w:lastRenderedPageBreak/>
              <w:t>units and dropout</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lastRenderedPageBreak/>
              <w:t xml:space="preserve">International Conference on Acoustics, Speech, and Signal </w:t>
            </w:r>
            <w:r w:rsidRPr="004C7CF6">
              <w:lastRenderedPageBreak/>
              <w:t>Processing, 2013: 8609-8613.</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25</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Nair V, Hinton G E. Rectified linear units improve restricted boltzmann machines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pPr>
              <w:rPr>
                <w:rFonts w:hint="eastAsia"/>
              </w:rPr>
            </w:pPr>
            <w:r w:rsidRPr="004C7CF6">
              <w:rPr>
                <w:rFonts w:hint="eastAsia"/>
              </w:rPr>
              <w:t>Proceedings of the 27th International Conference on Machine Learning (ICML-10). 2010: 807-814.</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26</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t>Best practices for convolutional neural networks applied to visual document analysis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t>International Conference on Document Analysis and Recognition, 2003: 958-963.</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27</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Regularization of Neural Networks using DropConnect</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International Conference on Machine Learning, 2013: 1058-1066.</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28</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What is the best multi-stage architecture for object recognition</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pPr>
              <w:rPr>
                <w:rFonts w:hint="eastAsia"/>
              </w:rPr>
            </w:pPr>
            <w:r w:rsidRPr="004C7CF6">
              <w:rPr>
                <w:rFonts w:hint="eastAsia"/>
              </w:rPr>
              <w:t>International Conference on Computer Vision, 2009: 2146-2153.</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29</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Imagenet: A large-scale hierarchical image database</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IEEE Conference on Computer Vision and Pattern Recognition, 2009: 248-255.</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30</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t>Visualizing and understanding convolutional networks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t>European Conference on Computer Vision. Springer International Publishing, 2014: 818-833.</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31</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Deep learning face representation by joint identification-verification</w:t>
            </w:r>
          </w:p>
        </w:tc>
        <w:tc>
          <w:tcPr>
            <w:tcW w:w="2835" w:type="dxa"/>
            <w:tcBorders>
              <w:top w:val="single" w:sz="4" w:space="0" w:color="auto"/>
              <w:left w:val="single" w:sz="4" w:space="0" w:color="auto"/>
              <w:bottom w:val="single" w:sz="4" w:space="0" w:color="auto"/>
              <w:right w:val="single" w:sz="4" w:space="0" w:color="auto"/>
            </w:tcBorders>
          </w:tcPr>
          <w:p w:rsidR="004C7CF6" w:rsidRDefault="004C7CF6" w:rsidP="004C7CF6">
            <w:r w:rsidRPr="004C7CF6">
              <w:t>Conference and Workshop on</w:t>
            </w:r>
            <w:r w:rsidRPr="004C7CF6">
              <w:rPr>
                <w:rFonts w:hint="eastAsia"/>
              </w:rPr>
              <w:t xml:space="preserve"> Neural Information Processing Systems, 2014: 1988-1996.</w:t>
            </w:r>
          </w:p>
          <w:p w:rsidR="004C7CF6" w:rsidRPr="004C7CF6" w:rsidRDefault="004C7CF6" w:rsidP="004C7CF6"/>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32</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Attribute and simile classifiers for face verification</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pPr>
              <w:rPr>
                <w:rFonts w:hint="eastAsia"/>
              </w:rPr>
            </w:pPr>
            <w:r w:rsidRPr="004C7CF6">
              <w:rPr>
                <w:rFonts w:hint="eastAsia"/>
              </w:rPr>
              <w:t>International Conference on Computer Vision, 2009: 365-372.</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33</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Deep residual learning for image recognition</w:t>
            </w:r>
          </w:p>
        </w:tc>
        <w:tc>
          <w:tcPr>
            <w:tcW w:w="2835" w:type="dxa"/>
            <w:tcBorders>
              <w:top w:val="single" w:sz="4" w:space="0" w:color="auto"/>
              <w:left w:val="single" w:sz="4" w:space="0" w:color="auto"/>
              <w:bottom w:val="single" w:sz="4" w:space="0" w:color="auto"/>
              <w:right w:val="single" w:sz="4" w:space="0" w:color="auto"/>
            </w:tcBorders>
          </w:tcPr>
          <w:p w:rsidR="004C7CF6" w:rsidRDefault="004C7CF6" w:rsidP="004C7CF6">
            <w:r w:rsidRPr="004C7CF6">
              <w:rPr>
                <w:rFonts w:hint="eastAsia"/>
              </w:rPr>
              <w:t>Proceedings of the IEEE Conference on Computer Vision and Pattern Recognition. 2016: 770-778.</w:t>
            </w:r>
          </w:p>
          <w:p w:rsidR="004C7CF6" w:rsidRPr="004C7CF6" w:rsidRDefault="004C7CF6" w:rsidP="004C7CF6"/>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34</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You only look once: Unified, real-time object detection</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Proceedings of the IEEE Conference on Computer Vision and Pattern Recognition. 2016: 779-788.</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35</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Training region-based object detectors with online hard example mining</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Proceedings of the IEEE Conference on Computer Vision and Pattern Recognition. 2016: 761-769.</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36</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HyperNet: towards accurate region proposal generation and joint object detection</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 xml:space="preserve">Proceedings of the IEEE Conference on Computer Vision and Pattern </w:t>
            </w:r>
            <w:r w:rsidRPr="004C7CF6">
              <w:rPr>
                <w:rFonts w:hint="eastAsia"/>
              </w:rPr>
              <w:lastRenderedPageBreak/>
              <w:t>Recognition. 2016: 845-853.</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37</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Deeply-recursive convolutional network for image super-resolution</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Proceedings of the IEEE Conference on Computer Vision and Pattern Recognition. 2016: 1637-1645.</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38</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Learning to select pre-trained deep representations with bayesian evidence framework</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pPr>
              <w:rPr>
                <w:rFonts w:hint="eastAsia"/>
              </w:rPr>
            </w:pPr>
            <w:r w:rsidRPr="004C7CF6">
              <w:rPr>
                <w:rFonts w:hint="eastAsia"/>
              </w:rPr>
              <w:t>Proceedings of the IEEE Conference on Computer Vision and Pattern Recognition. 2016: 5318-5326.</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39</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rPr>
                <w:rFonts w:hint="eastAsia"/>
              </w:rPr>
              <w:t>Neural module networks</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pPr>
              <w:rPr>
                <w:rFonts w:hint="eastAsia"/>
              </w:rPr>
            </w:pPr>
            <w:r w:rsidRPr="004C7CF6">
              <w:rPr>
                <w:rFonts w:hint="eastAsia"/>
              </w:rPr>
              <w:t>Proceedings of the IEEE Conference on Computer Vision and Pattern Recognition. 2016: 39-48.</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r w:rsidR="004C7CF6" w:rsidRPr="004C7CF6" w:rsidTr="004C7CF6">
        <w:tc>
          <w:tcPr>
            <w:tcW w:w="704" w:type="dxa"/>
            <w:tcBorders>
              <w:top w:val="single" w:sz="4" w:space="0" w:color="auto"/>
              <w:left w:val="single" w:sz="4" w:space="0" w:color="auto"/>
              <w:bottom w:val="single" w:sz="4" w:space="0" w:color="auto"/>
              <w:right w:val="single" w:sz="4" w:space="0" w:color="auto"/>
            </w:tcBorders>
          </w:tcPr>
          <w:p w:rsidR="004C7CF6" w:rsidRPr="004C7CF6" w:rsidRDefault="004C7CF6" w:rsidP="00777FFC">
            <w:pPr>
              <w:jc w:val="center"/>
            </w:pPr>
            <w:r w:rsidRPr="004C7CF6">
              <w:rPr>
                <w:rFonts w:hint="eastAsia"/>
              </w:rPr>
              <w:t>40</w:t>
            </w:r>
          </w:p>
        </w:tc>
        <w:tc>
          <w:tcPr>
            <w:tcW w:w="2977"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t>Learning to learn by gradient descent by gradient descent</w:t>
            </w:r>
          </w:p>
        </w:tc>
        <w:tc>
          <w:tcPr>
            <w:tcW w:w="2835" w:type="dxa"/>
            <w:tcBorders>
              <w:top w:val="single" w:sz="4" w:space="0" w:color="auto"/>
              <w:left w:val="single" w:sz="4" w:space="0" w:color="auto"/>
              <w:bottom w:val="single" w:sz="4" w:space="0" w:color="auto"/>
              <w:right w:val="single" w:sz="4" w:space="0" w:color="auto"/>
            </w:tcBorders>
          </w:tcPr>
          <w:p w:rsidR="004C7CF6" w:rsidRPr="004C7CF6" w:rsidRDefault="004C7CF6" w:rsidP="004C7CF6">
            <w:r w:rsidRPr="004C7CF6">
              <w:t>Advances in Neural Information Processing Systems. 2016: 3981-3989.</w:t>
            </w:r>
          </w:p>
        </w:tc>
        <w:tc>
          <w:tcPr>
            <w:tcW w:w="2869" w:type="dxa"/>
            <w:tcBorders>
              <w:top w:val="single" w:sz="4" w:space="0" w:color="auto"/>
              <w:left w:val="single" w:sz="4" w:space="0" w:color="auto"/>
              <w:bottom w:val="single" w:sz="4" w:space="0" w:color="auto"/>
              <w:right w:val="single" w:sz="4" w:space="0" w:color="auto"/>
            </w:tcBorders>
          </w:tcPr>
          <w:p w:rsidR="004C7CF6" w:rsidRPr="004C7CF6" w:rsidRDefault="004C7CF6" w:rsidP="004C7CF6"/>
        </w:tc>
      </w:tr>
    </w:tbl>
    <w:p w:rsidR="004C7CF6" w:rsidRDefault="004C7CF6"/>
    <w:p w:rsidR="004C7CF6" w:rsidRDefault="004C7CF6">
      <w:pPr>
        <w:widowControl/>
        <w:jc w:val="left"/>
      </w:pPr>
      <w:r>
        <w:br w:type="page"/>
      </w:r>
    </w:p>
    <w:p w:rsidR="004C7CF6" w:rsidRPr="004C7CF6" w:rsidRDefault="004C7CF6" w:rsidP="004C7CF6">
      <w:pPr>
        <w:jc w:val="center"/>
        <w:rPr>
          <w:rFonts w:ascii="黑体" w:eastAsia="黑体" w:hAnsi="黑体"/>
          <w:sz w:val="32"/>
          <w:szCs w:val="32"/>
        </w:rPr>
      </w:pPr>
      <w:r w:rsidRPr="004C7CF6">
        <w:rPr>
          <w:rFonts w:ascii="黑体" w:eastAsia="黑体" w:hAnsi="黑体" w:hint="eastAsia"/>
          <w:sz w:val="32"/>
          <w:szCs w:val="32"/>
        </w:rPr>
        <w:lastRenderedPageBreak/>
        <w:t>工作记录表</w:t>
      </w:r>
    </w:p>
    <w:tbl>
      <w:tblPr>
        <w:tblStyle w:val="a5"/>
        <w:tblW w:w="0" w:type="auto"/>
        <w:tblLook w:val="04A0" w:firstRow="1" w:lastRow="0" w:firstColumn="1" w:lastColumn="0" w:noHBand="0" w:noVBand="1"/>
      </w:tblPr>
      <w:tblGrid>
        <w:gridCol w:w="8296"/>
      </w:tblGrid>
      <w:tr w:rsidR="004C7CF6" w:rsidTr="004C7CF6">
        <w:tc>
          <w:tcPr>
            <w:tcW w:w="8296" w:type="dxa"/>
          </w:tcPr>
          <w:p w:rsidR="004C7CF6" w:rsidRPr="00732FBF" w:rsidRDefault="004C7CF6" w:rsidP="004C7CF6">
            <w:pPr>
              <w:rPr>
                <w:rFonts w:hint="eastAsia"/>
                <w:sz w:val="24"/>
              </w:rPr>
            </w:pPr>
            <w:r w:rsidRPr="00732FBF">
              <w:rPr>
                <w:rFonts w:hint="eastAsia"/>
                <w:sz w:val="24"/>
              </w:rPr>
              <w:t>时间：</w:t>
            </w:r>
            <w:r w:rsidRPr="00732FBF">
              <w:rPr>
                <w:rFonts w:hint="eastAsia"/>
                <w:sz w:val="24"/>
              </w:rPr>
              <w:t>2016</w:t>
            </w:r>
            <w:r w:rsidRPr="00732FBF">
              <w:rPr>
                <w:rFonts w:hint="eastAsia"/>
                <w:sz w:val="24"/>
              </w:rPr>
              <w:t>年</w:t>
            </w:r>
            <w:r w:rsidRPr="00732FBF">
              <w:rPr>
                <w:rFonts w:hint="eastAsia"/>
                <w:sz w:val="24"/>
              </w:rPr>
              <w:t>12</w:t>
            </w:r>
            <w:r w:rsidRPr="00732FBF">
              <w:rPr>
                <w:rFonts w:hint="eastAsia"/>
                <w:sz w:val="24"/>
              </w:rPr>
              <w:t>月</w:t>
            </w:r>
            <w:r w:rsidRPr="00732FBF">
              <w:rPr>
                <w:rFonts w:hint="eastAsia"/>
                <w:sz w:val="24"/>
              </w:rPr>
              <w:t>25</w:t>
            </w:r>
            <w:r w:rsidRPr="00732FBF">
              <w:rPr>
                <w:rFonts w:hint="eastAsia"/>
                <w:sz w:val="24"/>
              </w:rPr>
              <w:t>日（第</w:t>
            </w:r>
            <w:r w:rsidRPr="00732FBF">
              <w:rPr>
                <w:rFonts w:hint="eastAsia"/>
                <w:sz w:val="24"/>
              </w:rPr>
              <w:t>1</w:t>
            </w:r>
            <w:r w:rsidRPr="00732FBF">
              <w:rPr>
                <w:rFonts w:hint="eastAsia"/>
                <w:sz w:val="24"/>
              </w:rPr>
              <w:t>周）</w:t>
            </w:r>
          </w:p>
          <w:p w:rsidR="004C7CF6" w:rsidRPr="00732FBF" w:rsidRDefault="004C7CF6" w:rsidP="004C7CF6">
            <w:pPr>
              <w:rPr>
                <w:sz w:val="24"/>
              </w:rPr>
            </w:pPr>
            <w:r w:rsidRPr="00732FBF">
              <w:rPr>
                <w:rFonts w:hint="eastAsia"/>
                <w:sz w:val="24"/>
              </w:rPr>
              <w:t>记事：</w:t>
            </w:r>
          </w:p>
          <w:p w:rsidR="004C7CF6" w:rsidRPr="00732FBF" w:rsidRDefault="004C7CF6" w:rsidP="004C7CF6">
            <w:pPr>
              <w:ind w:firstLineChars="200" w:firstLine="480"/>
              <w:rPr>
                <w:rFonts w:hint="eastAsia"/>
                <w:sz w:val="24"/>
              </w:rPr>
            </w:pPr>
            <w:r w:rsidRPr="00732FBF">
              <w:rPr>
                <w:rFonts w:hint="eastAsia"/>
                <w:sz w:val="24"/>
              </w:rPr>
              <w:t>开始进行毕设选题</w:t>
            </w:r>
            <w:r w:rsidRPr="00732FBF">
              <w:rPr>
                <w:rFonts w:hint="eastAsia"/>
                <w:sz w:val="24"/>
              </w:rPr>
              <w:t>,</w:t>
            </w:r>
            <w:r w:rsidRPr="00732FBF">
              <w:rPr>
                <w:rFonts w:hint="eastAsia"/>
                <w:sz w:val="24"/>
              </w:rPr>
              <w:t>根据题目</w:t>
            </w:r>
            <w:r w:rsidRPr="00732FBF">
              <w:rPr>
                <w:rFonts w:hint="eastAsia"/>
                <w:sz w:val="24"/>
              </w:rPr>
              <w:t>,</w:t>
            </w:r>
            <w:r w:rsidRPr="00732FBF">
              <w:rPr>
                <w:rFonts w:hint="eastAsia"/>
                <w:sz w:val="24"/>
              </w:rPr>
              <w:t>查阅相关的资料</w:t>
            </w:r>
            <w:r w:rsidRPr="00732FBF">
              <w:rPr>
                <w:rFonts w:hint="eastAsia"/>
                <w:sz w:val="24"/>
              </w:rPr>
              <w:t>.</w:t>
            </w:r>
          </w:p>
        </w:tc>
      </w:tr>
      <w:tr w:rsidR="004C7CF6" w:rsidTr="004C7CF6">
        <w:tc>
          <w:tcPr>
            <w:tcW w:w="8296" w:type="dxa"/>
          </w:tcPr>
          <w:p w:rsidR="004C7CF6" w:rsidRPr="00732FBF" w:rsidRDefault="004C7CF6" w:rsidP="004C7CF6">
            <w:pPr>
              <w:rPr>
                <w:rFonts w:hint="eastAsia"/>
                <w:sz w:val="24"/>
              </w:rPr>
            </w:pPr>
            <w:r w:rsidRPr="00732FBF">
              <w:rPr>
                <w:rFonts w:hint="eastAsia"/>
                <w:sz w:val="24"/>
              </w:rPr>
              <w:t>时间：</w:t>
            </w:r>
            <w:r w:rsidRPr="00732FBF">
              <w:rPr>
                <w:rFonts w:hint="eastAsia"/>
                <w:sz w:val="24"/>
              </w:rPr>
              <w:t>2017</w:t>
            </w:r>
            <w:r w:rsidRPr="00732FBF">
              <w:rPr>
                <w:rFonts w:hint="eastAsia"/>
                <w:sz w:val="24"/>
              </w:rPr>
              <w:t>年</w:t>
            </w:r>
            <w:r w:rsidRPr="00732FBF">
              <w:rPr>
                <w:rFonts w:hint="eastAsia"/>
                <w:sz w:val="24"/>
              </w:rPr>
              <w:t>1</w:t>
            </w:r>
            <w:r w:rsidRPr="00732FBF">
              <w:rPr>
                <w:rFonts w:hint="eastAsia"/>
                <w:sz w:val="24"/>
              </w:rPr>
              <w:t>月</w:t>
            </w:r>
            <w:r w:rsidRPr="00732FBF">
              <w:rPr>
                <w:rFonts w:hint="eastAsia"/>
                <w:sz w:val="24"/>
              </w:rPr>
              <w:t>1</w:t>
            </w:r>
            <w:r w:rsidRPr="00732FBF">
              <w:rPr>
                <w:rFonts w:hint="eastAsia"/>
                <w:sz w:val="24"/>
              </w:rPr>
              <w:t>日（第</w:t>
            </w:r>
            <w:r w:rsidRPr="00732FBF">
              <w:rPr>
                <w:rFonts w:hint="eastAsia"/>
                <w:sz w:val="24"/>
              </w:rPr>
              <w:t>2</w:t>
            </w:r>
            <w:r w:rsidRPr="00732FBF">
              <w:rPr>
                <w:rFonts w:hint="eastAsia"/>
                <w:sz w:val="24"/>
              </w:rPr>
              <w:t>周）</w:t>
            </w:r>
          </w:p>
          <w:p w:rsidR="004C7CF6" w:rsidRPr="00732FBF" w:rsidRDefault="004C7CF6" w:rsidP="004C7CF6">
            <w:pPr>
              <w:rPr>
                <w:sz w:val="24"/>
              </w:rPr>
            </w:pPr>
            <w:r w:rsidRPr="00732FBF">
              <w:rPr>
                <w:rFonts w:hint="eastAsia"/>
                <w:sz w:val="24"/>
              </w:rPr>
              <w:t>记事：</w:t>
            </w:r>
          </w:p>
          <w:p w:rsidR="004C7CF6" w:rsidRPr="00732FBF" w:rsidRDefault="004C7CF6" w:rsidP="004C7CF6">
            <w:pPr>
              <w:ind w:firstLineChars="200" w:firstLine="480"/>
              <w:rPr>
                <w:rFonts w:hint="eastAsia"/>
                <w:sz w:val="24"/>
              </w:rPr>
            </w:pPr>
            <w:r w:rsidRPr="00732FBF">
              <w:rPr>
                <w:rFonts w:hint="eastAsia"/>
                <w:sz w:val="24"/>
              </w:rPr>
              <w:t>阅读周志华的《机器学习》一书</w:t>
            </w:r>
            <w:r w:rsidRPr="00732FBF">
              <w:rPr>
                <w:rFonts w:hint="eastAsia"/>
                <w:sz w:val="24"/>
              </w:rPr>
              <w:t>,</w:t>
            </w:r>
            <w:r w:rsidRPr="00732FBF">
              <w:rPr>
                <w:rFonts w:hint="eastAsia"/>
                <w:sz w:val="24"/>
              </w:rPr>
              <w:t>了解机器学习的基础概念</w:t>
            </w:r>
            <w:r w:rsidRPr="00732FBF">
              <w:rPr>
                <w:rFonts w:hint="eastAsia"/>
                <w:sz w:val="24"/>
              </w:rPr>
              <w:t>,</w:t>
            </w:r>
            <w:r w:rsidRPr="00732FBF">
              <w:rPr>
                <w:rFonts w:hint="eastAsia"/>
                <w:sz w:val="24"/>
              </w:rPr>
              <w:t>相关算法等基础知识</w:t>
            </w:r>
            <w:r w:rsidRPr="00732FBF">
              <w:rPr>
                <w:rFonts w:hint="eastAsia"/>
                <w:sz w:val="24"/>
              </w:rPr>
              <w:t>,</w:t>
            </w:r>
            <w:r w:rsidRPr="00732FBF">
              <w:rPr>
                <w:rFonts w:hint="eastAsia"/>
                <w:sz w:val="24"/>
              </w:rPr>
              <w:t>了解了神经网络的设计思想和基本的工作原理</w:t>
            </w:r>
            <w:r w:rsidRPr="00732FBF">
              <w:rPr>
                <w:rFonts w:hint="eastAsia"/>
                <w:sz w:val="24"/>
              </w:rPr>
              <w:t>.</w:t>
            </w:r>
          </w:p>
        </w:tc>
      </w:tr>
      <w:tr w:rsidR="004C7CF6" w:rsidTr="004C7CF6">
        <w:tc>
          <w:tcPr>
            <w:tcW w:w="8296" w:type="dxa"/>
          </w:tcPr>
          <w:p w:rsidR="004C7CF6" w:rsidRPr="00732FBF" w:rsidRDefault="004C7CF6" w:rsidP="004C7CF6">
            <w:pPr>
              <w:rPr>
                <w:rFonts w:hint="eastAsia"/>
                <w:sz w:val="24"/>
              </w:rPr>
            </w:pPr>
            <w:r w:rsidRPr="00732FBF">
              <w:rPr>
                <w:rFonts w:hint="eastAsia"/>
                <w:sz w:val="24"/>
              </w:rPr>
              <w:t>时间：</w:t>
            </w:r>
            <w:r w:rsidRPr="00732FBF">
              <w:rPr>
                <w:rFonts w:hint="eastAsia"/>
                <w:sz w:val="24"/>
              </w:rPr>
              <w:t>2017</w:t>
            </w:r>
            <w:r w:rsidRPr="00732FBF">
              <w:rPr>
                <w:rFonts w:hint="eastAsia"/>
                <w:sz w:val="24"/>
              </w:rPr>
              <w:t>年</w:t>
            </w:r>
            <w:r w:rsidRPr="00732FBF">
              <w:rPr>
                <w:rFonts w:hint="eastAsia"/>
                <w:sz w:val="24"/>
              </w:rPr>
              <w:t>1</w:t>
            </w:r>
            <w:r w:rsidRPr="00732FBF">
              <w:rPr>
                <w:rFonts w:hint="eastAsia"/>
                <w:sz w:val="24"/>
              </w:rPr>
              <w:t>月</w:t>
            </w:r>
            <w:r w:rsidRPr="00732FBF">
              <w:rPr>
                <w:rFonts w:hint="eastAsia"/>
                <w:sz w:val="24"/>
              </w:rPr>
              <w:t>8</w:t>
            </w:r>
            <w:r w:rsidRPr="00732FBF">
              <w:rPr>
                <w:rFonts w:hint="eastAsia"/>
                <w:sz w:val="24"/>
              </w:rPr>
              <w:t>日（第</w:t>
            </w:r>
            <w:r w:rsidRPr="00732FBF">
              <w:rPr>
                <w:rFonts w:hint="eastAsia"/>
                <w:sz w:val="24"/>
              </w:rPr>
              <w:t>3</w:t>
            </w:r>
            <w:r w:rsidRPr="00732FBF">
              <w:rPr>
                <w:rFonts w:hint="eastAsia"/>
                <w:sz w:val="24"/>
              </w:rPr>
              <w:t>周）</w:t>
            </w:r>
          </w:p>
          <w:p w:rsidR="004C7CF6" w:rsidRPr="00732FBF" w:rsidRDefault="004C7CF6" w:rsidP="004C7CF6">
            <w:pPr>
              <w:rPr>
                <w:sz w:val="24"/>
              </w:rPr>
            </w:pPr>
            <w:r w:rsidRPr="00732FBF">
              <w:rPr>
                <w:rFonts w:hint="eastAsia"/>
                <w:sz w:val="24"/>
              </w:rPr>
              <w:t>记事：</w:t>
            </w:r>
          </w:p>
          <w:p w:rsidR="004C7CF6" w:rsidRPr="00732FBF" w:rsidRDefault="004C7CF6" w:rsidP="004C7CF6">
            <w:pPr>
              <w:ind w:firstLineChars="200" w:firstLine="480"/>
              <w:rPr>
                <w:rFonts w:hint="eastAsia"/>
                <w:sz w:val="24"/>
              </w:rPr>
            </w:pPr>
            <w:r w:rsidRPr="00732FBF">
              <w:rPr>
                <w:rFonts w:hint="eastAsia"/>
                <w:sz w:val="24"/>
              </w:rPr>
              <w:t>通过网络检索和阅读相关的技术博客以及书籍</w:t>
            </w:r>
            <w:r w:rsidRPr="00732FBF">
              <w:rPr>
                <w:rFonts w:hint="eastAsia"/>
                <w:sz w:val="24"/>
              </w:rPr>
              <w:t>,</w:t>
            </w:r>
            <w:r w:rsidRPr="00732FBF">
              <w:rPr>
                <w:rFonts w:hint="eastAsia"/>
                <w:sz w:val="24"/>
              </w:rPr>
              <w:t>了解了几种常用的深度学习框架</w:t>
            </w:r>
            <w:r w:rsidRPr="00732FBF">
              <w:rPr>
                <w:rFonts w:hint="eastAsia"/>
                <w:sz w:val="24"/>
              </w:rPr>
              <w:t>,</w:t>
            </w:r>
            <w:r w:rsidRPr="00732FBF">
              <w:rPr>
                <w:rFonts w:hint="eastAsia"/>
                <w:sz w:val="24"/>
              </w:rPr>
              <w:t>如</w:t>
            </w:r>
            <w:r w:rsidRPr="00732FBF">
              <w:rPr>
                <w:rFonts w:hint="eastAsia"/>
                <w:sz w:val="24"/>
              </w:rPr>
              <w:t>Caffe,TensorFlow,Theano</w:t>
            </w:r>
            <w:r w:rsidRPr="00732FBF">
              <w:rPr>
                <w:rFonts w:hint="eastAsia"/>
                <w:sz w:val="24"/>
              </w:rPr>
              <w:t>等</w:t>
            </w:r>
            <w:r w:rsidRPr="00732FBF">
              <w:rPr>
                <w:rFonts w:hint="eastAsia"/>
                <w:sz w:val="24"/>
              </w:rPr>
              <w:t>,</w:t>
            </w:r>
            <w:r w:rsidRPr="00732FBF">
              <w:rPr>
                <w:rFonts w:hint="eastAsia"/>
                <w:sz w:val="24"/>
              </w:rPr>
              <w:t>下载了这些框架的安装文件</w:t>
            </w:r>
            <w:r w:rsidRPr="00732FBF">
              <w:rPr>
                <w:rFonts w:hint="eastAsia"/>
                <w:sz w:val="24"/>
              </w:rPr>
              <w:t>,</w:t>
            </w:r>
            <w:r w:rsidRPr="00732FBF">
              <w:rPr>
                <w:rFonts w:hint="eastAsia"/>
                <w:sz w:val="24"/>
              </w:rPr>
              <w:t>并开始尝试在教程和官方文档的帮助下搭建相关环境</w:t>
            </w:r>
            <w:r w:rsidRPr="00732FBF">
              <w:rPr>
                <w:rFonts w:hint="eastAsia"/>
                <w:sz w:val="24"/>
              </w:rPr>
              <w:t>.</w:t>
            </w:r>
          </w:p>
        </w:tc>
      </w:tr>
      <w:tr w:rsidR="004C7CF6" w:rsidTr="004C7CF6">
        <w:tc>
          <w:tcPr>
            <w:tcW w:w="8296" w:type="dxa"/>
          </w:tcPr>
          <w:p w:rsidR="004C7CF6" w:rsidRPr="00732FBF" w:rsidRDefault="004C7CF6" w:rsidP="004C7CF6">
            <w:pPr>
              <w:rPr>
                <w:rFonts w:hint="eastAsia"/>
                <w:sz w:val="24"/>
              </w:rPr>
            </w:pPr>
            <w:r w:rsidRPr="00732FBF">
              <w:rPr>
                <w:rFonts w:hint="eastAsia"/>
                <w:sz w:val="24"/>
              </w:rPr>
              <w:t>时间：</w:t>
            </w:r>
            <w:r w:rsidRPr="00732FBF">
              <w:rPr>
                <w:rFonts w:hint="eastAsia"/>
                <w:sz w:val="24"/>
              </w:rPr>
              <w:t>2017</w:t>
            </w:r>
            <w:r w:rsidRPr="00732FBF">
              <w:rPr>
                <w:rFonts w:hint="eastAsia"/>
                <w:sz w:val="24"/>
              </w:rPr>
              <w:t>年</w:t>
            </w:r>
            <w:r w:rsidRPr="00732FBF">
              <w:rPr>
                <w:rFonts w:hint="eastAsia"/>
                <w:sz w:val="24"/>
              </w:rPr>
              <w:t>1</w:t>
            </w:r>
            <w:r w:rsidRPr="00732FBF">
              <w:rPr>
                <w:rFonts w:hint="eastAsia"/>
                <w:sz w:val="24"/>
              </w:rPr>
              <w:t>月</w:t>
            </w:r>
            <w:r w:rsidRPr="00732FBF">
              <w:rPr>
                <w:rFonts w:hint="eastAsia"/>
                <w:sz w:val="24"/>
              </w:rPr>
              <w:t>15</w:t>
            </w:r>
            <w:r w:rsidRPr="00732FBF">
              <w:rPr>
                <w:rFonts w:hint="eastAsia"/>
                <w:sz w:val="24"/>
              </w:rPr>
              <w:t>日（第</w:t>
            </w:r>
            <w:r w:rsidRPr="00732FBF">
              <w:rPr>
                <w:rFonts w:hint="eastAsia"/>
                <w:sz w:val="24"/>
              </w:rPr>
              <w:t>4</w:t>
            </w:r>
            <w:r w:rsidRPr="00732FBF">
              <w:rPr>
                <w:rFonts w:hint="eastAsia"/>
                <w:sz w:val="24"/>
              </w:rPr>
              <w:t>周）</w:t>
            </w:r>
          </w:p>
          <w:p w:rsidR="004C7CF6" w:rsidRPr="00732FBF" w:rsidRDefault="004C7CF6" w:rsidP="004C7CF6">
            <w:pPr>
              <w:rPr>
                <w:rFonts w:hint="eastAsia"/>
                <w:sz w:val="24"/>
              </w:rPr>
            </w:pPr>
            <w:r w:rsidRPr="00732FBF">
              <w:rPr>
                <w:rFonts w:hint="eastAsia"/>
                <w:sz w:val="24"/>
              </w:rPr>
              <w:t>记事：</w:t>
            </w:r>
          </w:p>
          <w:p w:rsidR="004C7CF6" w:rsidRPr="00732FBF" w:rsidRDefault="004C7CF6" w:rsidP="004C7CF6">
            <w:pPr>
              <w:ind w:firstLineChars="200" w:firstLine="480"/>
              <w:rPr>
                <w:rFonts w:hint="eastAsia"/>
                <w:sz w:val="24"/>
              </w:rPr>
            </w:pPr>
            <w:r w:rsidRPr="00732FBF">
              <w:rPr>
                <w:rFonts w:hint="eastAsia"/>
                <w:sz w:val="24"/>
              </w:rPr>
              <w:t>阅读论文《</w:t>
            </w:r>
            <w:r w:rsidRPr="00732FBF">
              <w:rPr>
                <w:rFonts w:hint="eastAsia"/>
                <w:sz w:val="24"/>
              </w:rPr>
              <w:t>Improving Computer-Aided Detection Using Convolutional Neural Networks and</w:t>
            </w:r>
            <w:r w:rsidRPr="00732FBF">
              <w:rPr>
                <w:rFonts w:hint="eastAsia"/>
                <w:sz w:val="24"/>
              </w:rPr>
              <w:t xml:space="preserve"> </w:t>
            </w:r>
            <w:r w:rsidRPr="00732FBF">
              <w:rPr>
                <w:rFonts w:hint="eastAsia"/>
                <w:sz w:val="24"/>
              </w:rPr>
              <w:t>Random View Aggregation</w:t>
            </w:r>
            <w:r w:rsidRPr="00732FBF">
              <w:rPr>
                <w:rFonts w:hint="eastAsia"/>
                <w:sz w:val="24"/>
              </w:rPr>
              <w:t>》，第一次深入接触到“卷积神经网络”</w:t>
            </w:r>
            <w:r w:rsidRPr="00732FBF">
              <w:rPr>
                <w:rFonts w:hint="eastAsia"/>
                <w:sz w:val="24"/>
              </w:rPr>
              <w:t>,</w:t>
            </w:r>
            <w:r w:rsidRPr="00732FBF">
              <w:rPr>
                <w:rFonts w:hint="eastAsia"/>
                <w:sz w:val="24"/>
              </w:rPr>
              <w:t>并且认识到</w:t>
            </w:r>
            <w:r w:rsidRPr="00732FBF">
              <w:rPr>
                <w:rFonts w:hint="eastAsia"/>
                <w:sz w:val="24"/>
              </w:rPr>
              <w:t>,</w:t>
            </w:r>
            <w:r w:rsidRPr="00732FBF">
              <w:rPr>
                <w:rFonts w:hint="eastAsia"/>
                <w:sz w:val="24"/>
              </w:rPr>
              <w:t>卷积神经网络在图像内容识别之类的任务中拥有极佳的效果</w:t>
            </w:r>
            <w:r w:rsidRPr="00732FBF">
              <w:rPr>
                <w:rFonts w:hint="eastAsia"/>
                <w:sz w:val="24"/>
              </w:rPr>
              <w:t>,</w:t>
            </w:r>
            <w:r w:rsidRPr="00732FBF">
              <w:rPr>
                <w:rFonts w:hint="eastAsia"/>
                <w:sz w:val="24"/>
              </w:rPr>
              <w:t>而且这种方法和以往的方法都不一样</w:t>
            </w:r>
            <w:r w:rsidRPr="00732FBF">
              <w:rPr>
                <w:rFonts w:hint="eastAsia"/>
                <w:sz w:val="24"/>
              </w:rPr>
              <w:t>,</w:t>
            </w:r>
            <w:r w:rsidRPr="00732FBF">
              <w:rPr>
                <w:rFonts w:hint="eastAsia"/>
                <w:sz w:val="24"/>
              </w:rPr>
              <w:t>似乎不需要过多的人工设计</w:t>
            </w:r>
            <w:r w:rsidRPr="00732FBF">
              <w:rPr>
                <w:rFonts w:hint="eastAsia"/>
                <w:sz w:val="24"/>
              </w:rPr>
              <w:t>,</w:t>
            </w:r>
            <w:r w:rsidRPr="00732FBF">
              <w:rPr>
                <w:rFonts w:hint="eastAsia"/>
                <w:sz w:val="24"/>
              </w:rPr>
              <w:t>是一个“自动”的方法。</w:t>
            </w:r>
          </w:p>
        </w:tc>
      </w:tr>
      <w:tr w:rsidR="004C7CF6" w:rsidTr="004C7CF6">
        <w:tc>
          <w:tcPr>
            <w:tcW w:w="8296" w:type="dxa"/>
          </w:tcPr>
          <w:p w:rsidR="004C7CF6" w:rsidRPr="00732FBF" w:rsidRDefault="004C7CF6" w:rsidP="004C7CF6">
            <w:pPr>
              <w:rPr>
                <w:rFonts w:hint="eastAsia"/>
                <w:sz w:val="24"/>
              </w:rPr>
            </w:pPr>
            <w:r w:rsidRPr="00732FBF">
              <w:rPr>
                <w:rFonts w:hint="eastAsia"/>
                <w:sz w:val="24"/>
              </w:rPr>
              <w:t>时间：</w:t>
            </w:r>
            <w:r w:rsidRPr="00732FBF">
              <w:rPr>
                <w:rFonts w:hint="eastAsia"/>
                <w:sz w:val="24"/>
              </w:rPr>
              <w:t>2017</w:t>
            </w:r>
            <w:r w:rsidRPr="00732FBF">
              <w:rPr>
                <w:rFonts w:hint="eastAsia"/>
                <w:sz w:val="24"/>
              </w:rPr>
              <w:t>年</w:t>
            </w:r>
            <w:r w:rsidRPr="00732FBF">
              <w:rPr>
                <w:rFonts w:hint="eastAsia"/>
                <w:sz w:val="24"/>
              </w:rPr>
              <w:t>1</w:t>
            </w:r>
            <w:r w:rsidRPr="00732FBF">
              <w:rPr>
                <w:rFonts w:hint="eastAsia"/>
                <w:sz w:val="24"/>
              </w:rPr>
              <w:t>月</w:t>
            </w:r>
            <w:r w:rsidRPr="00732FBF">
              <w:rPr>
                <w:rFonts w:hint="eastAsia"/>
                <w:sz w:val="24"/>
              </w:rPr>
              <w:t>22</w:t>
            </w:r>
            <w:r w:rsidRPr="00732FBF">
              <w:rPr>
                <w:rFonts w:hint="eastAsia"/>
                <w:sz w:val="24"/>
              </w:rPr>
              <w:t>日（第</w:t>
            </w:r>
            <w:r w:rsidRPr="00732FBF">
              <w:rPr>
                <w:rFonts w:hint="eastAsia"/>
                <w:sz w:val="24"/>
              </w:rPr>
              <w:t>5</w:t>
            </w:r>
            <w:r w:rsidRPr="00732FBF">
              <w:rPr>
                <w:rFonts w:hint="eastAsia"/>
                <w:sz w:val="24"/>
              </w:rPr>
              <w:t>周）</w:t>
            </w:r>
          </w:p>
          <w:p w:rsidR="004C7CF6" w:rsidRPr="00732FBF" w:rsidRDefault="004C7CF6" w:rsidP="004C7CF6">
            <w:pPr>
              <w:rPr>
                <w:sz w:val="24"/>
              </w:rPr>
            </w:pPr>
            <w:r w:rsidRPr="00732FBF">
              <w:rPr>
                <w:rFonts w:hint="eastAsia"/>
                <w:sz w:val="24"/>
              </w:rPr>
              <w:t>记事：</w:t>
            </w:r>
          </w:p>
          <w:p w:rsidR="004C7CF6" w:rsidRPr="00732FBF" w:rsidRDefault="004C7CF6" w:rsidP="004C7CF6">
            <w:pPr>
              <w:ind w:firstLineChars="200" w:firstLine="480"/>
              <w:rPr>
                <w:rFonts w:hint="eastAsia"/>
                <w:sz w:val="24"/>
              </w:rPr>
            </w:pPr>
            <w:r w:rsidRPr="00732FBF">
              <w:rPr>
                <w:rFonts w:hint="eastAsia"/>
                <w:sz w:val="24"/>
              </w:rPr>
              <w:t>开始查找深度学习相关的论文</w:t>
            </w:r>
            <w:r w:rsidRPr="00732FBF">
              <w:rPr>
                <w:rFonts w:hint="eastAsia"/>
                <w:sz w:val="24"/>
              </w:rPr>
              <w:t>,</w:t>
            </w:r>
            <w:r w:rsidRPr="00732FBF">
              <w:rPr>
                <w:rFonts w:hint="eastAsia"/>
                <w:sz w:val="24"/>
              </w:rPr>
              <w:t>重点放在深度学习方法自身的发展以及深度学习在图像处理领域的应用情况</w:t>
            </w:r>
            <w:r w:rsidRPr="00732FBF">
              <w:rPr>
                <w:rFonts w:hint="eastAsia"/>
                <w:sz w:val="24"/>
              </w:rPr>
              <w:t>,</w:t>
            </w:r>
            <w:r w:rsidRPr="00732FBF">
              <w:rPr>
                <w:rFonts w:hint="eastAsia"/>
                <w:sz w:val="24"/>
              </w:rPr>
              <w:t>通过对查找到的论文的初步筛查</w:t>
            </w:r>
            <w:r w:rsidRPr="00732FBF">
              <w:rPr>
                <w:rFonts w:hint="eastAsia"/>
                <w:sz w:val="24"/>
              </w:rPr>
              <w:t>,</w:t>
            </w:r>
            <w:r w:rsidRPr="00732FBF">
              <w:rPr>
                <w:rFonts w:hint="eastAsia"/>
                <w:sz w:val="24"/>
              </w:rPr>
              <w:t>发现深度学习方法似乎已经占领了图像处理领域的目标检测</w:t>
            </w:r>
            <w:r w:rsidRPr="00732FBF">
              <w:rPr>
                <w:rFonts w:hint="eastAsia"/>
                <w:sz w:val="24"/>
              </w:rPr>
              <w:t>,</w:t>
            </w:r>
            <w:r w:rsidRPr="00732FBF">
              <w:rPr>
                <w:rFonts w:hint="eastAsia"/>
                <w:sz w:val="24"/>
              </w:rPr>
              <w:t>分割</w:t>
            </w:r>
            <w:r w:rsidRPr="00732FBF">
              <w:rPr>
                <w:rFonts w:hint="eastAsia"/>
                <w:sz w:val="24"/>
              </w:rPr>
              <w:t>,</w:t>
            </w:r>
            <w:r w:rsidRPr="00732FBF">
              <w:rPr>
                <w:rFonts w:hint="eastAsia"/>
                <w:sz w:val="24"/>
              </w:rPr>
              <w:t>识别等多个任务的战场</w:t>
            </w:r>
            <w:r w:rsidRPr="00732FBF">
              <w:rPr>
                <w:rFonts w:hint="eastAsia"/>
                <w:sz w:val="24"/>
              </w:rPr>
              <w:t>,</w:t>
            </w:r>
            <w:r w:rsidRPr="00732FBF">
              <w:rPr>
                <w:rFonts w:hint="eastAsia"/>
                <w:sz w:val="24"/>
              </w:rPr>
              <w:t>这种全新的方法的确引人注目令人兴奋</w:t>
            </w:r>
            <w:r w:rsidRPr="00732FBF">
              <w:rPr>
                <w:rFonts w:hint="eastAsia"/>
                <w:sz w:val="24"/>
              </w:rPr>
              <w:t>.</w:t>
            </w:r>
          </w:p>
        </w:tc>
      </w:tr>
      <w:tr w:rsidR="004C7CF6" w:rsidTr="004C7CF6">
        <w:tc>
          <w:tcPr>
            <w:tcW w:w="8296" w:type="dxa"/>
          </w:tcPr>
          <w:p w:rsidR="004C7CF6" w:rsidRPr="00732FBF" w:rsidRDefault="004C7CF6" w:rsidP="004C7CF6">
            <w:pPr>
              <w:jc w:val="center"/>
              <w:rPr>
                <w:rFonts w:hint="eastAsia"/>
                <w:b/>
                <w:sz w:val="24"/>
              </w:rPr>
            </w:pPr>
            <w:r w:rsidRPr="00732FBF">
              <w:rPr>
                <w:rFonts w:hint="eastAsia"/>
                <w:b/>
                <w:sz w:val="24"/>
              </w:rPr>
              <w:t>答疑</w:t>
            </w:r>
          </w:p>
          <w:p w:rsidR="004C7CF6" w:rsidRPr="00732FBF" w:rsidRDefault="004C7CF6" w:rsidP="004C7CF6">
            <w:pPr>
              <w:rPr>
                <w:rFonts w:hint="eastAsia"/>
                <w:sz w:val="24"/>
              </w:rPr>
            </w:pPr>
            <w:r w:rsidRPr="00732FBF">
              <w:rPr>
                <w:rFonts w:hint="eastAsia"/>
                <w:sz w:val="24"/>
              </w:rPr>
              <w:t>时间：</w:t>
            </w:r>
            <w:r w:rsidRPr="00732FBF">
              <w:rPr>
                <w:rFonts w:hint="eastAsia"/>
                <w:sz w:val="24"/>
              </w:rPr>
              <w:t>2017</w:t>
            </w:r>
            <w:r w:rsidRPr="00732FBF">
              <w:rPr>
                <w:rFonts w:hint="eastAsia"/>
                <w:sz w:val="24"/>
              </w:rPr>
              <w:t>年</w:t>
            </w:r>
            <w:r w:rsidRPr="00732FBF">
              <w:rPr>
                <w:rFonts w:hint="eastAsia"/>
                <w:sz w:val="24"/>
              </w:rPr>
              <w:t>1</w:t>
            </w:r>
            <w:r w:rsidRPr="00732FBF">
              <w:rPr>
                <w:rFonts w:hint="eastAsia"/>
                <w:sz w:val="24"/>
              </w:rPr>
              <w:t>月</w:t>
            </w:r>
            <w:r w:rsidRPr="00732FBF">
              <w:rPr>
                <w:rFonts w:hint="eastAsia"/>
                <w:sz w:val="24"/>
              </w:rPr>
              <w:t>29</w:t>
            </w:r>
            <w:r w:rsidRPr="00732FBF">
              <w:rPr>
                <w:rFonts w:hint="eastAsia"/>
                <w:sz w:val="24"/>
              </w:rPr>
              <w:t>日（第</w:t>
            </w:r>
            <w:r w:rsidRPr="00732FBF">
              <w:rPr>
                <w:rFonts w:hint="eastAsia"/>
                <w:sz w:val="24"/>
              </w:rPr>
              <w:t>6</w:t>
            </w:r>
            <w:r w:rsidRPr="00732FBF">
              <w:rPr>
                <w:rFonts w:hint="eastAsia"/>
                <w:sz w:val="24"/>
              </w:rPr>
              <w:t>周）</w:t>
            </w:r>
          </w:p>
          <w:p w:rsidR="004C7CF6" w:rsidRPr="00732FBF" w:rsidRDefault="004C7CF6" w:rsidP="004C7CF6">
            <w:pPr>
              <w:rPr>
                <w:rFonts w:hint="eastAsia"/>
                <w:sz w:val="24"/>
              </w:rPr>
            </w:pPr>
            <w:r w:rsidRPr="00732FBF">
              <w:rPr>
                <w:rFonts w:hint="eastAsia"/>
                <w:sz w:val="24"/>
              </w:rPr>
              <w:t>地点：计算机楼</w:t>
            </w:r>
            <w:r w:rsidRPr="00732FBF">
              <w:rPr>
                <w:rFonts w:hint="eastAsia"/>
                <w:sz w:val="24"/>
              </w:rPr>
              <w:t>B234</w:t>
            </w:r>
          </w:p>
          <w:p w:rsidR="004C7CF6" w:rsidRPr="00732FBF" w:rsidRDefault="004C7CF6" w:rsidP="004C7CF6">
            <w:pPr>
              <w:rPr>
                <w:rFonts w:hint="eastAsia"/>
                <w:sz w:val="24"/>
              </w:rPr>
            </w:pPr>
            <w:r w:rsidRPr="00732FBF">
              <w:rPr>
                <w:rFonts w:hint="eastAsia"/>
                <w:sz w:val="24"/>
              </w:rPr>
              <w:t>形式：面谈</w:t>
            </w:r>
            <w:r w:rsidRPr="00732FBF">
              <w:rPr>
                <w:rFonts w:hint="eastAsia"/>
                <w:sz w:val="24"/>
              </w:rPr>
              <w:t>(</w:t>
            </w:r>
            <w:r w:rsidRPr="00732FBF">
              <w:rPr>
                <w:rFonts w:hint="eastAsia"/>
                <w:sz w:val="24"/>
              </w:rPr>
              <w:t>√</w:t>
            </w:r>
            <w:r w:rsidRPr="00732FBF">
              <w:rPr>
                <w:rFonts w:hint="eastAsia"/>
                <w:sz w:val="24"/>
              </w:rPr>
              <w:t>)</w:t>
            </w:r>
            <w:r w:rsidRPr="00732FBF">
              <w:rPr>
                <w:rFonts w:hint="eastAsia"/>
                <w:sz w:val="24"/>
              </w:rPr>
              <w:t>电话（）邮件（）</w:t>
            </w:r>
            <w:r w:rsidRPr="00732FBF">
              <w:rPr>
                <w:rFonts w:hint="eastAsia"/>
                <w:sz w:val="24"/>
              </w:rPr>
              <w:t>QQ</w:t>
            </w:r>
            <w:r w:rsidRPr="00732FBF">
              <w:rPr>
                <w:rFonts w:hint="eastAsia"/>
                <w:sz w:val="24"/>
              </w:rPr>
              <w:t>（）微信（）其他（）</w:t>
            </w:r>
          </w:p>
          <w:p w:rsidR="004C7CF6" w:rsidRPr="00732FBF" w:rsidRDefault="004C7CF6" w:rsidP="004C7CF6">
            <w:pPr>
              <w:rPr>
                <w:rFonts w:hint="eastAsia"/>
                <w:sz w:val="24"/>
              </w:rPr>
            </w:pPr>
            <w:r w:rsidRPr="00732FBF">
              <w:rPr>
                <w:rFonts w:hint="eastAsia"/>
                <w:sz w:val="24"/>
              </w:rPr>
              <w:t>内容提要：</w:t>
            </w:r>
          </w:p>
          <w:p w:rsidR="004C7CF6" w:rsidRPr="00732FBF" w:rsidRDefault="004C7CF6" w:rsidP="004C7CF6">
            <w:pPr>
              <w:rPr>
                <w:rFonts w:hint="eastAsia"/>
                <w:sz w:val="24"/>
              </w:rPr>
            </w:pPr>
            <w:r w:rsidRPr="00732FBF">
              <w:rPr>
                <w:rFonts w:hint="eastAsia"/>
                <w:sz w:val="24"/>
              </w:rPr>
              <w:t>与毕设老师进行了面对面的交流，询问了老师毕设的要求和寒假的任务，并提出了对毕设的一些疑问，老师给我进行了详细解答。并给我提出了一定的要求和任务。</w:t>
            </w:r>
          </w:p>
          <w:p w:rsidR="004C7CF6" w:rsidRPr="00732FBF" w:rsidRDefault="004C7CF6" w:rsidP="004C7CF6">
            <w:pPr>
              <w:rPr>
                <w:rFonts w:hint="eastAsia"/>
                <w:sz w:val="24"/>
              </w:rPr>
            </w:pPr>
            <w:r w:rsidRPr="00732FBF">
              <w:rPr>
                <w:rFonts w:hint="eastAsia"/>
                <w:sz w:val="24"/>
              </w:rPr>
              <w:t>记事：</w:t>
            </w:r>
          </w:p>
          <w:p w:rsidR="004C7CF6" w:rsidRPr="00732FBF" w:rsidRDefault="004C7CF6" w:rsidP="004C7CF6">
            <w:pPr>
              <w:rPr>
                <w:rFonts w:hint="eastAsia"/>
                <w:sz w:val="24"/>
              </w:rPr>
            </w:pPr>
            <w:r w:rsidRPr="00732FBF">
              <w:rPr>
                <w:rFonts w:hint="eastAsia"/>
                <w:sz w:val="24"/>
              </w:rPr>
              <w:t>本周在对毕设进行了一定程度的了解之后，与毕设老师进行了免谈，和老师进行了一定程度的交流，得知了自己在寒假的学习内容。</w:t>
            </w:r>
          </w:p>
        </w:tc>
      </w:tr>
      <w:tr w:rsidR="00732FBF" w:rsidTr="004C7CF6">
        <w:tc>
          <w:tcPr>
            <w:tcW w:w="8296" w:type="dxa"/>
          </w:tcPr>
          <w:p w:rsidR="00732FBF" w:rsidRPr="00732FBF" w:rsidRDefault="00732FBF" w:rsidP="00732FBF">
            <w:pPr>
              <w:rPr>
                <w:sz w:val="24"/>
              </w:rPr>
            </w:pPr>
            <w:r w:rsidRPr="00732FBF">
              <w:rPr>
                <w:rFonts w:hint="eastAsia"/>
                <w:sz w:val="24"/>
              </w:rPr>
              <w:t>时间：</w:t>
            </w:r>
            <w:r w:rsidRPr="00732FBF">
              <w:rPr>
                <w:rFonts w:hint="eastAsia"/>
                <w:sz w:val="24"/>
              </w:rPr>
              <w:t>2017</w:t>
            </w:r>
            <w:r w:rsidRPr="00732FBF">
              <w:rPr>
                <w:rFonts w:hint="eastAsia"/>
                <w:sz w:val="24"/>
              </w:rPr>
              <w:t>年</w:t>
            </w:r>
            <w:r w:rsidRPr="00732FBF">
              <w:rPr>
                <w:rFonts w:hint="eastAsia"/>
                <w:sz w:val="24"/>
              </w:rPr>
              <w:t>2</w:t>
            </w:r>
            <w:r w:rsidRPr="00732FBF">
              <w:rPr>
                <w:rFonts w:hint="eastAsia"/>
                <w:sz w:val="24"/>
              </w:rPr>
              <w:t>月</w:t>
            </w:r>
            <w:r w:rsidRPr="00732FBF">
              <w:rPr>
                <w:rFonts w:hint="eastAsia"/>
                <w:sz w:val="24"/>
              </w:rPr>
              <w:t>5</w:t>
            </w:r>
            <w:r w:rsidRPr="00732FBF">
              <w:rPr>
                <w:rFonts w:hint="eastAsia"/>
                <w:sz w:val="24"/>
              </w:rPr>
              <w:t>日（第</w:t>
            </w:r>
            <w:r w:rsidRPr="00732FBF">
              <w:rPr>
                <w:rFonts w:hint="eastAsia"/>
                <w:sz w:val="24"/>
              </w:rPr>
              <w:t>7</w:t>
            </w:r>
            <w:r w:rsidRPr="00732FBF">
              <w:rPr>
                <w:rFonts w:hint="eastAsia"/>
                <w:sz w:val="24"/>
              </w:rPr>
              <w:t>周）</w:t>
            </w:r>
          </w:p>
          <w:p w:rsidR="00732FBF" w:rsidRPr="00732FBF" w:rsidRDefault="00732FBF" w:rsidP="00732FBF">
            <w:pPr>
              <w:rPr>
                <w:sz w:val="24"/>
              </w:rPr>
            </w:pPr>
            <w:r w:rsidRPr="00732FBF">
              <w:rPr>
                <w:rFonts w:hint="eastAsia"/>
                <w:sz w:val="24"/>
              </w:rPr>
              <w:t>记事：</w:t>
            </w:r>
          </w:p>
          <w:p w:rsidR="00732FBF" w:rsidRPr="00732FBF" w:rsidRDefault="00732FBF" w:rsidP="00732FBF">
            <w:pPr>
              <w:rPr>
                <w:rFonts w:hint="eastAsia"/>
                <w:b/>
                <w:sz w:val="24"/>
              </w:rPr>
            </w:pPr>
            <w:r w:rsidRPr="00732FBF">
              <w:rPr>
                <w:sz w:val="24"/>
              </w:rPr>
              <w:t>尝试使用</w:t>
            </w:r>
            <w:r w:rsidRPr="00732FBF">
              <w:rPr>
                <w:sz w:val="24"/>
              </w:rPr>
              <w:t>Caffe</w:t>
            </w:r>
            <w:r w:rsidRPr="00732FBF">
              <w:rPr>
                <w:sz w:val="24"/>
              </w:rPr>
              <w:t>框架搭建机器学习环境</w:t>
            </w:r>
            <w:r w:rsidRPr="00732FBF">
              <w:rPr>
                <w:rFonts w:hint="eastAsia"/>
                <w:sz w:val="24"/>
              </w:rPr>
              <w:t>,</w:t>
            </w:r>
            <w:r w:rsidRPr="00732FBF">
              <w:rPr>
                <w:sz w:val="24"/>
              </w:rPr>
              <w:t>并运行</w:t>
            </w:r>
            <w:r w:rsidRPr="00732FBF">
              <w:rPr>
                <w:rFonts w:hint="eastAsia"/>
                <w:sz w:val="24"/>
              </w:rPr>
              <w:t>Alexnet</w:t>
            </w:r>
            <w:r w:rsidRPr="00732FBF">
              <w:rPr>
                <w:rFonts w:hint="eastAsia"/>
                <w:sz w:val="24"/>
              </w:rPr>
              <w:t>进行</w:t>
            </w:r>
            <w:r w:rsidRPr="00732FBF">
              <w:rPr>
                <w:rFonts w:hint="eastAsia"/>
                <w:sz w:val="24"/>
              </w:rPr>
              <w:t>Mnist</w:t>
            </w:r>
            <w:r w:rsidRPr="00732FBF">
              <w:rPr>
                <w:sz w:val="24"/>
              </w:rPr>
              <w:t>手写数据集的识别测试</w:t>
            </w:r>
            <w:r w:rsidRPr="00732FBF">
              <w:rPr>
                <w:rFonts w:hint="eastAsia"/>
                <w:sz w:val="24"/>
              </w:rPr>
              <w:t>,</w:t>
            </w:r>
            <w:r w:rsidRPr="00732FBF">
              <w:rPr>
                <w:sz w:val="24"/>
              </w:rPr>
              <w:t>通过这个测试基本了解了</w:t>
            </w:r>
            <w:r w:rsidRPr="00732FBF">
              <w:rPr>
                <w:sz w:val="24"/>
              </w:rPr>
              <w:t>Caffe</w:t>
            </w:r>
            <w:r w:rsidRPr="00732FBF">
              <w:rPr>
                <w:sz w:val="24"/>
              </w:rPr>
              <w:t>的使用</w:t>
            </w:r>
            <w:r w:rsidRPr="00732FBF">
              <w:rPr>
                <w:rFonts w:hint="eastAsia"/>
                <w:sz w:val="24"/>
              </w:rPr>
              <w:t>.Caffe</w:t>
            </w:r>
            <w:r w:rsidRPr="00732FBF">
              <w:rPr>
                <w:rFonts w:hint="eastAsia"/>
                <w:sz w:val="24"/>
              </w:rPr>
              <w:t>只能读取存储在</w:t>
            </w:r>
            <w:r w:rsidRPr="00732FBF">
              <w:rPr>
                <w:rFonts w:hint="eastAsia"/>
                <w:sz w:val="24"/>
              </w:rPr>
              <w:t>lmdb</w:t>
            </w:r>
            <w:r w:rsidRPr="00732FBF">
              <w:rPr>
                <w:sz w:val="24"/>
              </w:rPr>
              <w:t>或者是</w:t>
            </w:r>
            <w:r w:rsidRPr="00732FBF">
              <w:rPr>
                <w:sz w:val="24"/>
              </w:rPr>
              <w:t>leveldb</w:t>
            </w:r>
            <w:r w:rsidRPr="00732FBF">
              <w:rPr>
                <w:sz w:val="24"/>
              </w:rPr>
              <w:t>中的数据</w:t>
            </w:r>
            <w:r w:rsidRPr="00732FBF">
              <w:rPr>
                <w:rFonts w:hint="eastAsia"/>
                <w:sz w:val="24"/>
              </w:rPr>
              <w:t>,</w:t>
            </w:r>
            <w:r w:rsidRPr="00732FBF">
              <w:rPr>
                <w:sz w:val="24"/>
              </w:rPr>
              <w:t>所以首先要用它提供的转换工具将其他格式的数据集装换为</w:t>
            </w:r>
            <w:r w:rsidRPr="00732FBF">
              <w:rPr>
                <w:sz w:val="24"/>
              </w:rPr>
              <w:t>lmdb</w:t>
            </w:r>
            <w:r w:rsidRPr="00732FBF">
              <w:rPr>
                <w:sz w:val="24"/>
              </w:rPr>
              <w:t>或者</w:t>
            </w:r>
            <w:r w:rsidRPr="00732FBF">
              <w:rPr>
                <w:sz w:val="24"/>
              </w:rPr>
              <w:t>leveldb,</w:t>
            </w:r>
            <w:r w:rsidRPr="00732FBF">
              <w:rPr>
                <w:sz w:val="24"/>
              </w:rPr>
              <w:t>然后要在脚本文件中定义要使用的网络结构和参数</w:t>
            </w:r>
            <w:r w:rsidRPr="00732FBF">
              <w:rPr>
                <w:rFonts w:hint="eastAsia"/>
                <w:sz w:val="24"/>
              </w:rPr>
              <w:t>,</w:t>
            </w:r>
            <w:r w:rsidRPr="00732FBF">
              <w:rPr>
                <w:sz w:val="24"/>
              </w:rPr>
              <w:lastRenderedPageBreak/>
              <w:t>再调用</w:t>
            </w:r>
            <w:r w:rsidRPr="00732FBF">
              <w:rPr>
                <w:sz w:val="24"/>
              </w:rPr>
              <w:t>caffe.exe</w:t>
            </w:r>
            <w:r w:rsidRPr="00732FBF">
              <w:rPr>
                <w:sz w:val="24"/>
              </w:rPr>
              <w:t>进行训练就可以了</w:t>
            </w:r>
            <w:r w:rsidRPr="00732FBF">
              <w:rPr>
                <w:rFonts w:hint="eastAsia"/>
                <w:sz w:val="24"/>
              </w:rPr>
              <w:t>,</w:t>
            </w:r>
            <w:r w:rsidRPr="00732FBF">
              <w:rPr>
                <w:sz w:val="24"/>
              </w:rPr>
              <w:t>总的来说使用起来还算简单</w:t>
            </w:r>
            <w:r w:rsidRPr="00732FBF">
              <w:rPr>
                <w:rFonts w:hint="eastAsia"/>
                <w:sz w:val="24"/>
              </w:rPr>
              <w:t>,</w:t>
            </w:r>
            <w:r w:rsidRPr="00732FBF">
              <w:rPr>
                <w:sz w:val="24"/>
              </w:rPr>
              <w:t>但是有几个地方不是很方便</w:t>
            </w:r>
            <w:r w:rsidRPr="00732FBF">
              <w:rPr>
                <w:rFonts w:hint="eastAsia"/>
                <w:sz w:val="24"/>
              </w:rPr>
              <w:t>,</w:t>
            </w:r>
            <w:r w:rsidRPr="00732FBF">
              <w:rPr>
                <w:sz w:val="24"/>
              </w:rPr>
              <w:t>首先这个数据转换需要文件列表</w:t>
            </w:r>
            <w:r w:rsidRPr="00732FBF">
              <w:rPr>
                <w:rFonts w:hint="eastAsia"/>
                <w:sz w:val="24"/>
              </w:rPr>
              <w:t>,</w:t>
            </w:r>
            <w:r w:rsidRPr="00732FBF">
              <w:rPr>
                <w:sz w:val="24"/>
              </w:rPr>
              <w:t>虽然可以用</w:t>
            </w:r>
            <w:r w:rsidRPr="00732FBF">
              <w:rPr>
                <w:sz w:val="24"/>
              </w:rPr>
              <w:t>dos</w:t>
            </w:r>
            <w:r w:rsidRPr="00732FBF">
              <w:rPr>
                <w:sz w:val="24"/>
              </w:rPr>
              <w:t>命令生成</w:t>
            </w:r>
            <w:r w:rsidRPr="00732FBF">
              <w:rPr>
                <w:rFonts w:hint="eastAsia"/>
                <w:sz w:val="24"/>
              </w:rPr>
              <w:t>,</w:t>
            </w:r>
            <w:r w:rsidRPr="00732FBF">
              <w:rPr>
                <w:sz w:val="24"/>
              </w:rPr>
              <w:t>但是依然很麻烦</w:t>
            </w:r>
            <w:r w:rsidRPr="00732FBF">
              <w:rPr>
                <w:rFonts w:hint="eastAsia"/>
                <w:sz w:val="24"/>
              </w:rPr>
              <w:t>,</w:t>
            </w:r>
            <w:r w:rsidRPr="00732FBF">
              <w:rPr>
                <w:sz w:val="24"/>
              </w:rPr>
              <w:t>其次</w:t>
            </w:r>
            <w:r w:rsidRPr="00732FBF">
              <w:rPr>
                <w:rFonts w:hint="eastAsia"/>
                <w:sz w:val="24"/>
              </w:rPr>
              <w:t>,</w:t>
            </w:r>
            <w:r w:rsidRPr="00732FBF">
              <w:rPr>
                <w:sz w:val="24"/>
              </w:rPr>
              <w:t>整个流程是分开的</w:t>
            </w:r>
            <w:r w:rsidRPr="00732FBF">
              <w:rPr>
                <w:rFonts w:hint="eastAsia"/>
                <w:sz w:val="24"/>
              </w:rPr>
              <w:t>,</w:t>
            </w:r>
            <w:r w:rsidRPr="00732FBF">
              <w:rPr>
                <w:sz w:val="24"/>
              </w:rPr>
              <w:t>如果没有教程</w:t>
            </w:r>
            <w:r w:rsidRPr="00732FBF">
              <w:rPr>
                <w:rFonts w:hint="eastAsia"/>
                <w:sz w:val="24"/>
              </w:rPr>
              <w:t>,</w:t>
            </w:r>
            <w:r w:rsidRPr="00732FBF">
              <w:rPr>
                <w:sz w:val="24"/>
              </w:rPr>
              <w:t>很难自己看明白怎么用</w:t>
            </w:r>
            <w:r w:rsidRPr="00732FBF">
              <w:rPr>
                <w:rFonts w:hint="eastAsia"/>
                <w:sz w:val="24"/>
              </w:rPr>
              <w:t>,</w:t>
            </w:r>
            <w:r w:rsidRPr="00732FBF">
              <w:rPr>
                <w:sz w:val="24"/>
              </w:rPr>
              <w:t>然后</w:t>
            </w:r>
            <w:r w:rsidRPr="00732FBF">
              <w:rPr>
                <w:rFonts w:hint="eastAsia"/>
                <w:sz w:val="24"/>
              </w:rPr>
              <w:t>,</w:t>
            </w:r>
            <w:r w:rsidRPr="00732FBF">
              <w:rPr>
                <w:sz w:val="24"/>
              </w:rPr>
              <w:t>定义网络结构的脚本虽然语法很简单</w:t>
            </w:r>
            <w:r w:rsidRPr="00732FBF">
              <w:rPr>
                <w:rFonts w:hint="eastAsia"/>
                <w:sz w:val="24"/>
              </w:rPr>
              <w:t>,</w:t>
            </w:r>
            <w:r w:rsidRPr="00732FBF">
              <w:rPr>
                <w:sz w:val="24"/>
              </w:rPr>
              <w:t>但是非常不直观</w:t>
            </w:r>
            <w:r w:rsidRPr="00732FBF">
              <w:rPr>
                <w:rFonts w:hint="eastAsia"/>
                <w:sz w:val="24"/>
              </w:rPr>
              <w:t>,</w:t>
            </w:r>
            <w:r w:rsidRPr="00732FBF">
              <w:rPr>
                <w:sz w:val="24"/>
              </w:rPr>
              <w:t>看那个文件很难直接把握整个网络的情况</w:t>
            </w:r>
            <w:r w:rsidRPr="00732FBF">
              <w:rPr>
                <w:rFonts w:hint="eastAsia"/>
                <w:sz w:val="24"/>
              </w:rPr>
              <w:t>,</w:t>
            </w:r>
            <w:r w:rsidRPr="00732FBF">
              <w:rPr>
                <w:sz w:val="24"/>
              </w:rPr>
              <w:t>最后</w:t>
            </w:r>
            <w:r w:rsidRPr="00732FBF">
              <w:rPr>
                <w:rFonts w:hint="eastAsia"/>
                <w:sz w:val="24"/>
              </w:rPr>
              <w:t>,</w:t>
            </w:r>
            <w:r w:rsidRPr="00732FBF">
              <w:rPr>
                <w:sz w:val="24"/>
              </w:rPr>
              <w:t>脚本能够定义的层都是事先定义好的层</w:t>
            </w:r>
            <w:r w:rsidRPr="00732FBF">
              <w:rPr>
                <w:rFonts w:hint="eastAsia"/>
                <w:sz w:val="24"/>
              </w:rPr>
              <w:t>,</w:t>
            </w:r>
            <w:r w:rsidRPr="00732FBF">
              <w:rPr>
                <w:sz w:val="24"/>
              </w:rPr>
              <w:t>如果要添加自定义层</w:t>
            </w:r>
            <w:r w:rsidRPr="00732FBF">
              <w:rPr>
                <w:rFonts w:hint="eastAsia"/>
                <w:sz w:val="24"/>
              </w:rPr>
              <w:t>,</w:t>
            </w:r>
            <w:r w:rsidRPr="00732FBF">
              <w:rPr>
                <w:sz w:val="24"/>
              </w:rPr>
              <w:t>还需要自己修改</w:t>
            </w:r>
            <w:r w:rsidRPr="00732FBF">
              <w:rPr>
                <w:sz w:val="24"/>
              </w:rPr>
              <w:t>caffe</w:t>
            </w:r>
            <w:r w:rsidRPr="00732FBF">
              <w:rPr>
                <w:sz w:val="24"/>
              </w:rPr>
              <w:t>的代码并且重新编译生成</w:t>
            </w:r>
            <w:r w:rsidRPr="00732FBF">
              <w:rPr>
                <w:rFonts w:hint="eastAsia"/>
                <w:sz w:val="24"/>
              </w:rPr>
              <w:t>,</w:t>
            </w:r>
            <w:r w:rsidRPr="00732FBF">
              <w:rPr>
                <w:sz w:val="24"/>
              </w:rPr>
              <w:t>否则脚本根本不起作用</w:t>
            </w:r>
            <w:r w:rsidRPr="00732FBF">
              <w:rPr>
                <w:rFonts w:hint="eastAsia"/>
                <w:sz w:val="24"/>
              </w:rPr>
              <w:t>,</w:t>
            </w:r>
            <w:r w:rsidRPr="00732FBF">
              <w:rPr>
                <w:rFonts w:hint="eastAsia"/>
                <w:sz w:val="24"/>
              </w:rPr>
              <w:t>而编译生成的过程随着</w:t>
            </w:r>
            <w:r w:rsidRPr="00732FBF">
              <w:rPr>
                <w:rFonts w:hint="eastAsia"/>
                <w:sz w:val="24"/>
              </w:rPr>
              <w:t>caffe</w:t>
            </w:r>
            <w:r w:rsidRPr="00732FBF">
              <w:rPr>
                <w:rFonts w:hint="eastAsia"/>
                <w:sz w:val="24"/>
              </w:rPr>
              <w:t>的版本的变化</w:t>
            </w:r>
            <w:r w:rsidRPr="00732FBF">
              <w:rPr>
                <w:rFonts w:hint="eastAsia"/>
                <w:sz w:val="24"/>
              </w:rPr>
              <w:t>,</w:t>
            </w:r>
            <w:r w:rsidRPr="00732FBF">
              <w:rPr>
                <w:rFonts w:hint="eastAsia"/>
                <w:sz w:val="24"/>
              </w:rPr>
              <w:t>和使用者的机器配置环境不同也不尽相同</w:t>
            </w:r>
            <w:r w:rsidRPr="00732FBF">
              <w:rPr>
                <w:rFonts w:hint="eastAsia"/>
                <w:sz w:val="24"/>
              </w:rPr>
              <w:t>,</w:t>
            </w:r>
            <w:r w:rsidRPr="00732FBF">
              <w:rPr>
                <w:rFonts w:hint="eastAsia"/>
                <w:sz w:val="24"/>
              </w:rPr>
              <w:t>经常出现莫名其妙的问题</w:t>
            </w:r>
            <w:r w:rsidRPr="00732FBF">
              <w:rPr>
                <w:rFonts w:hint="eastAsia"/>
                <w:sz w:val="24"/>
              </w:rPr>
              <w:t>,</w:t>
            </w:r>
            <w:r w:rsidRPr="00732FBF">
              <w:rPr>
                <w:rFonts w:hint="eastAsia"/>
                <w:sz w:val="24"/>
              </w:rPr>
              <w:t>而这些问题往往没有共性</w:t>
            </w:r>
            <w:r w:rsidRPr="00732FBF">
              <w:rPr>
                <w:rFonts w:hint="eastAsia"/>
                <w:sz w:val="24"/>
              </w:rPr>
              <w:t>,</w:t>
            </w:r>
            <w:r w:rsidRPr="00732FBF">
              <w:rPr>
                <w:rFonts w:hint="eastAsia"/>
                <w:sz w:val="24"/>
              </w:rPr>
              <w:t>很难在网上找到答案</w:t>
            </w:r>
            <w:r w:rsidRPr="00732FBF">
              <w:rPr>
                <w:rFonts w:hint="eastAsia"/>
                <w:sz w:val="24"/>
              </w:rPr>
              <w:t>.</w:t>
            </w:r>
          </w:p>
        </w:tc>
      </w:tr>
      <w:tr w:rsidR="00732FBF" w:rsidTr="004C7CF6">
        <w:tc>
          <w:tcPr>
            <w:tcW w:w="8296" w:type="dxa"/>
          </w:tcPr>
          <w:p w:rsidR="00732FBF" w:rsidRPr="00732FBF" w:rsidRDefault="00732FBF" w:rsidP="00732FBF">
            <w:pPr>
              <w:rPr>
                <w:sz w:val="24"/>
              </w:rPr>
            </w:pPr>
            <w:r w:rsidRPr="00732FBF">
              <w:rPr>
                <w:rFonts w:hint="eastAsia"/>
                <w:sz w:val="24"/>
              </w:rPr>
              <w:t>时间：</w:t>
            </w:r>
            <w:r w:rsidRPr="00732FBF">
              <w:rPr>
                <w:rFonts w:hint="eastAsia"/>
                <w:sz w:val="24"/>
              </w:rPr>
              <w:t>2017</w:t>
            </w:r>
            <w:r w:rsidRPr="00732FBF">
              <w:rPr>
                <w:rFonts w:hint="eastAsia"/>
                <w:sz w:val="24"/>
              </w:rPr>
              <w:t>年</w:t>
            </w:r>
            <w:r w:rsidRPr="00732FBF">
              <w:rPr>
                <w:rFonts w:hint="eastAsia"/>
                <w:sz w:val="24"/>
              </w:rPr>
              <w:t>2</w:t>
            </w:r>
            <w:r w:rsidRPr="00732FBF">
              <w:rPr>
                <w:rFonts w:hint="eastAsia"/>
                <w:sz w:val="24"/>
              </w:rPr>
              <w:t>月</w:t>
            </w:r>
            <w:r w:rsidRPr="00732FBF">
              <w:rPr>
                <w:rFonts w:hint="eastAsia"/>
                <w:sz w:val="24"/>
              </w:rPr>
              <w:t>12</w:t>
            </w:r>
            <w:r w:rsidRPr="00732FBF">
              <w:rPr>
                <w:rFonts w:hint="eastAsia"/>
                <w:sz w:val="24"/>
              </w:rPr>
              <w:t>日</w:t>
            </w:r>
            <w:r w:rsidRPr="00732FBF">
              <w:rPr>
                <w:rFonts w:hint="eastAsia"/>
                <w:sz w:val="24"/>
              </w:rPr>
              <w:t xml:space="preserve"> </w:t>
            </w:r>
            <w:r w:rsidRPr="00732FBF">
              <w:rPr>
                <w:rFonts w:hint="eastAsia"/>
                <w:sz w:val="24"/>
              </w:rPr>
              <w:t>（第</w:t>
            </w:r>
            <w:r w:rsidRPr="00732FBF">
              <w:rPr>
                <w:rFonts w:hint="eastAsia"/>
                <w:sz w:val="24"/>
              </w:rPr>
              <w:t>8</w:t>
            </w:r>
            <w:r w:rsidRPr="00732FBF">
              <w:rPr>
                <w:rFonts w:hint="eastAsia"/>
                <w:sz w:val="24"/>
              </w:rPr>
              <w:t>周）</w:t>
            </w:r>
          </w:p>
          <w:p w:rsidR="00732FBF" w:rsidRPr="00732FBF" w:rsidRDefault="00732FBF" w:rsidP="00732FBF">
            <w:pPr>
              <w:rPr>
                <w:rFonts w:hint="eastAsia"/>
                <w:sz w:val="24"/>
              </w:rPr>
            </w:pPr>
            <w:r w:rsidRPr="00732FBF">
              <w:rPr>
                <w:rFonts w:hint="eastAsia"/>
                <w:sz w:val="24"/>
              </w:rPr>
              <w:t>记事：</w:t>
            </w:r>
          </w:p>
          <w:p w:rsidR="00732FBF" w:rsidRPr="00732FBF" w:rsidRDefault="00732FBF" w:rsidP="00732FBF">
            <w:pPr>
              <w:rPr>
                <w:rFonts w:hint="eastAsia"/>
                <w:sz w:val="24"/>
              </w:rPr>
            </w:pPr>
            <w:r w:rsidRPr="00732FBF">
              <w:rPr>
                <w:sz w:val="24"/>
              </w:rPr>
              <w:t>通过上一周的使用体验</w:t>
            </w:r>
            <w:r w:rsidRPr="00732FBF">
              <w:rPr>
                <w:rFonts w:hint="eastAsia"/>
                <w:sz w:val="24"/>
              </w:rPr>
              <w:t>,</w:t>
            </w:r>
            <w:r w:rsidRPr="00732FBF">
              <w:rPr>
                <w:sz w:val="24"/>
              </w:rPr>
              <w:t>基本确定了毕业设计的大方向</w:t>
            </w:r>
            <w:r w:rsidRPr="00732FBF">
              <w:rPr>
                <w:rFonts w:hint="eastAsia"/>
                <w:sz w:val="24"/>
              </w:rPr>
              <w:t>:</w:t>
            </w:r>
            <w:r w:rsidRPr="00732FBF">
              <w:rPr>
                <w:sz w:val="24"/>
              </w:rPr>
              <w:t>为</w:t>
            </w:r>
            <w:r w:rsidRPr="00732FBF">
              <w:rPr>
                <w:sz w:val="24"/>
              </w:rPr>
              <w:t>caffe</w:t>
            </w:r>
            <w:r w:rsidRPr="00732FBF">
              <w:rPr>
                <w:sz w:val="24"/>
              </w:rPr>
              <w:t>编写一套集成式的环境</w:t>
            </w:r>
            <w:r w:rsidRPr="00732FBF">
              <w:rPr>
                <w:rFonts w:hint="eastAsia"/>
                <w:sz w:val="24"/>
              </w:rPr>
              <w:t>,</w:t>
            </w:r>
            <w:r w:rsidRPr="00732FBF">
              <w:rPr>
                <w:sz w:val="24"/>
              </w:rPr>
              <w:t>解决它使用不方便</w:t>
            </w:r>
            <w:r w:rsidRPr="00732FBF">
              <w:rPr>
                <w:rFonts w:hint="eastAsia"/>
                <w:sz w:val="24"/>
              </w:rPr>
              <w:t>,</w:t>
            </w:r>
            <w:r w:rsidRPr="00732FBF">
              <w:rPr>
                <w:sz w:val="24"/>
              </w:rPr>
              <w:t>编译安装麻烦等问题</w:t>
            </w:r>
            <w:r w:rsidRPr="00732FBF">
              <w:rPr>
                <w:rFonts w:hint="eastAsia"/>
                <w:sz w:val="24"/>
              </w:rPr>
              <w:t>,</w:t>
            </w:r>
            <w:r w:rsidRPr="00732FBF">
              <w:rPr>
                <w:sz w:val="24"/>
              </w:rPr>
              <w:t>所以我需要找到一种便于与</w:t>
            </w:r>
            <w:r w:rsidRPr="00732FBF">
              <w:rPr>
                <w:sz w:val="24"/>
              </w:rPr>
              <w:t>caffe</w:t>
            </w:r>
            <w:r w:rsidRPr="00732FBF">
              <w:rPr>
                <w:sz w:val="24"/>
              </w:rPr>
              <w:t>结合的界面设计方案</w:t>
            </w:r>
            <w:r w:rsidRPr="00732FBF">
              <w:rPr>
                <w:rFonts w:hint="eastAsia"/>
                <w:sz w:val="24"/>
              </w:rPr>
              <w:t>,</w:t>
            </w:r>
            <w:r w:rsidRPr="00732FBF">
              <w:rPr>
                <w:rFonts w:hint="eastAsia"/>
                <w:sz w:val="24"/>
              </w:rPr>
              <w:t>考虑在</w:t>
            </w:r>
            <w:r w:rsidRPr="00732FBF">
              <w:rPr>
                <w:rFonts w:hint="eastAsia"/>
                <w:sz w:val="24"/>
              </w:rPr>
              <w:t>Qt</w:t>
            </w:r>
            <w:r w:rsidRPr="00732FBF">
              <w:rPr>
                <w:sz w:val="24"/>
              </w:rPr>
              <w:t>,MFC,WPF,C#winform</w:t>
            </w:r>
            <w:r w:rsidRPr="00732FBF">
              <w:rPr>
                <w:sz w:val="24"/>
              </w:rPr>
              <w:t>这四种技术中选择一个</w:t>
            </w:r>
            <w:r w:rsidRPr="00732FBF">
              <w:rPr>
                <w:rFonts w:hint="eastAsia"/>
                <w:sz w:val="24"/>
              </w:rPr>
              <w:t>.</w:t>
            </w:r>
          </w:p>
        </w:tc>
      </w:tr>
      <w:tr w:rsidR="00732FBF" w:rsidTr="004C7CF6">
        <w:tc>
          <w:tcPr>
            <w:tcW w:w="8296" w:type="dxa"/>
          </w:tcPr>
          <w:p w:rsidR="00732FBF" w:rsidRPr="00732FBF" w:rsidRDefault="00732FBF" w:rsidP="00732FBF">
            <w:pPr>
              <w:rPr>
                <w:sz w:val="24"/>
              </w:rPr>
            </w:pPr>
            <w:r w:rsidRPr="00732FBF">
              <w:rPr>
                <w:rFonts w:hint="eastAsia"/>
                <w:sz w:val="24"/>
              </w:rPr>
              <w:t>时间：</w:t>
            </w:r>
            <w:r w:rsidRPr="00732FBF">
              <w:rPr>
                <w:rFonts w:hint="eastAsia"/>
                <w:sz w:val="24"/>
              </w:rPr>
              <w:t>2017</w:t>
            </w:r>
            <w:r w:rsidRPr="00732FBF">
              <w:rPr>
                <w:rFonts w:hint="eastAsia"/>
                <w:sz w:val="24"/>
              </w:rPr>
              <w:t>年</w:t>
            </w:r>
            <w:r w:rsidRPr="00732FBF">
              <w:rPr>
                <w:rFonts w:hint="eastAsia"/>
                <w:sz w:val="24"/>
              </w:rPr>
              <w:t>2</w:t>
            </w:r>
            <w:r w:rsidRPr="00732FBF">
              <w:rPr>
                <w:rFonts w:hint="eastAsia"/>
                <w:sz w:val="24"/>
              </w:rPr>
              <w:t>月</w:t>
            </w:r>
            <w:r w:rsidRPr="00732FBF">
              <w:rPr>
                <w:rFonts w:hint="eastAsia"/>
                <w:sz w:val="24"/>
              </w:rPr>
              <w:t>19</w:t>
            </w:r>
            <w:r w:rsidRPr="00732FBF">
              <w:rPr>
                <w:rFonts w:hint="eastAsia"/>
                <w:sz w:val="24"/>
              </w:rPr>
              <w:t>日（第</w:t>
            </w:r>
            <w:r w:rsidRPr="00732FBF">
              <w:rPr>
                <w:rFonts w:hint="eastAsia"/>
                <w:sz w:val="24"/>
              </w:rPr>
              <w:t>9</w:t>
            </w:r>
            <w:r w:rsidRPr="00732FBF">
              <w:rPr>
                <w:rFonts w:hint="eastAsia"/>
                <w:sz w:val="24"/>
              </w:rPr>
              <w:t>周）</w:t>
            </w:r>
          </w:p>
          <w:p w:rsidR="00732FBF" w:rsidRPr="00732FBF" w:rsidRDefault="00732FBF" w:rsidP="00732FBF">
            <w:pPr>
              <w:rPr>
                <w:sz w:val="24"/>
              </w:rPr>
            </w:pPr>
            <w:r w:rsidRPr="00732FBF">
              <w:rPr>
                <w:rFonts w:hint="eastAsia"/>
                <w:sz w:val="24"/>
              </w:rPr>
              <w:t>记事：</w:t>
            </w:r>
          </w:p>
          <w:p w:rsidR="00732FBF" w:rsidRPr="00732FBF" w:rsidRDefault="00732FBF" w:rsidP="00732FBF">
            <w:pPr>
              <w:rPr>
                <w:rFonts w:hint="eastAsia"/>
                <w:sz w:val="24"/>
              </w:rPr>
            </w:pPr>
            <w:r w:rsidRPr="00732FBF">
              <w:rPr>
                <w:rFonts w:hint="eastAsia"/>
                <w:sz w:val="24"/>
              </w:rPr>
              <w:t>对</w:t>
            </w:r>
            <w:r w:rsidRPr="00732FBF">
              <w:rPr>
                <w:rFonts w:hint="eastAsia"/>
                <w:sz w:val="24"/>
              </w:rPr>
              <w:t>Qt</w:t>
            </w:r>
            <w:r w:rsidRPr="00732FBF">
              <w:rPr>
                <w:sz w:val="24"/>
              </w:rPr>
              <w:t>,MFC,WPF,C#winform</w:t>
            </w:r>
            <w:r w:rsidRPr="00732FBF">
              <w:rPr>
                <w:sz w:val="24"/>
              </w:rPr>
              <w:t>四种</w:t>
            </w:r>
            <w:r w:rsidRPr="00732FBF">
              <w:rPr>
                <w:sz w:val="24"/>
              </w:rPr>
              <w:t>GUI</w:t>
            </w:r>
            <w:r w:rsidRPr="00732FBF">
              <w:rPr>
                <w:sz w:val="24"/>
              </w:rPr>
              <w:t>技术进行了比较</w:t>
            </w:r>
            <w:r w:rsidRPr="00732FBF">
              <w:rPr>
                <w:rFonts w:hint="eastAsia"/>
                <w:sz w:val="24"/>
              </w:rPr>
              <w:t>,</w:t>
            </w:r>
            <w:r w:rsidRPr="00732FBF">
              <w:rPr>
                <w:sz w:val="24"/>
              </w:rPr>
              <w:t>首先</w:t>
            </w:r>
            <w:r w:rsidRPr="00732FBF">
              <w:rPr>
                <w:sz w:val="24"/>
              </w:rPr>
              <w:t>C#winform</w:t>
            </w:r>
            <w:r w:rsidRPr="00732FBF">
              <w:rPr>
                <w:sz w:val="24"/>
              </w:rPr>
              <w:t>与</w:t>
            </w:r>
            <w:r w:rsidRPr="00732FBF">
              <w:rPr>
                <w:sz w:val="24"/>
              </w:rPr>
              <w:t>wpf</w:t>
            </w:r>
            <w:r w:rsidRPr="00732FBF">
              <w:rPr>
                <w:sz w:val="24"/>
              </w:rPr>
              <w:t>相比没有技术优势</w:t>
            </w:r>
            <w:r w:rsidRPr="00732FBF">
              <w:rPr>
                <w:rFonts w:hint="eastAsia"/>
                <w:sz w:val="24"/>
              </w:rPr>
              <w:t>,</w:t>
            </w:r>
            <w:r w:rsidRPr="00732FBF">
              <w:rPr>
                <w:sz w:val="24"/>
              </w:rPr>
              <w:t>这两种方法都是使用</w:t>
            </w:r>
            <w:r w:rsidRPr="00732FBF">
              <w:rPr>
                <w:sz w:val="24"/>
              </w:rPr>
              <w:t>C#</w:t>
            </w:r>
            <w:r w:rsidRPr="00732FBF">
              <w:rPr>
                <w:sz w:val="24"/>
              </w:rPr>
              <w:t>作为语言的</w:t>
            </w:r>
            <w:r w:rsidRPr="00732FBF">
              <w:rPr>
                <w:rFonts w:hint="eastAsia"/>
                <w:sz w:val="24"/>
              </w:rPr>
              <w:t>,</w:t>
            </w:r>
            <w:r w:rsidRPr="00732FBF">
              <w:rPr>
                <w:sz w:val="24"/>
              </w:rPr>
              <w:t>都需要混合编译</w:t>
            </w:r>
            <w:r w:rsidRPr="00732FBF">
              <w:rPr>
                <w:rFonts w:hint="eastAsia"/>
                <w:sz w:val="24"/>
              </w:rPr>
              <w:t>,</w:t>
            </w:r>
            <w:r w:rsidRPr="00732FBF">
              <w:rPr>
                <w:sz w:val="24"/>
              </w:rPr>
              <w:t>那么没有必要使用更为麻烦的</w:t>
            </w:r>
            <w:r w:rsidRPr="00732FBF">
              <w:rPr>
                <w:sz w:val="24"/>
              </w:rPr>
              <w:t>C#winform</w:t>
            </w:r>
            <w:r w:rsidRPr="00732FBF">
              <w:rPr>
                <w:rFonts w:hint="eastAsia"/>
                <w:sz w:val="24"/>
              </w:rPr>
              <w:t>,</w:t>
            </w:r>
            <w:r w:rsidRPr="00732FBF">
              <w:rPr>
                <w:sz w:val="24"/>
              </w:rPr>
              <w:t>然后看</w:t>
            </w:r>
            <w:r w:rsidRPr="00732FBF">
              <w:rPr>
                <w:sz w:val="24"/>
              </w:rPr>
              <w:t>wpf</w:t>
            </w:r>
            <w:r w:rsidRPr="00732FBF">
              <w:rPr>
                <w:rFonts w:hint="eastAsia"/>
                <w:sz w:val="24"/>
              </w:rPr>
              <w:t>,</w:t>
            </w:r>
            <w:r w:rsidRPr="00732FBF">
              <w:rPr>
                <w:sz w:val="24"/>
              </w:rPr>
              <w:t>这种方法能够实现极为酷炫的界面</w:t>
            </w:r>
            <w:r w:rsidRPr="00732FBF">
              <w:rPr>
                <w:rFonts w:hint="eastAsia"/>
                <w:sz w:val="24"/>
              </w:rPr>
              <w:t>,</w:t>
            </w:r>
            <w:r w:rsidRPr="00732FBF">
              <w:rPr>
                <w:sz w:val="24"/>
              </w:rPr>
              <w:t>但是打包好的程序要依赖</w:t>
            </w:r>
            <w:r w:rsidRPr="00732FBF">
              <w:rPr>
                <w:rFonts w:hint="eastAsia"/>
                <w:sz w:val="24"/>
              </w:rPr>
              <w:t>.</w:t>
            </w:r>
            <w:r w:rsidRPr="00732FBF">
              <w:rPr>
                <w:sz w:val="24"/>
              </w:rPr>
              <w:t>NET</w:t>
            </w:r>
            <w:r w:rsidRPr="00732FBF">
              <w:rPr>
                <w:sz w:val="24"/>
              </w:rPr>
              <w:t>框架才能运行</w:t>
            </w:r>
            <w:r w:rsidRPr="00732FBF">
              <w:rPr>
                <w:rFonts w:hint="eastAsia"/>
                <w:sz w:val="24"/>
              </w:rPr>
              <w:t>,</w:t>
            </w:r>
            <w:r w:rsidRPr="00732FBF">
              <w:rPr>
                <w:sz w:val="24"/>
              </w:rPr>
              <w:t>考虑到有些情况下需要在</w:t>
            </w:r>
            <w:r w:rsidRPr="00732FBF">
              <w:rPr>
                <w:sz w:val="24"/>
              </w:rPr>
              <w:t>linux</w:t>
            </w:r>
            <w:r w:rsidRPr="00732FBF">
              <w:rPr>
                <w:sz w:val="24"/>
              </w:rPr>
              <w:t>平台使用</w:t>
            </w:r>
            <w:r w:rsidRPr="00732FBF">
              <w:rPr>
                <w:sz w:val="24"/>
              </w:rPr>
              <w:t>caffe</w:t>
            </w:r>
            <w:r w:rsidRPr="00732FBF">
              <w:rPr>
                <w:rFonts w:hint="eastAsia"/>
                <w:sz w:val="24"/>
              </w:rPr>
              <w:t>,</w:t>
            </w:r>
            <w:r w:rsidRPr="00732FBF">
              <w:rPr>
                <w:sz w:val="24"/>
              </w:rPr>
              <w:t>不采用这种方法</w:t>
            </w:r>
            <w:r w:rsidRPr="00732FBF">
              <w:rPr>
                <w:rFonts w:hint="eastAsia"/>
                <w:sz w:val="24"/>
              </w:rPr>
              <w:t>.</w:t>
            </w:r>
            <w:r w:rsidRPr="00732FBF">
              <w:rPr>
                <w:sz w:val="24"/>
              </w:rPr>
              <w:t>mfc</w:t>
            </w:r>
            <w:r w:rsidRPr="00732FBF">
              <w:rPr>
                <w:sz w:val="24"/>
              </w:rPr>
              <w:t>和</w:t>
            </w:r>
            <w:r w:rsidRPr="00732FBF">
              <w:rPr>
                <w:sz w:val="24"/>
              </w:rPr>
              <w:t>qt</w:t>
            </w:r>
            <w:r w:rsidRPr="00732FBF">
              <w:rPr>
                <w:sz w:val="24"/>
              </w:rPr>
              <w:t>都是采用</w:t>
            </w:r>
            <w:r w:rsidRPr="00732FBF">
              <w:rPr>
                <w:sz w:val="24"/>
              </w:rPr>
              <w:t>C++</w:t>
            </w:r>
            <w:r w:rsidRPr="00732FBF">
              <w:rPr>
                <w:sz w:val="24"/>
              </w:rPr>
              <w:t>作为语言的</w:t>
            </w:r>
            <w:r w:rsidRPr="00732FBF">
              <w:rPr>
                <w:rFonts w:hint="eastAsia"/>
                <w:sz w:val="24"/>
              </w:rPr>
              <w:t>,</w:t>
            </w:r>
            <w:r w:rsidRPr="00732FBF">
              <w:rPr>
                <w:sz w:val="24"/>
              </w:rPr>
              <w:t>这与</w:t>
            </w:r>
            <w:r w:rsidRPr="00732FBF">
              <w:rPr>
                <w:sz w:val="24"/>
              </w:rPr>
              <w:t>caffe</w:t>
            </w:r>
            <w:r w:rsidRPr="00732FBF">
              <w:rPr>
                <w:sz w:val="24"/>
              </w:rPr>
              <w:t>相同</w:t>
            </w:r>
            <w:r w:rsidRPr="00732FBF">
              <w:rPr>
                <w:rFonts w:hint="eastAsia"/>
                <w:sz w:val="24"/>
              </w:rPr>
              <w:t>,</w:t>
            </w:r>
            <w:r w:rsidRPr="00732FBF">
              <w:rPr>
                <w:sz w:val="24"/>
              </w:rPr>
              <w:t>不需要进行跨语言开发</w:t>
            </w:r>
            <w:r w:rsidRPr="00732FBF">
              <w:rPr>
                <w:rFonts w:hint="eastAsia"/>
                <w:sz w:val="24"/>
              </w:rPr>
              <w:t>,</w:t>
            </w:r>
            <w:r w:rsidRPr="00732FBF">
              <w:rPr>
                <w:sz w:val="24"/>
              </w:rPr>
              <w:t>但是与</w:t>
            </w:r>
            <w:r w:rsidRPr="00732FBF">
              <w:rPr>
                <w:sz w:val="24"/>
              </w:rPr>
              <w:t>qt</w:t>
            </w:r>
            <w:r w:rsidRPr="00732FBF">
              <w:rPr>
                <w:sz w:val="24"/>
              </w:rPr>
              <w:t>相比</w:t>
            </w:r>
            <w:r w:rsidRPr="00732FBF">
              <w:rPr>
                <w:rFonts w:hint="eastAsia"/>
                <w:sz w:val="24"/>
              </w:rPr>
              <w:t>,</w:t>
            </w:r>
            <w:r w:rsidRPr="00732FBF">
              <w:rPr>
                <w:sz w:val="24"/>
              </w:rPr>
              <w:t>mfc</w:t>
            </w:r>
            <w:r w:rsidRPr="00732FBF">
              <w:rPr>
                <w:sz w:val="24"/>
              </w:rPr>
              <w:t>技术老旧</w:t>
            </w:r>
            <w:r w:rsidRPr="00732FBF">
              <w:rPr>
                <w:rFonts w:hint="eastAsia"/>
                <w:sz w:val="24"/>
              </w:rPr>
              <w:t>,</w:t>
            </w:r>
            <w:r w:rsidRPr="00732FBF">
              <w:rPr>
                <w:sz w:val="24"/>
              </w:rPr>
              <w:t>编程比较麻烦</w:t>
            </w:r>
            <w:r w:rsidRPr="00732FBF">
              <w:rPr>
                <w:rFonts w:hint="eastAsia"/>
                <w:sz w:val="24"/>
              </w:rPr>
              <w:t>,</w:t>
            </w:r>
            <w:r w:rsidRPr="00732FBF">
              <w:rPr>
                <w:sz w:val="24"/>
              </w:rPr>
              <w:t>虽然有利于减少在</w:t>
            </w:r>
            <w:r w:rsidRPr="00732FBF">
              <w:rPr>
                <w:sz w:val="24"/>
              </w:rPr>
              <w:t>win</w:t>
            </w:r>
            <w:r w:rsidRPr="00732FBF">
              <w:rPr>
                <w:sz w:val="24"/>
              </w:rPr>
              <w:t>平台上的依赖</w:t>
            </w:r>
            <w:r w:rsidRPr="00732FBF">
              <w:rPr>
                <w:rFonts w:hint="eastAsia"/>
                <w:sz w:val="24"/>
              </w:rPr>
              <w:t>,</w:t>
            </w:r>
            <w:r w:rsidRPr="00732FBF">
              <w:rPr>
                <w:sz w:val="24"/>
              </w:rPr>
              <w:t>但是仍然有跨平台的隐患</w:t>
            </w:r>
            <w:r w:rsidRPr="00732FBF">
              <w:rPr>
                <w:rFonts w:hint="eastAsia"/>
                <w:sz w:val="24"/>
              </w:rPr>
              <w:t>,</w:t>
            </w:r>
            <w:r w:rsidRPr="00732FBF">
              <w:rPr>
                <w:sz w:val="24"/>
              </w:rPr>
              <w:t>综上</w:t>
            </w:r>
            <w:r w:rsidRPr="00732FBF">
              <w:rPr>
                <w:rFonts w:hint="eastAsia"/>
                <w:sz w:val="24"/>
              </w:rPr>
              <w:t>,</w:t>
            </w:r>
            <w:r w:rsidRPr="00732FBF">
              <w:rPr>
                <w:sz w:val="24"/>
              </w:rPr>
              <w:t>最终确定使用</w:t>
            </w:r>
            <w:r w:rsidRPr="00732FBF">
              <w:rPr>
                <w:sz w:val="24"/>
              </w:rPr>
              <w:t>qt</w:t>
            </w:r>
            <w:r w:rsidRPr="00732FBF">
              <w:rPr>
                <w:sz w:val="24"/>
              </w:rPr>
              <w:t>作为界面开发的主要工具</w:t>
            </w:r>
            <w:r w:rsidRPr="00732FBF">
              <w:rPr>
                <w:rFonts w:hint="eastAsia"/>
                <w:sz w:val="24"/>
              </w:rPr>
              <w:t>.</w:t>
            </w:r>
          </w:p>
        </w:tc>
      </w:tr>
      <w:tr w:rsidR="00732FBF" w:rsidTr="004C7CF6">
        <w:tc>
          <w:tcPr>
            <w:tcW w:w="8296" w:type="dxa"/>
          </w:tcPr>
          <w:p w:rsidR="00732FBF" w:rsidRPr="00732FBF" w:rsidRDefault="00732FBF" w:rsidP="00732FBF">
            <w:pPr>
              <w:jc w:val="center"/>
              <w:rPr>
                <w:rFonts w:hint="eastAsia"/>
                <w:b/>
                <w:sz w:val="24"/>
              </w:rPr>
            </w:pPr>
            <w:r w:rsidRPr="00732FBF">
              <w:rPr>
                <w:rFonts w:hint="eastAsia"/>
                <w:b/>
                <w:sz w:val="24"/>
              </w:rPr>
              <w:t>答疑</w:t>
            </w:r>
          </w:p>
          <w:p w:rsidR="00732FBF" w:rsidRPr="00732FBF" w:rsidRDefault="00732FBF" w:rsidP="00732FBF">
            <w:pPr>
              <w:rPr>
                <w:rFonts w:hint="eastAsia"/>
                <w:sz w:val="24"/>
              </w:rPr>
            </w:pPr>
            <w:r w:rsidRPr="00732FBF">
              <w:rPr>
                <w:rFonts w:hint="eastAsia"/>
                <w:sz w:val="24"/>
              </w:rPr>
              <w:t>时间：</w:t>
            </w:r>
            <w:r w:rsidRPr="00732FBF">
              <w:rPr>
                <w:rFonts w:hint="eastAsia"/>
                <w:sz w:val="24"/>
              </w:rPr>
              <w:t>2017</w:t>
            </w:r>
            <w:r w:rsidRPr="00732FBF">
              <w:rPr>
                <w:rFonts w:hint="eastAsia"/>
                <w:sz w:val="24"/>
              </w:rPr>
              <w:t>年</w:t>
            </w:r>
            <w:r w:rsidRPr="00732FBF">
              <w:rPr>
                <w:rFonts w:hint="eastAsia"/>
                <w:sz w:val="24"/>
              </w:rPr>
              <w:t>2</w:t>
            </w:r>
            <w:r w:rsidRPr="00732FBF">
              <w:rPr>
                <w:rFonts w:hint="eastAsia"/>
                <w:sz w:val="24"/>
              </w:rPr>
              <w:t>月</w:t>
            </w:r>
            <w:r w:rsidRPr="00732FBF">
              <w:rPr>
                <w:rFonts w:hint="eastAsia"/>
                <w:sz w:val="24"/>
              </w:rPr>
              <w:t>26</w:t>
            </w:r>
            <w:r w:rsidRPr="00732FBF">
              <w:rPr>
                <w:rFonts w:hint="eastAsia"/>
                <w:sz w:val="24"/>
              </w:rPr>
              <w:t>日（第</w:t>
            </w:r>
            <w:r w:rsidRPr="00732FBF">
              <w:rPr>
                <w:rFonts w:hint="eastAsia"/>
                <w:sz w:val="24"/>
              </w:rPr>
              <w:t>10</w:t>
            </w:r>
            <w:r w:rsidRPr="00732FBF">
              <w:rPr>
                <w:rFonts w:hint="eastAsia"/>
                <w:sz w:val="24"/>
              </w:rPr>
              <w:t>周）</w:t>
            </w:r>
          </w:p>
          <w:p w:rsidR="00732FBF" w:rsidRPr="00732FBF" w:rsidRDefault="00732FBF" w:rsidP="00732FBF">
            <w:pPr>
              <w:rPr>
                <w:rFonts w:hint="eastAsia"/>
                <w:sz w:val="24"/>
              </w:rPr>
            </w:pPr>
            <w:r w:rsidRPr="00732FBF">
              <w:rPr>
                <w:rFonts w:hint="eastAsia"/>
                <w:sz w:val="24"/>
              </w:rPr>
              <w:t>地点：计算机楼</w:t>
            </w:r>
            <w:r w:rsidRPr="00732FBF">
              <w:rPr>
                <w:rFonts w:hint="eastAsia"/>
                <w:sz w:val="24"/>
              </w:rPr>
              <w:t>B234</w:t>
            </w:r>
          </w:p>
          <w:p w:rsidR="00732FBF" w:rsidRPr="00732FBF" w:rsidRDefault="00732FBF" w:rsidP="00732FBF">
            <w:pPr>
              <w:rPr>
                <w:rFonts w:hint="eastAsia"/>
                <w:sz w:val="24"/>
              </w:rPr>
            </w:pPr>
            <w:r w:rsidRPr="00732FBF">
              <w:rPr>
                <w:rFonts w:hint="eastAsia"/>
                <w:sz w:val="24"/>
              </w:rPr>
              <w:t>形式：面谈</w:t>
            </w:r>
            <w:r w:rsidRPr="00732FBF">
              <w:rPr>
                <w:rFonts w:hint="eastAsia"/>
                <w:sz w:val="24"/>
              </w:rPr>
              <w:t>(</w:t>
            </w:r>
            <w:r w:rsidRPr="00732FBF">
              <w:rPr>
                <w:rFonts w:hint="eastAsia"/>
                <w:sz w:val="24"/>
              </w:rPr>
              <w:t>√</w:t>
            </w:r>
            <w:r w:rsidRPr="00732FBF">
              <w:rPr>
                <w:rFonts w:hint="eastAsia"/>
                <w:sz w:val="24"/>
              </w:rPr>
              <w:t>)</w:t>
            </w:r>
            <w:r w:rsidRPr="00732FBF">
              <w:rPr>
                <w:rFonts w:hint="eastAsia"/>
                <w:sz w:val="24"/>
              </w:rPr>
              <w:t>电话（）邮件（）</w:t>
            </w:r>
            <w:r w:rsidRPr="00732FBF">
              <w:rPr>
                <w:rFonts w:hint="eastAsia"/>
                <w:sz w:val="24"/>
              </w:rPr>
              <w:t>QQ</w:t>
            </w:r>
            <w:r w:rsidRPr="00732FBF">
              <w:rPr>
                <w:rFonts w:hint="eastAsia"/>
                <w:sz w:val="24"/>
              </w:rPr>
              <w:t>（）微信（）其他（）</w:t>
            </w:r>
          </w:p>
          <w:p w:rsidR="00732FBF" w:rsidRPr="00732FBF" w:rsidRDefault="00732FBF" w:rsidP="00732FBF">
            <w:pPr>
              <w:rPr>
                <w:rFonts w:hint="eastAsia"/>
                <w:sz w:val="24"/>
              </w:rPr>
            </w:pPr>
            <w:r w:rsidRPr="00732FBF">
              <w:rPr>
                <w:rFonts w:hint="eastAsia"/>
                <w:sz w:val="24"/>
              </w:rPr>
              <w:t>内容提要：</w:t>
            </w:r>
          </w:p>
          <w:p w:rsidR="00732FBF" w:rsidRPr="00732FBF" w:rsidRDefault="00732FBF" w:rsidP="00732FBF">
            <w:pPr>
              <w:rPr>
                <w:rFonts w:hint="eastAsia"/>
                <w:sz w:val="24"/>
              </w:rPr>
            </w:pPr>
            <w:r w:rsidRPr="00732FBF">
              <w:rPr>
                <w:rFonts w:hint="eastAsia"/>
                <w:sz w:val="24"/>
              </w:rPr>
              <w:t>与老师交流了文献阅读的心得</w:t>
            </w:r>
            <w:r w:rsidRPr="00732FBF">
              <w:rPr>
                <w:rFonts w:hint="eastAsia"/>
                <w:sz w:val="24"/>
              </w:rPr>
              <w:t>,</w:t>
            </w:r>
            <w:r w:rsidRPr="00732FBF">
              <w:rPr>
                <w:rFonts w:hint="eastAsia"/>
                <w:sz w:val="24"/>
              </w:rPr>
              <w:t>老师给出了下一步的研究方向的建议。</w:t>
            </w:r>
          </w:p>
          <w:p w:rsidR="00732FBF" w:rsidRPr="00732FBF" w:rsidRDefault="00732FBF" w:rsidP="00732FBF">
            <w:pPr>
              <w:rPr>
                <w:sz w:val="24"/>
              </w:rPr>
            </w:pPr>
          </w:p>
          <w:p w:rsidR="00732FBF" w:rsidRPr="00732FBF" w:rsidRDefault="00732FBF" w:rsidP="00732FBF">
            <w:pPr>
              <w:rPr>
                <w:rFonts w:hint="eastAsia"/>
                <w:sz w:val="24"/>
              </w:rPr>
            </w:pPr>
            <w:r w:rsidRPr="00732FBF">
              <w:rPr>
                <w:rFonts w:hint="eastAsia"/>
                <w:sz w:val="24"/>
              </w:rPr>
              <w:t>记事：</w:t>
            </w:r>
          </w:p>
          <w:p w:rsidR="00732FBF" w:rsidRPr="00732FBF" w:rsidRDefault="00732FBF" w:rsidP="00732FBF">
            <w:pPr>
              <w:rPr>
                <w:rFonts w:hint="eastAsia"/>
                <w:sz w:val="24"/>
              </w:rPr>
            </w:pPr>
            <w:r w:rsidRPr="00732FBF">
              <w:rPr>
                <w:rFonts w:hint="eastAsia"/>
                <w:sz w:val="24"/>
              </w:rPr>
              <w:t>整理所参考的文献资料，撰写文献综述。</w:t>
            </w:r>
          </w:p>
        </w:tc>
      </w:tr>
      <w:tr w:rsidR="00732FBF" w:rsidTr="004C7CF6">
        <w:tc>
          <w:tcPr>
            <w:tcW w:w="8296" w:type="dxa"/>
          </w:tcPr>
          <w:p w:rsidR="00732FBF" w:rsidRPr="00732FBF" w:rsidRDefault="00732FBF" w:rsidP="00732FBF">
            <w:pPr>
              <w:rPr>
                <w:rFonts w:hint="eastAsia"/>
                <w:sz w:val="24"/>
              </w:rPr>
            </w:pPr>
            <w:r w:rsidRPr="00732FBF">
              <w:rPr>
                <w:rFonts w:hint="eastAsia"/>
                <w:sz w:val="24"/>
              </w:rPr>
              <w:t>时间：</w:t>
            </w:r>
            <w:r w:rsidRPr="00732FBF">
              <w:rPr>
                <w:rFonts w:hint="eastAsia"/>
                <w:sz w:val="24"/>
              </w:rPr>
              <w:t>2017</w:t>
            </w:r>
            <w:r w:rsidRPr="00732FBF">
              <w:rPr>
                <w:rFonts w:hint="eastAsia"/>
                <w:sz w:val="24"/>
              </w:rPr>
              <w:t>年</w:t>
            </w:r>
            <w:r w:rsidRPr="00732FBF">
              <w:rPr>
                <w:rFonts w:hint="eastAsia"/>
                <w:sz w:val="24"/>
              </w:rPr>
              <w:t>3</w:t>
            </w:r>
            <w:r w:rsidRPr="00732FBF">
              <w:rPr>
                <w:rFonts w:hint="eastAsia"/>
                <w:sz w:val="24"/>
              </w:rPr>
              <w:t>月</w:t>
            </w:r>
            <w:r w:rsidRPr="00732FBF">
              <w:rPr>
                <w:rFonts w:hint="eastAsia"/>
                <w:sz w:val="24"/>
              </w:rPr>
              <w:t>5</w:t>
            </w:r>
            <w:r w:rsidRPr="00732FBF">
              <w:rPr>
                <w:rFonts w:hint="eastAsia"/>
                <w:sz w:val="24"/>
              </w:rPr>
              <w:t>日（第</w:t>
            </w:r>
            <w:r w:rsidRPr="00732FBF">
              <w:rPr>
                <w:rFonts w:hint="eastAsia"/>
                <w:sz w:val="24"/>
              </w:rPr>
              <w:t>11</w:t>
            </w:r>
            <w:r w:rsidRPr="00732FBF">
              <w:rPr>
                <w:rFonts w:hint="eastAsia"/>
                <w:sz w:val="24"/>
              </w:rPr>
              <w:t>周）</w:t>
            </w:r>
          </w:p>
          <w:p w:rsidR="00732FBF" w:rsidRPr="00732FBF" w:rsidRDefault="00732FBF" w:rsidP="00732FBF">
            <w:pPr>
              <w:rPr>
                <w:rFonts w:hint="eastAsia"/>
                <w:sz w:val="24"/>
              </w:rPr>
            </w:pPr>
            <w:r w:rsidRPr="00732FBF">
              <w:rPr>
                <w:rFonts w:hint="eastAsia"/>
                <w:sz w:val="24"/>
              </w:rPr>
              <w:t>记事：</w:t>
            </w:r>
          </w:p>
          <w:p w:rsidR="00732FBF" w:rsidRPr="00732FBF" w:rsidRDefault="00732FBF" w:rsidP="00732FBF">
            <w:pPr>
              <w:rPr>
                <w:rFonts w:hint="eastAsia"/>
                <w:sz w:val="24"/>
              </w:rPr>
            </w:pPr>
            <w:r w:rsidRPr="00732FBF">
              <w:rPr>
                <w:rFonts w:hint="eastAsia"/>
                <w:sz w:val="24"/>
              </w:rPr>
              <w:t xml:space="preserve">     </w:t>
            </w:r>
            <w:r w:rsidRPr="00732FBF">
              <w:rPr>
                <w:rFonts w:hint="eastAsia"/>
                <w:sz w:val="24"/>
              </w:rPr>
              <w:t>选择《</w:t>
            </w:r>
            <w:r w:rsidRPr="00732FBF">
              <w:rPr>
                <w:rFonts w:hint="eastAsia"/>
                <w:sz w:val="24"/>
              </w:rPr>
              <w:t>Deep Residual Learning for Image Recognition</w:t>
            </w:r>
            <w:r w:rsidRPr="00732FBF">
              <w:rPr>
                <w:rFonts w:hint="eastAsia"/>
                <w:sz w:val="24"/>
              </w:rPr>
              <w:t>》进行精读翻译</w:t>
            </w:r>
            <w:r w:rsidRPr="00732FBF">
              <w:rPr>
                <w:rFonts w:hint="eastAsia"/>
                <w:sz w:val="24"/>
              </w:rPr>
              <w:t>,</w:t>
            </w:r>
            <w:r w:rsidRPr="00732FBF">
              <w:rPr>
                <w:rFonts w:hint="eastAsia"/>
                <w:sz w:val="24"/>
              </w:rPr>
              <w:t>完成外文文献翻译的工作</w:t>
            </w:r>
            <w:r w:rsidRPr="00732FBF">
              <w:rPr>
                <w:rFonts w:hint="eastAsia"/>
                <w:sz w:val="24"/>
              </w:rPr>
              <w:t>.</w:t>
            </w:r>
            <w:r w:rsidRPr="00732FBF">
              <w:rPr>
                <w:rFonts w:hint="eastAsia"/>
                <w:sz w:val="24"/>
              </w:rPr>
              <w:t>这篇文章是</w:t>
            </w:r>
            <w:r w:rsidRPr="00732FBF">
              <w:rPr>
                <w:rFonts w:hint="eastAsia"/>
                <w:sz w:val="24"/>
              </w:rPr>
              <w:t>2016</w:t>
            </w:r>
            <w:r w:rsidRPr="00732FBF">
              <w:rPr>
                <w:rFonts w:hint="eastAsia"/>
                <w:sz w:val="24"/>
              </w:rPr>
              <w:t>年机器学习方向的一篇极为重要的文章</w:t>
            </w:r>
            <w:r w:rsidRPr="00732FBF">
              <w:rPr>
                <w:rFonts w:hint="eastAsia"/>
                <w:sz w:val="24"/>
              </w:rPr>
              <w:t>,</w:t>
            </w:r>
            <w:r w:rsidRPr="00732FBF">
              <w:rPr>
                <w:rFonts w:hint="eastAsia"/>
                <w:sz w:val="24"/>
              </w:rPr>
              <w:t>为神经网络带来了一个有力的新武器</w:t>
            </w:r>
            <w:r w:rsidRPr="00732FBF">
              <w:rPr>
                <w:rFonts w:hint="eastAsia"/>
                <w:sz w:val="24"/>
              </w:rPr>
              <w:t>:</w:t>
            </w:r>
            <w:r w:rsidRPr="00732FBF">
              <w:rPr>
                <w:rFonts w:hint="eastAsia"/>
                <w:sz w:val="24"/>
              </w:rPr>
              <w:t>残差网络</w:t>
            </w:r>
            <w:r w:rsidRPr="00732FBF">
              <w:rPr>
                <w:rFonts w:hint="eastAsia"/>
                <w:sz w:val="24"/>
              </w:rPr>
              <w:t>.</w:t>
            </w:r>
          </w:p>
        </w:tc>
      </w:tr>
      <w:tr w:rsidR="00732FBF" w:rsidTr="004C7CF6">
        <w:tc>
          <w:tcPr>
            <w:tcW w:w="8296" w:type="dxa"/>
          </w:tcPr>
          <w:p w:rsidR="00732FBF" w:rsidRPr="00732FBF" w:rsidRDefault="00732FBF" w:rsidP="00732FBF">
            <w:pPr>
              <w:spacing w:line="360" w:lineRule="exact"/>
              <w:rPr>
                <w:rFonts w:ascii="宋体" w:cs="宋体"/>
                <w:sz w:val="24"/>
              </w:rPr>
            </w:pPr>
            <w:r w:rsidRPr="00732FBF">
              <w:rPr>
                <w:rFonts w:ascii="宋体" w:cs="宋体" w:hint="eastAsia"/>
                <w:sz w:val="24"/>
              </w:rPr>
              <w:t>时间：</w:t>
            </w:r>
            <w:r w:rsidRPr="00732FBF">
              <w:rPr>
                <w:rFonts w:ascii="宋体" w:cs="宋体"/>
                <w:sz w:val="24"/>
              </w:rPr>
              <w:t>2017</w:t>
            </w:r>
            <w:r w:rsidRPr="00732FBF">
              <w:rPr>
                <w:rFonts w:ascii="宋体" w:cs="宋体" w:hint="eastAsia"/>
                <w:sz w:val="24"/>
              </w:rPr>
              <w:t>年</w:t>
            </w:r>
            <w:r w:rsidRPr="00732FBF">
              <w:rPr>
                <w:rFonts w:ascii="宋体" w:cs="宋体"/>
                <w:sz w:val="24"/>
              </w:rPr>
              <w:t>3</w:t>
            </w:r>
            <w:r w:rsidRPr="00732FBF">
              <w:rPr>
                <w:rFonts w:ascii="宋体" w:cs="宋体" w:hint="eastAsia"/>
                <w:sz w:val="24"/>
              </w:rPr>
              <w:t>月12日（第12周）</w:t>
            </w:r>
          </w:p>
          <w:p w:rsidR="00732FBF" w:rsidRPr="00732FBF" w:rsidRDefault="00732FBF" w:rsidP="00732FBF">
            <w:pPr>
              <w:spacing w:line="360" w:lineRule="exact"/>
              <w:rPr>
                <w:rFonts w:ascii="宋体" w:cs="宋体" w:hint="eastAsia"/>
                <w:sz w:val="24"/>
              </w:rPr>
            </w:pPr>
            <w:r w:rsidRPr="00732FBF">
              <w:rPr>
                <w:rFonts w:ascii="宋体" w:cs="宋体" w:hint="eastAsia"/>
                <w:sz w:val="24"/>
              </w:rPr>
              <w:t>记事：</w:t>
            </w:r>
          </w:p>
          <w:p w:rsidR="00732FBF" w:rsidRPr="00732FBF" w:rsidRDefault="00732FBF" w:rsidP="00732FBF">
            <w:pPr>
              <w:rPr>
                <w:rFonts w:hint="eastAsia"/>
                <w:sz w:val="24"/>
              </w:rPr>
            </w:pPr>
            <w:r w:rsidRPr="00732FBF">
              <w:rPr>
                <w:rFonts w:ascii="宋体" w:cs="宋体" w:hint="eastAsia"/>
                <w:sz w:val="24"/>
              </w:rPr>
              <w:t>通过前期的学习整理，撰写开题报告。</w:t>
            </w:r>
          </w:p>
        </w:tc>
      </w:tr>
      <w:tr w:rsidR="00732FBF" w:rsidTr="004C7CF6">
        <w:tc>
          <w:tcPr>
            <w:tcW w:w="8296" w:type="dxa"/>
          </w:tcPr>
          <w:p w:rsidR="00732FBF" w:rsidRPr="00732FBF" w:rsidRDefault="00732FBF" w:rsidP="00732FBF">
            <w:pPr>
              <w:spacing w:line="360" w:lineRule="exact"/>
              <w:rPr>
                <w:rFonts w:ascii="宋体" w:cs="宋体"/>
                <w:sz w:val="24"/>
              </w:rPr>
            </w:pPr>
            <w:r w:rsidRPr="00732FBF">
              <w:rPr>
                <w:rFonts w:ascii="宋体" w:cs="宋体" w:hint="eastAsia"/>
                <w:sz w:val="24"/>
              </w:rPr>
              <w:t>时间：</w:t>
            </w:r>
            <w:r w:rsidRPr="00732FBF">
              <w:rPr>
                <w:rFonts w:ascii="宋体" w:cs="宋体"/>
                <w:sz w:val="24"/>
              </w:rPr>
              <w:t>2017</w:t>
            </w:r>
            <w:r w:rsidRPr="00732FBF">
              <w:rPr>
                <w:rFonts w:ascii="宋体" w:cs="宋体" w:hint="eastAsia"/>
                <w:sz w:val="24"/>
              </w:rPr>
              <w:t>年</w:t>
            </w:r>
            <w:r w:rsidRPr="00732FBF">
              <w:rPr>
                <w:rFonts w:ascii="宋体" w:cs="宋体"/>
                <w:sz w:val="24"/>
              </w:rPr>
              <w:t>3</w:t>
            </w:r>
            <w:r w:rsidRPr="00732FBF">
              <w:rPr>
                <w:rFonts w:ascii="宋体" w:cs="宋体" w:hint="eastAsia"/>
                <w:sz w:val="24"/>
              </w:rPr>
              <w:t>月19日（第13周）</w:t>
            </w:r>
          </w:p>
          <w:p w:rsidR="00732FBF" w:rsidRPr="00732FBF" w:rsidRDefault="00732FBF" w:rsidP="00732FBF">
            <w:pPr>
              <w:spacing w:line="360" w:lineRule="exact"/>
              <w:rPr>
                <w:rFonts w:ascii="宋体" w:cs="宋体"/>
                <w:sz w:val="24"/>
              </w:rPr>
            </w:pPr>
            <w:r w:rsidRPr="00732FBF">
              <w:rPr>
                <w:rFonts w:ascii="宋体" w:cs="宋体" w:hint="eastAsia"/>
                <w:sz w:val="24"/>
              </w:rPr>
              <w:lastRenderedPageBreak/>
              <w:t>记事：</w:t>
            </w:r>
          </w:p>
          <w:p w:rsidR="00732FBF" w:rsidRPr="00732FBF" w:rsidRDefault="00732FBF" w:rsidP="00732FBF">
            <w:pPr>
              <w:ind w:firstLineChars="200" w:firstLine="480"/>
              <w:rPr>
                <w:rFonts w:hint="eastAsia"/>
                <w:sz w:val="24"/>
              </w:rPr>
            </w:pPr>
            <w:r w:rsidRPr="00732FBF">
              <w:rPr>
                <w:rFonts w:ascii="宋体" w:cs="宋体" w:hint="eastAsia"/>
                <w:sz w:val="24"/>
              </w:rPr>
              <w:t>配置开发环境，开始进行程序的开发。</w:t>
            </w:r>
          </w:p>
        </w:tc>
      </w:tr>
      <w:tr w:rsidR="00732FBF" w:rsidTr="004C7CF6">
        <w:tc>
          <w:tcPr>
            <w:tcW w:w="8296" w:type="dxa"/>
          </w:tcPr>
          <w:p w:rsidR="00732FBF" w:rsidRPr="00732FBF" w:rsidRDefault="00732FBF" w:rsidP="00732FBF">
            <w:pPr>
              <w:spacing w:line="360" w:lineRule="exact"/>
              <w:jc w:val="center"/>
              <w:rPr>
                <w:rFonts w:ascii="宋体" w:cs="宋体" w:hint="eastAsia"/>
                <w:b/>
                <w:sz w:val="24"/>
              </w:rPr>
            </w:pPr>
            <w:r w:rsidRPr="00732FBF">
              <w:rPr>
                <w:rFonts w:ascii="宋体" w:cs="宋体" w:hint="eastAsia"/>
                <w:b/>
                <w:sz w:val="24"/>
              </w:rPr>
              <w:t>答疑</w:t>
            </w:r>
          </w:p>
          <w:p w:rsidR="00732FBF" w:rsidRPr="00732FBF" w:rsidRDefault="00732FBF" w:rsidP="00732FBF">
            <w:pPr>
              <w:spacing w:line="360" w:lineRule="exact"/>
              <w:rPr>
                <w:rFonts w:ascii="宋体" w:cs="宋体" w:hint="eastAsia"/>
                <w:sz w:val="24"/>
              </w:rPr>
            </w:pPr>
            <w:r w:rsidRPr="00732FBF">
              <w:rPr>
                <w:rFonts w:ascii="宋体" w:cs="宋体" w:hint="eastAsia"/>
                <w:sz w:val="24"/>
              </w:rPr>
              <w:t>时间：2017年3月26日（第14周）</w:t>
            </w:r>
          </w:p>
          <w:p w:rsidR="00732FBF" w:rsidRPr="00732FBF" w:rsidRDefault="00732FBF" w:rsidP="00732FBF">
            <w:pPr>
              <w:spacing w:line="360" w:lineRule="exact"/>
              <w:rPr>
                <w:rFonts w:ascii="宋体" w:cs="宋体" w:hint="eastAsia"/>
                <w:sz w:val="24"/>
              </w:rPr>
            </w:pPr>
            <w:r w:rsidRPr="00732FBF">
              <w:rPr>
                <w:rFonts w:ascii="宋体" w:cs="宋体" w:hint="eastAsia"/>
                <w:sz w:val="24"/>
              </w:rPr>
              <w:t>地点：计算机楼B234</w:t>
            </w:r>
          </w:p>
          <w:p w:rsidR="00732FBF" w:rsidRPr="00732FBF" w:rsidRDefault="00732FBF" w:rsidP="00732FBF">
            <w:pPr>
              <w:spacing w:line="360" w:lineRule="exact"/>
              <w:rPr>
                <w:rFonts w:ascii="宋体" w:cs="宋体" w:hint="eastAsia"/>
                <w:sz w:val="24"/>
              </w:rPr>
            </w:pPr>
            <w:r w:rsidRPr="00732FBF">
              <w:rPr>
                <w:rFonts w:ascii="宋体" w:cs="宋体" w:hint="eastAsia"/>
                <w:sz w:val="24"/>
              </w:rPr>
              <w:t>形式：面谈(√)电话（）邮件（）QQ（）微信（）其他（）</w:t>
            </w:r>
          </w:p>
          <w:p w:rsidR="00732FBF" w:rsidRPr="00732FBF" w:rsidRDefault="00732FBF" w:rsidP="00732FBF">
            <w:pPr>
              <w:spacing w:line="360" w:lineRule="exact"/>
              <w:rPr>
                <w:rFonts w:ascii="宋体" w:cs="宋体"/>
                <w:sz w:val="24"/>
              </w:rPr>
            </w:pPr>
            <w:r w:rsidRPr="00732FBF">
              <w:rPr>
                <w:rFonts w:ascii="宋体" w:cs="宋体" w:hint="eastAsia"/>
                <w:sz w:val="24"/>
              </w:rPr>
              <w:t>内容提要：</w:t>
            </w:r>
          </w:p>
          <w:p w:rsidR="00732FBF" w:rsidRPr="00732FBF" w:rsidRDefault="00732FBF" w:rsidP="00732FBF">
            <w:pPr>
              <w:spacing w:line="360" w:lineRule="exact"/>
              <w:ind w:firstLineChars="200" w:firstLine="480"/>
              <w:rPr>
                <w:rFonts w:ascii="宋体" w:cs="宋体"/>
                <w:sz w:val="24"/>
              </w:rPr>
            </w:pPr>
            <w:r w:rsidRPr="00732FBF">
              <w:rPr>
                <w:rFonts w:ascii="宋体" w:cs="宋体" w:hint="eastAsia"/>
                <w:sz w:val="24"/>
              </w:rPr>
              <w:t>与老师与学长交流所选用的具体技术以及工具，学长给出了一些有益的建议。</w:t>
            </w:r>
          </w:p>
          <w:p w:rsidR="00732FBF" w:rsidRPr="00732FBF" w:rsidRDefault="00732FBF" w:rsidP="00732FBF">
            <w:pPr>
              <w:spacing w:line="360" w:lineRule="exact"/>
              <w:rPr>
                <w:rFonts w:ascii="宋体" w:cs="宋体"/>
                <w:sz w:val="24"/>
              </w:rPr>
            </w:pPr>
            <w:r w:rsidRPr="00732FBF">
              <w:rPr>
                <w:rFonts w:ascii="宋体" w:cs="宋体" w:hint="eastAsia"/>
                <w:sz w:val="24"/>
              </w:rPr>
              <w:t>记事：</w:t>
            </w:r>
          </w:p>
          <w:p w:rsidR="00732FBF" w:rsidRPr="00732FBF" w:rsidRDefault="00732FBF" w:rsidP="00732FBF">
            <w:pPr>
              <w:ind w:firstLineChars="200" w:firstLine="480"/>
              <w:rPr>
                <w:rFonts w:hint="eastAsia"/>
                <w:sz w:val="24"/>
              </w:rPr>
            </w:pPr>
            <w:r w:rsidRPr="00732FBF">
              <w:rPr>
                <w:rFonts w:ascii="宋体" w:cs="宋体" w:hint="eastAsia"/>
                <w:sz w:val="24"/>
              </w:rPr>
              <w:t>根据所收获的建议，对开发环境进行了调整。</w:t>
            </w:r>
          </w:p>
        </w:tc>
      </w:tr>
      <w:tr w:rsidR="00732FBF" w:rsidTr="004C7CF6">
        <w:tc>
          <w:tcPr>
            <w:tcW w:w="8296" w:type="dxa"/>
          </w:tcPr>
          <w:p w:rsidR="00732FBF" w:rsidRPr="00732FBF" w:rsidRDefault="00732FBF" w:rsidP="00732FBF">
            <w:pPr>
              <w:rPr>
                <w:sz w:val="24"/>
              </w:rPr>
            </w:pPr>
            <w:r w:rsidRPr="00732FBF">
              <w:rPr>
                <w:rFonts w:hint="eastAsia"/>
                <w:sz w:val="24"/>
              </w:rPr>
              <w:t>时间：</w:t>
            </w:r>
            <w:r w:rsidRPr="00732FBF">
              <w:rPr>
                <w:rFonts w:hint="eastAsia"/>
                <w:sz w:val="24"/>
              </w:rPr>
              <w:t xml:space="preserve">2017 </w:t>
            </w:r>
            <w:r w:rsidRPr="00732FBF">
              <w:rPr>
                <w:rFonts w:hint="eastAsia"/>
                <w:sz w:val="24"/>
              </w:rPr>
              <w:t>年</w:t>
            </w:r>
            <w:r w:rsidRPr="00732FBF">
              <w:rPr>
                <w:rFonts w:hint="eastAsia"/>
                <w:sz w:val="24"/>
              </w:rPr>
              <w:t>4</w:t>
            </w:r>
            <w:r w:rsidRPr="00732FBF">
              <w:rPr>
                <w:rFonts w:hint="eastAsia"/>
                <w:sz w:val="24"/>
              </w:rPr>
              <w:t>月</w:t>
            </w:r>
            <w:r w:rsidRPr="00732FBF">
              <w:rPr>
                <w:rFonts w:hint="eastAsia"/>
                <w:sz w:val="24"/>
              </w:rPr>
              <w:t>2</w:t>
            </w:r>
            <w:r w:rsidRPr="00732FBF">
              <w:rPr>
                <w:rFonts w:hint="eastAsia"/>
                <w:sz w:val="24"/>
              </w:rPr>
              <w:t>日（第</w:t>
            </w:r>
            <w:r w:rsidRPr="00732FBF">
              <w:rPr>
                <w:rFonts w:hint="eastAsia"/>
                <w:sz w:val="24"/>
              </w:rPr>
              <w:t>15</w:t>
            </w:r>
            <w:r w:rsidRPr="00732FBF">
              <w:rPr>
                <w:rFonts w:hint="eastAsia"/>
                <w:sz w:val="24"/>
              </w:rPr>
              <w:t>周）</w:t>
            </w:r>
          </w:p>
          <w:p w:rsidR="00732FBF" w:rsidRPr="00732FBF" w:rsidRDefault="00732FBF" w:rsidP="00732FBF">
            <w:pPr>
              <w:rPr>
                <w:sz w:val="24"/>
              </w:rPr>
            </w:pPr>
            <w:r w:rsidRPr="00732FBF">
              <w:rPr>
                <w:rFonts w:hint="eastAsia"/>
                <w:sz w:val="24"/>
              </w:rPr>
              <w:t>记事：</w:t>
            </w:r>
          </w:p>
          <w:p w:rsidR="00732FBF" w:rsidRPr="00732FBF" w:rsidRDefault="00732FBF" w:rsidP="00732FBF">
            <w:pPr>
              <w:rPr>
                <w:sz w:val="24"/>
              </w:rPr>
            </w:pPr>
            <w:r w:rsidRPr="00732FBF">
              <w:rPr>
                <w:rFonts w:hint="eastAsia"/>
                <w:sz w:val="24"/>
              </w:rPr>
              <w:t>引入了内置在程序中的“组件”文件夹</w:t>
            </w:r>
            <w:r w:rsidRPr="00732FBF">
              <w:rPr>
                <w:rFonts w:hint="eastAsia"/>
                <w:sz w:val="24"/>
              </w:rPr>
              <w:t>,</w:t>
            </w:r>
            <w:r w:rsidRPr="00732FBF">
              <w:rPr>
                <w:rFonts w:hint="eastAsia"/>
                <w:sz w:val="24"/>
              </w:rPr>
              <w:t>组件分为可执行组件和</w:t>
            </w:r>
            <w:r w:rsidRPr="00732FBF">
              <w:rPr>
                <w:rFonts w:hint="eastAsia"/>
                <w:sz w:val="24"/>
              </w:rPr>
              <w:t>packagesource</w:t>
            </w:r>
            <w:r w:rsidRPr="00732FBF">
              <w:rPr>
                <w:rFonts w:hint="eastAsia"/>
                <w:sz w:val="24"/>
              </w:rPr>
              <w:t>组件</w:t>
            </w:r>
            <w:r w:rsidRPr="00732FBF">
              <w:rPr>
                <w:rFonts w:hint="eastAsia"/>
                <w:sz w:val="24"/>
              </w:rPr>
              <w:t>,</w:t>
            </w:r>
            <w:r w:rsidRPr="00732FBF">
              <w:rPr>
                <w:rFonts w:hint="eastAsia"/>
                <w:sz w:val="24"/>
              </w:rPr>
              <w:t>程序从</w:t>
            </w:r>
            <w:r w:rsidRPr="00732FBF">
              <w:rPr>
                <w:rFonts w:hint="eastAsia"/>
                <w:sz w:val="24"/>
              </w:rPr>
              <w:t>packagesource</w:t>
            </w:r>
            <w:r w:rsidRPr="00732FBF">
              <w:rPr>
                <w:rFonts w:hint="eastAsia"/>
                <w:sz w:val="24"/>
              </w:rPr>
              <w:t>中加载动态库</w:t>
            </w:r>
            <w:r w:rsidRPr="00732FBF">
              <w:rPr>
                <w:rFonts w:hint="eastAsia"/>
                <w:sz w:val="24"/>
              </w:rPr>
              <w:t>,</w:t>
            </w:r>
            <w:r w:rsidRPr="00732FBF">
              <w:rPr>
                <w:rFonts w:hint="eastAsia"/>
                <w:sz w:val="24"/>
              </w:rPr>
              <w:t>静态库</w:t>
            </w:r>
            <w:r w:rsidRPr="00732FBF">
              <w:rPr>
                <w:rFonts w:hint="eastAsia"/>
                <w:sz w:val="24"/>
              </w:rPr>
              <w:t>,</w:t>
            </w:r>
            <w:r w:rsidRPr="00732FBF">
              <w:rPr>
                <w:rFonts w:hint="eastAsia"/>
                <w:sz w:val="24"/>
              </w:rPr>
              <w:t>头文件等依赖</w:t>
            </w:r>
            <w:r w:rsidRPr="00732FBF">
              <w:rPr>
                <w:rFonts w:hint="eastAsia"/>
                <w:sz w:val="24"/>
              </w:rPr>
              <w:t>,debug</w:t>
            </w:r>
            <w:r w:rsidRPr="00732FBF">
              <w:rPr>
                <w:rFonts w:hint="eastAsia"/>
                <w:sz w:val="24"/>
              </w:rPr>
              <w:t>和</w:t>
            </w:r>
            <w:r w:rsidRPr="00732FBF">
              <w:rPr>
                <w:rFonts w:hint="eastAsia"/>
                <w:sz w:val="24"/>
              </w:rPr>
              <w:t>release</w:t>
            </w:r>
            <w:r w:rsidRPr="00732FBF">
              <w:rPr>
                <w:rFonts w:hint="eastAsia"/>
                <w:sz w:val="24"/>
              </w:rPr>
              <w:t>模式都能正常工作</w:t>
            </w:r>
            <w:r w:rsidRPr="00732FBF">
              <w:rPr>
                <w:rFonts w:hint="eastAsia"/>
                <w:sz w:val="24"/>
              </w:rPr>
              <w:t>,</w:t>
            </w:r>
            <w:r w:rsidRPr="00732FBF">
              <w:rPr>
                <w:rFonts w:hint="eastAsia"/>
                <w:sz w:val="24"/>
              </w:rPr>
              <w:t>引入了两个基础属相表</w:t>
            </w:r>
            <w:r w:rsidRPr="00732FBF">
              <w:rPr>
                <w:rFonts w:hint="eastAsia"/>
                <w:sz w:val="24"/>
              </w:rPr>
              <w:t>,</w:t>
            </w:r>
            <w:r w:rsidRPr="00732FBF">
              <w:rPr>
                <w:rFonts w:hint="eastAsia"/>
                <w:sz w:val="24"/>
              </w:rPr>
              <w:t>个别后期调整的参数都在项目属性上直接调整</w:t>
            </w:r>
            <w:r w:rsidRPr="00732FBF">
              <w:rPr>
                <w:rFonts w:hint="eastAsia"/>
                <w:sz w:val="24"/>
              </w:rPr>
              <w:t>,</w:t>
            </w:r>
            <w:r w:rsidRPr="00732FBF">
              <w:rPr>
                <w:rFonts w:hint="eastAsia"/>
                <w:sz w:val="24"/>
              </w:rPr>
              <w:t>属性表上写的东西是肯定对的</w:t>
            </w:r>
            <w:r w:rsidRPr="00732FBF">
              <w:rPr>
                <w:rFonts w:hint="eastAsia"/>
                <w:sz w:val="24"/>
              </w:rPr>
              <w:t>.</w:t>
            </w:r>
          </w:p>
          <w:p w:rsidR="00732FBF" w:rsidRPr="00732FBF" w:rsidRDefault="00732FBF" w:rsidP="00732FBF">
            <w:pPr>
              <w:rPr>
                <w:rFonts w:hint="eastAsia"/>
                <w:sz w:val="24"/>
              </w:rPr>
            </w:pPr>
            <w:r w:rsidRPr="00732FBF">
              <w:rPr>
                <w:sz w:val="24"/>
              </w:rPr>
              <w:t>引入版本控制系统</w:t>
            </w:r>
            <w:r w:rsidRPr="00732FBF">
              <w:rPr>
                <w:rFonts w:hint="eastAsia"/>
                <w:sz w:val="24"/>
              </w:rPr>
              <w:t>,</w:t>
            </w:r>
            <w:r w:rsidRPr="00732FBF">
              <w:rPr>
                <w:sz w:val="24"/>
              </w:rPr>
              <w:t>github</w:t>
            </w:r>
            <w:r w:rsidRPr="00732FBF">
              <w:rPr>
                <w:rFonts w:hint="eastAsia"/>
                <w:sz w:val="24"/>
              </w:rPr>
              <w:t>,</w:t>
            </w:r>
            <w:r w:rsidRPr="00732FBF">
              <w:rPr>
                <w:sz w:val="24"/>
              </w:rPr>
              <w:t>本地备份</w:t>
            </w:r>
            <w:r w:rsidRPr="00732FBF">
              <w:rPr>
                <w:rFonts w:hint="eastAsia"/>
                <w:sz w:val="24"/>
              </w:rPr>
              <w:t>,</w:t>
            </w:r>
            <w:r w:rsidRPr="00732FBF">
              <w:rPr>
                <w:sz w:val="24"/>
              </w:rPr>
              <w:t>脱机备份</w:t>
            </w:r>
            <w:r w:rsidRPr="00732FBF">
              <w:rPr>
                <w:rFonts w:hint="eastAsia"/>
                <w:sz w:val="24"/>
              </w:rPr>
              <w:t>,</w:t>
            </w:r>
            <w:r w:rsidRPr="00732FBF">
              <w:rPr>
                <w:sz w:val="24"/>
              </w:rPr>
              <w:t>网盘备份</w:t>
            </w:r>
            <w:r w:rsidRPr="00732FBF">
              <w:rPr>
                <w:rFonts w:hint="eastAsia"/>
                <w:sz w:val="24"/>
              </w:rPr>
              <w:t>,</w:t>
            </w:r>
            <w:r w:rsidRPr="00732FBF">
              <w:rPr>
                <w:sz w:val="24"/>
              </w:rPr>
              <w:t>一共四重保险</w:t>
            </w:r>
            <w:r w:rsidRPr="00732FBF">
              <w:rPr>
                <w:rFonts w:hint="eastAsia"/>
                <w:sz w:val="24"/>
              </w:rPr>
              <w:t>.</w:t>
            </w:r>
          </w:p>
        </w:tc>
      </w:tr>
      <w:tr w:rsidR="00732FBF" w:rsidTr="004C7CF6">
        <w:tc>
          <w:tcPr>
            <w:tcW w:w="8296" w:type="dxa"/>
          </w:tcPr>
          <w:p w:rsidR="00732FBF" w:rsidRPr="00732FBF" w:rsidRDefault="00732FBF" w:rsidP="00732FBF">
            <w:pPr>
              <w:rPr>
                <w:sz w:val="24"/>
              </w:rPr>
            </w:pPr>
            <w:r w:rsidRPr="00732FBF">
              <w:rPr>
                <w:rFonts w:hint="eastAsia"/>
                <w:sz w:val="24"/>
              </w:rPr>
              <w:t>时间：</w:t>
            </w:r>
            <w:r w:rsidRPr="00732FBF">
              <w:rPr>
                <w:rFonts w:hint="eastAsia"/>
                <w:sz w:val="24"/>
              </w:rPr>
              <w:t>2017</w:t>
            </w:r>
            <w:r w:rsidRPr="00732FBF">
              <w:rPr>
                <w:rFonts w:hint="eastAsia"/>
                <w:sz w:val="24"/>
              </w:rPr>
              <w:t>年</w:t>
            </w:r>
            <w:r w:rsidRPr="00732FBF">
              <w:rPr>
                <w:rFonts w:hint="eastAsia"/>
                <w:sz w:val="24"/>
              </w:rPr>
              <w:t>4</w:t>
            </w:r>
            <w:r w:rsidRPr="00732FBF">
              <w:rPr>
                <w:rFonts w:hint="eastAsia"/>
                <w:sz w:val="24"/>
              </w:rPr>
              <w:t>月</w:t>
            </w:r>
            <w:r w:rsidRPr="00732FBF">
              <w:rPr>
                <w:rFonts w:hint="eastAsia"/>
                <w:sz w:val="24"/>
              </w:rPr>
              <w:t>9</w:t>
            </w:r>
            <w:r w:rsidRPr="00732FBF">
              <w:rPr>
                <w:rFonts w:hint="eastAsia"/>
                <w:sz w:val="24"/>
              </w:rPr>
              <w:t>日（第</w:t>
            </w:r>
            <w:r w:rsidRPr="00732FBF">
              <w:rPr>
                <w:rFonts w:hint="eastAsia"/>
                <w:sz w:val="24"/>
              </w:rPr>
              <w:t>16</w:t>
            </w:r>
            <w:r w:rsidRPr="00732FBF">
              <w:rPr>
                <w:rFonts w:hint="eastAsia"/>
                <w:sz w:val="24"/>
              </w:rPr>
              <w:t>周）</w:t>
            </w:r>
          </w:p>
          <w:p w:rsidR="00732FBF" w:rsidRPr="00732FBF" w:rsidRDefault="00732FBF" w:rsidP="00732FBF">
            <w:pPr>
              <w:rPr>
                <w:sz w:val="24"/>
              </w:rPr>
            </w:pPr>
            <w:r w:rsidRPr="00732FBF">
              <w:rPr>
                <w:rFonts w:hint="eastAsia"/>
                <w:sz w:val="24"/>
              </w:rPr>
              <w:t>记事：</w:t>
            </w:r>
          </w:p>
          <w:p w:rsidR="00732FBF" w:rsidRPr="00732FBF" w:rsidRDefault="00732FBF" w:rsidP="00732FBF">
            <w:pPr>
              <w:rPr>
                <w:sz w:val="24"/>
              </w:rPr>
            </w:pPr>
            <w:r w:rsidRPr="00732FBF">
              <w:rPr>
                <w:rFonts w:hint="eastAsia"/>
                <w:sz w:val="24"/>
              </w:rPr>
              <w:t>完成了数据浏览功能的核心代码</w:t>
            </w:r>
            <w:r w:rsidRPr="00732FBF">
              <w:rPr>
                <w:rFonts w:hint="eastAsia"/>
                <w:sz w:val="24"/>
              </w:rPr>
              <w:t>,</w:t>
            </w:r>
            <w:r w:rsidRPr="00732FBF">
              <w:rPr>
                <w:rFonts w:hint="eastAsia"/>
                <w:sz w:val="24"/>
              </w:rPr>
              <w:t>详情请见在线调试笔记</w:t>
            </w:r>
            <w:r w:rsidRPr="00732FBF">
              <w:rPr>
                <w:rFonts w:hint="eastAsia"/>
                <w:sz w:val="24"/>
              </w:rPr>
              <w:t>.</w:t>
            </w:r>
            <w:r w:rsidRPr="00732FBF">
              <w:rPr>
                <w:rFonts w:hint="eastAsia"/>
                <w:sz w:val="24"/>
              </w:rPr>
              <w:t>这里只给出概述</w:t>
            </w:r>
            <w:r w:rsidRPr="00732FBF">
              <w:rPr>
                <w:rFonts w:hint="eastAsia"/>
                <w:sz w:val="24"/>
              </w:rPr>
              <w:t>;</w:t>
            </w:r>
          </w:p>
          <w:p w:rsidR="00732FBF" w:rsidRPr="00732FBF" w:rsidRDefault="00732FBF" w:rsidP="00732FBF">
            <w:pPr>
              <w:rPr>
                <w:rFonts w:hint="eastAsia"/>
                <w:sz w:val="24"/>
              </w:rPr>
            </w:pPr>
            <w:r w:rsidRPr="00732FBF">
              <w:rPr>
                <w:sz w:val="24"/>
              </w:rPr>
              <w:t>Lmdb</w:t>
            </w:r>
            <w:r w:rsidRPr="00732FBF">
              <w:rPr>
                <w:rFonts w:hint="eastAsia"/>
                <w:sz w:val="24"/>
              </w:rPr>
              <w:t>-&gt;</w:t>
            </w:r>
            <w:r w:rsidRPr="00732FBF">
              <w:rPr>
                <w:sz w:val="24"/>
              </w:rPr>
              <w:t>Compute_image_mean.cpp</w:t>
            </w:r>
            <w:r w:rsidRPr="00732FBF">
              <w:rPr>
                <w:sz w:val="24"/>
              </w:rPr>
              <w:t>中的读取</w:t>
            </w:r>
            <w:r w:rsidRPr="00732FBF">
              <w:rPr>
                <w:sz w:val="24"/>
              </w:rPr>
              <w:t>datum</w:t>
            </w:r>
            <w:r w:rsidRPr="00732FBF">
              <w:rPr>
                <w:sz w:val="24"/>
              </w:rPr>
              <w:t>的方法</w:t>
            </w:r>
            <w:r w:rsidRPr="00732FBF">
              <w:rPr>
                <w:rFonts w:hint="eastAsia"/>
                <w:sz w:val="24"/>
              </w:rPr>
              <w:t>-&gt;</w:t>
            </w:r>
            <w:r w:rsidRPr="00732FBF">
              <w:rPr>
                <w:sz w:val="24"/>
              </w:rPr>
              <w:t>datum</w:t>
            </w:r>
            <w:r w:rsidRPr="00732FBF">
              <w:rPr>
                <w:rFonts w:hint="eastAsia"/>
                <w:sz w:val="24"/>
              </w:rPr>
              <w:t>-&gt;</w:t>
            </w:r>
            <w:r w:rsidRPr="00732FBF">
              <w:rPr>
                <w:sz w:val="24"/>
              </w:rPr>
              <w:t>io.cpp</w:t>
            </w:r>
            <w:r w:rsidRPr="00732FBF">
              <w:rPr>
                <w:sz w:val="24"/>
              </w:rPr>
              <w:t>中的</w:t>
            </w:r>
            <w:r w:rsidRPr="00732FBF">
              <w:rPr>
                <w:sz w:val="24"/>
              </w:rPr>
              <w:t>DecodeDatumToCvMat()</w:t>
            </w:r>
            <w:r w:rsidRPr="00732FBF">
              <w:rPr>
                <w:sz w:val="24"/>
              </w:rPr>
              <w:t>方法</w:t>
            </w:r>
            <w:r w:rsidRPr="00732FBF">
              <w:rPr>
                <w:rFonts w:hint="eastAsia"/>
                <w:sz w:val="24"/>
              </w:rPr>
              <w:t>-</w:t>
            </w:r>
            <w:r w:rsidRPr="00732FBF">
              <w:rPr>
                <w:sz w:val="24"/>
              </w:rPr>
              <w:t>&gt;cv::Mat-&gt;</w:t>
            </w:r>
            <w:r w:rsidRPr="00732FBF">
              <w:rPr>
                <w:sz w:val="24"/>
              </w:rPr>
              <w:t>转换函数</w:t>
            </w:r>
            <w:r w:rsidRPr="00732FBF">
              <w:rPr>
                <w:rFonts w:hint="eastAsia"/>
                <w:sz w:val="24"/>
              </w:rPr>
              <w:t>-&gt;</w:t>
            </w:r>
            <w:r w:rsidRPr="00732FBF">
              <w:rPr>
                <w:sz w:val="24"/>
              </w:rPr>
              <w:t>QImage</w:t>
            </w:r>
            <w:r w:rsidRPr="00732FBF">
              <w:rPr>
                <w:rFonts w:hint="eastAsia"/>
                <w:sz w:val="24"/>
              </w:rPr>
              <w:t>-&gt;</w:t>
            </w:r>
            <w:r w:rsidRPr="00732FBF">
              <w:rPr>
                <w:sz w:val="24"/>
              </w:rPr>
              <w:t>QT</w:t>
            </w:r>
            <w:r w:rsidRPr="00732FBF">
              <w:rPr>
                <w:sz w:val="24"/>
              </w:rPr>
              <w:t>控件显示但是这部分代码是有问题</w:t>
            </w:r>
            <w:r w:rsidRPr="00732FBF">
              <w:rPr>
                <w:rFonts w:hint="eastAsia"/>
                <w:sz w:val="24"/>
              </w:rPr>
              <w:t>,</w:t>
            </w:r>
            <w:r w:rsidRPr="00732FBF">
              <w:rPr>
                <w:sz w:val="24"/>
              </w:rPr>
              <w:t>需要进一步解决</w:t>
            </w:r>
            <w:r w:rsidRPr="00732FBF">
              <w:rPr>
                <w:rFonts w:hint="eastAsia"/>
                <w:sz w:val="24"/>
              </w:rPr>
              <w:t>.</w:t>
            </w:r>
          </w:p>
        </w:tc>
      </w:tr>
      <w:tr w:rsidR="00732FBF" w:rsidTr="004C7CF6">
        <w:tc>
          <w:tcPr>
            <w:tcW w:w="8296" w:type="dxa"/>
          </w:tcPr>
          <w:p w:rsidR="00732FBF" w:rsidRPr="00732FBF" w:rsidRDefault="00732FBF" w:rsidP="00732FBF">
            <w:pPr>
              <w:rPr>
                <w:sz w:val="24"/>
              </w:rPr>
            </w:pPr>
            <w:r w:rsidRPr="00732FBF">
              <w:rPr>
                <w:rFonts w:hint="eastAsia"/>
                <w:sz w:val="24"/>
              </w:rPr>
              <w:t>时间：</w:t>
            </w:r>
            <w:r w:rsidRPr="00732FBF">
              <w:rPr>
                <w:rFonts w:hint="eastAsia"/>
                <w:sz w:val="24"/>
              </w:rPr>
              <w:t>2017</w:t>
            </w:r>
            <w:r w:rsidRPr="00732FBF">
              <w:rPr>
                <w:rFonts w:hint="eastAsia"/>
                <w:sz w:val="24"/>
              </w:rPr>
              <w:t>年</w:t>
            </w:r>
            <w:r w:rsidRPr="00732FBF">
              <w:rPr>
                <w:rFonts w:hint="eastAsia"/>
                <w:sz w:val="24"/>
              </w:rPr>
              <w:t>4</w:t>
            </w:r>
            <w:r w:rsidRPr="00732FBF">
              <w:rPr>
                <w:rFonts w:hint="eastAsia"/>
                <w:sz w:val="24"/>
              </w:rPr>
              <w:t>月</w:t>
            </w:r>
            <w:r w:rsidRPr="00732FBF">
              <w:rPr>
                <w:rFonts w:hint="eastAsia"/>
                <w:sz w:val="24"/>
              </w:rPr>
              <w:t>16</w:t>
            </w:r>
            <w:r w:rsidRPr="00732FBF">
              <w:rPr>
                <w:rFonts w:hint="eastAsia"/>
                <w:sz w:val="24"/>
              </w:rPr>
              <w:t>日（第</w:t>
            </w:r>
            <w:r w:rsidRPr="00732FBF">
              <w:rPr>
                <w:rFonts w:hint="eastAsia"/>
                <w:sz w:val="24"/>
              </w:rPr>
              <w:t>17</w:t>
            </w:r>
            <w:r w:rsidRPr="00732FBF">
              <w:rPr>
                <w:rFonts w:hint="eastAsia"/>
                <w:sz w:val="24"/>
              </w:rPr>
              <w:t>周）</w:t>
            </w:r>
          </w:p>
          <w:p w:rsidR="00732FBF" w:rsidRPr="00732FBF" w:rsidRDefault="00732FBF" w:rsidP="00732FBF">
            <w:pPr>
              <w:rPr>
                <w:sz w:val="24"/>
              </w:rPr>
            </w:pPr>
            <w:r w:rsidRPr="00732FBF">
              <w:rPr>
                <w:rFonts w:hint="eastAsia"/>
                <w:sz w:val="24"/>
              </w:rPr>
              <w:t>记事：</w:t>
            </w:r>
          </w:p>
          <w:p w:rsidR="00732FBF" w:rsidRPr="00732FBF" w:rsidRDefault="00732FBF" w:rsidP="00732FBF">
            <w:pPr>
              <w:rPr>
                <w:rFonts w:hint="eastAsia"/>
                <w:sz w:val="24"/>
              </w:rPr>
            </w:pPr>
            <w:r w:rsidRPr="00732FBF">
              <w:rPr>
                <w:rFonts w:hint="eastAsia"/>
                <w:sz w:val="24"/>
              </w:rPr>
              <w:t>数据集读取图片的功能完全通过编译和测试</w:t>
            </w:r>
            <w:r w:rsidRPr="00732FBF">
              <w:rPr>
                <w:rFonts w:hint="eastAsia"/>
                <w:sz w:val="24"/>
              </w:rPr>
              <w:t>,</w:t>
            </w:r>
            <w:r w:rsidRPr="00732FBF">
              <w:rPr>
                <w:rFonts w:hint="eastAsia"/>
                <w:sz w:val="24"/>
              </w:rPr>
              <w:t>原来我认为是</w:t>
            </w:r>
            <w:r w:rsidRPr="00732FBF">
              <w:rPr>
                <w:rFonts w:hint="eastAsia"/>
                <w:sz w:val="24"/>
              </w:rPr>
              <w:t>Decode</w:t>
            </w:r>
            <w:r w:rsidRPr="00732FBF">
              <w:rPr>
                <w:rFonts w:hint="eastAsia"/>
                <w:sz w:val="24"/>
              </w:rPr>
              <w:t>函数中的字符串转换函数有问题</w:t>
            </w:r>
            <w:r w:rsidRPr="00732FBF">
              <w:rPr>
                <w:rFonts w:hint="eastAsia"/>
                <w:sz w:val="24"/>
              </w:rPr>
              <w:t>,</w:t>
            </w:r>
            <w:r w:rsidRPr="00732FBF">
              <w:rPr>
                <w:rFonts w:hint="eastAsia"/>
                <w:sz w:val="24"/>
              </w:rPr>
              <w:t>后来才发现</w:t>
            </w:r>
            <w:r w:rsidRPr="00732FBF">
              <w:rPr>
                <w:rFonts w:hint="eastAsia"/>
                <w:sz w:val="24"/>
              </w:rPr>
              <w:t>,</w:t>
            </w:r>
            <w:r w:rsidRPr="00732FBF">
              <w:rPr>
                <w:rFonts w:hint="eastAsia"/>
                <w:sz w:val="24"/>
              </w:rPr>
              <w:t>原有的程序是能够正确的读取出</w:t>
            </w:r>
            <w:r w:rsidRPr="00732FBF">
              <w:rPr>
                <w:rFonts w:hint="eastAsia"/>
                <w:sz w:val="24"/>
              </w:rPr>
              <w:t>String</w:t>
            </w:r>
            <w:r w:rsidRPr="00732FBF">
              <w:rPr>
                <w:rFonts w:hint="eastAsia"/>
                <w:sz w:val="24"/>
              </w:rPr>
              <w:t>信息的</w:t>
            </w:r>
            <w:r w:rsidRPr="00732FBF">
              <w:rPr>
                <w:rFonts w:hint="eastAsia"/>
                <w:sz w:val="24"/>
              </w:rPr>
              <w:t>,</w:t>
            </w:r>
            <w:r w:rsidRPr="00732FBF">
              <w:rPr>
                <w:rFonts w:hint="eastAsia"/>
                <w:sz w:val="24"/>
              </w:rPr>
              <w:t>但是</w:t>
            </w:r>
            <w:r w:rsidRPr="00732FBF">
              <w:rPr>
                <w:rFonts w:hint="eastAsia"/>
                <w:sz w:val="24"/>
              </w:rPr>
              <w:t>,String</w:t>
            </w:r>
            <w:r w:rsidRPr="00732FBF">
              <w:rPr>
                <w:rFonts w:hint="eastAsia"/>
                <w:sz w:val="24"/>
              </w:rPr>
              <w:t>信息构造成二维向量的过程却是有问题的</w:t>
            </w:r>
            <w:r w:rsidRPr="00732FBF">
              <w:rPr>
                <w:rFonts w:hint="eastAsia"/>
                <w:sz w:val="24"/>
              </w:rPr>
              <w:t>,</w:t>
            </w:r>
            <w:r w:rsidRPr="00732FBF">
              <w:rPr>
                <w:rFonts w:hint="eastAsia"/>
                <w:sz w:val="24"/>
              </w:rPr>
              <w:t>使用简单暴力的二次循环就可以正确的读取成功</w:t>
            </w:r>
            <w:r w:rsidRPr="00732FBF">
              <w:rPr>
                <w:rFonts w:hint="eastAsia"/>
                <w:sz w:val="24"/>
              </w:rPr>
              <w:t>.</w:t>
            </w:r>
          </w:p>
        </w:tc>
      </w:tr>
      <w:tr w:rsidR="00732FBF" w:rsidTr="004C7CF6">
        <w:tc>
          <w:tcPr>
            <w:tcW w:w="8296" w:type="dxa"/>
          </w:tcPr>
          <w:p w:rsidR="00732FBF" w:rsidRPr="00732FBF" w:rsidRDefault="00732FBF" w:rsidP="00732FBF">
            <w:pPr>
              <w:spacing w:line="360" w:lineRule="exact"/>
              <w:jc w:val="left"/>
              <w:rPr>
                <w:rFonts w:ascii="宋体" w:cs="宋体"/>
                <w:sz w:val="24"/>
              </w:rPr>
            </w:pPr>
            <w:r w:rsidRPr="00732FBF">
              <w:rPr>
                <w:rFonts w:ascii="宋体" w:hAnsi="宋体" w:cs="宋体" w:hint="eastAsia"/>
                <w:sz w:val="24"/>
              </w:rPr>
              <w:t>时间：2017年4月23日（第18周）</w:t>
            </w:r>
          </w:p>
          <w:p w:rsidR="00732FBF" w:rsidRPr="00732FBF" w:rsidRDefault="00732FBF" w:rsidP="00732FBF">
            <w:pPr>
              <w:spacing w:line="360" w:lineRule="exact"/>
              <w:jc w:val="left"/>
              <w:rPr>
                <w:rFonts w:ascii="宋体" w:hAnsi="宋体" w:cs="宋体"/>
                <w:sz w:val="24"/>
              </w:rPr>
            </w:pPr>
            <w:r w:rsidRPr="00732FBF">
              <w:rPr>
                <w:rFonts w:ascii="宋体" w:hAnsi="宋体" w:cs="宋体" w:hint="eastAsia"/>
                <w:sz w:val="24"/>
              </w:rPr>
              <w:t>记事：</w:t>
            </w:r>
          </w:p>
          <w:p w:rsidR="00732FBF" w:rsidRPr="00732FBF" w:rsidRDefault="00732FBF" w:rsidP="00732FBF">
            <w:pPr>
              <w:spacing w:line="360" w:lineRule="exact"/>
              <w:ind w:firstLineChars="200" w:firstLine="480"/>
              <w:jc w:val="left"/>
              <w:rPr>
                <w:rFonts w:ascii="宋体" w:hAnsi="宋体" w:cs="宋体" w:hint="eastAsia"/>
                <w:sz w:val="24"/>
              </w:rPr>
            </w:pPr>
            <w:r w:rsidRPr="00732FBF">
              <w:rPr>
                <w:rFonts w:ascii="宋体" w:hAnsi="宋体" w:cs="宋体"/>
                <w:sz w:val="24"/>
              </w:rPr>
              <w:t>C</w:t>
            </w:r>
            <w:r w:rsidRPr="00732FBF">
              <w:rPr>
                <w:rFonts w:ascii="宋体" w:hAnsi="宋体" w:cs="宋体" w:hint="eastAsia"/>
                <w:sz w:val="24"/>
              </w:rPr>
              <w:t>aff</w:t>
            </w:r>
            <w:r w:rsidRPr="00732FBF">
              <w:rPr>
                <w:rFonts w:ascii="宋体" w:hAnsi="宋体" w:cs="宋体"/>
                <w:sz w:val="24"/>
              </w:rPr>
              <w:t>e和Qt 的共存成功</w:t>
            </w:r>
            <w:r w:rsidRPr="00732FBF">
              <w:rPr>
                <w:rFonts w:ascii="宋体" w:hAnsi="宋体" w:cs="宋体" w:hint="eastAsia"/>
                <w:sz w:val="24"/>
              </w:rPr>
              <w:t>,</w:t>
            </w:r>
            <w:r w:rsidRPr="00732FBF">
              <w:rPr>
                <w:rFonts w:ascii="宋体" w:hAnsi="宋体" w:cs="宋体"/>
                <w:sz w:val="24"/>
              </w:rPr>
              <w:t>通过实验</w:t>
            </w:r>
            <w:r w:rsidRPr="00732FBF">
              <w:rPr>
                <w:rFonts w:ascii="宋体" w:hAnsi="宋体" w:cs="宋体" w:hint="eastAsia"/>
                <w:sz w:val="24"/>
              </w:rPr>
              <w:t>,</w:t>
            </w:r>
            <w:r w:rsidRPr="00732FBF">
              <w:rPr>
                <w:rFonts w:ascii="宋体" w:hAnsi="宋体" w:cs="宋体"/>
                <w:sz w:val="24"/>
              </w:rPr>
              <w:t>Qt的头文件在编译的时候回经过qmake处理</w:t>
            </w:r>
            <w:r w:rsidRPr="00732FBF">
              <w:rPr>
                <w:rFonts w:ascii="宋体" w:hAnsi="宋体" w:cs="宋体" w:hint="eastAsia"/>
                <w:sz w:val="24"/>
              </w:rPr>
              <w:t>,</w:t>
            </w:r>
            <w:r w:rsidRPr="00732FBF">
              <w:rPr>
                <w:rFonts w:ascii="宋体" w:hAnsi="宋体" w:cs="宋体"/>
                <w:sz w:val="24"/>
              </w:rPr>
              <w:t>但是caffe的代码一旦经过moc程序就会出问题</w:t>
            </w:r>
            <w:r w:rsidRPr="00732FBF">
              <w:rPr>
                <w:rFonts w:ascii="宋体" w:hAnsi="宋体" w:cs="宋体" w:hint="eastAsia"/>
                <w:sz w:val="24"/>
              </w:rPr>
              <w:t>,</w:t>
            </w:r>
            <w:r w:rsidRPr="00732FBF">
              <w:rPr>
                <w:rFonts w:ascii="宋体" w:hAnsi="宋体" w:cs="宋体"/>
                <w:sz w:val="24"/>
              </w:rPr>
              <w:t>所以</w:t>
            </w:r>
            <w:r w:rsidRPr="00732FBF">
              <w:rPr>
                <w:rFonts w:ascii="宋体" w:hAnsi="宋体" w:cs="宋体" w:hint="eastAsia"/>
                <w:sz w:val="24"/>
              </w:rPr>
              <w:t>,</w:t>
            </w:r>
            <w:r w:rsidRPr="00732FBF">
              <w:rPr>
                <w:rFonts w:ascii="宋体" w:hAnsi="宋体" w:cs="宋体"/>
                <w:sz w:val="24"/>
              </w:rPr>
              <w:t>如果一个qt类使用了caffe命名空间</w:t>
            </w:r>
            <w:r w:rsidRPr="00732FBF">
              <w:rPr>
                <w:rFonts w:ascii="宋体" w:hAnsi="宋体" w:cs="宋体" w:hint="eastAsia"/>
                <w:sz w:val="24"/>
              </w:rPr>
              <w:t>,</w:t>
            </w:r>
            <w:r w:rsidRPr="00732FBF">
              <w:rPr>
                <w:rFonts w:ascii="宋体" w:hAnsi="宋体" w:cs="宋体"/>
                <w:sz w:val="24"/>
              </w:rPr>
              <w:t>那么这个命名空间只需要放在一个头文件</w:t>
            </w:r>
            <w:r w:rsidRPr="00732FBF">
              <w:rPr>
                <w:rFonts w:ascii="宋体" w:hAnsi="宋体" w:cs="宋体" w:hint="eastAsia"/>
                <w:sz w:val="24"/>
              </w:rPr>
              <w:t>,</w:t>
            </w:r>
            <w:r w:rsidRPr="00732FBF">
              <w:rPr>
                <w:rFonts w:ascii="宋体" w:hAnsi="宋体" w:cs="宋体"/>
                <w:sz w:val="24"/>
              </w:rPr>
              <w:t>并且在qt的CPP文件中引用即可</w:t>
            </w:r>
            <w:r w:rsidRPr="00732FBF">
              <w:rPr>
                <w:rFonts w:ascii="宋体" w:hAnsi="宋体" w:cs="宋体" w:hint="eastAsia"/>
                <w:sz w:val="24"/>
              </w:rPr>
              <w:t>.</w:t>
            </w:r>
          </w:p>
        </w:tc>
      </w:tr>
      <w:tr w:rsidR="00732FBF" w:rsidTr="004C7CF6">
        <w:tc>
          <w:tcPr>
            <w:tcW w:w="8296" w:type="dxa"/>
          </w:tcPr>
          <w:p w:rsidR="005A4C28" w:rsidRPr="00732FBF" w:rsidRDefault="005A4C28" w:rsidP="005A4C28">
            <w:pPr>
              <w:spacing w:line="360" w:lineRule="exact"/>
              <w:jc w:val="center"/>
              <w:rPr>
                <w:rFonts w:ascii="宋体" w:cs="宋体" w:hint="eastAsia"/>
                <w:b/>
                <w:sz w:val="24"/>
              </w:rPr>
            </w:pPr>
            <w:r w:rsidRPr="00732FBF">
              <w:rPr>
                <w:rFonts w:ascii="宋体" w:cs="宋体" w:hint="eastAsia"/>
                <w:b/>
                <w:sz w:val="24"/>
              </w:rPr>
              <w:t>答疑</w:t>
            </w:r>
          </w:p>
          <w:p w:rsidR="005A4C28" w:rsidRPr="00732FBF" w:rsidRDefault="005A4C28" w:rsidP="005A4C28">
            <w:pPr>
              <w:spacing w:line="360" w:lineRule="exact"/>
              <w:rPr>
                <w:rFonts w:ascii="宋体" w:cs="宋体" w:hint="eastAsia"/>
                <w:sz w:val="24"/>
              </w:rPr>
            </w:pPr>
            <w:r w:rsidRPr="00732FBF">
              <w:rPr>
                <w:rFonts w:ascii="宋体" w:cs="宋体" w:hint="eastAsia"/>
                <w:sz w:val="24"/>
              </w:rPr>
              <w:t>时间：2017年</w:t>
            </w:r>
            <w:r>
              <w:rPr>
                <w:rFonts w:ascii="宋体" w:cs="宋体" w:hint="eastAsia"/>
                <w:sz w:val="24"/>
              </w:rPr>
              <w:t>4</w:t>
            </w:r>
            <w:r w:rsidRPr="00732FBF">
              <w:rPr>
                <w:rFonts w:ascii="宋体" w:cs="宋体" w:hint="eastAsia"/>
                <w:sz w:val="24"/>
              </w:rPr>
              <w:t>月</w:t>
            </w:r>
            <w:r>
              <w:rPr>
                <w:rFonts w:ascii="宋体" w:cs="宋体" w:hint="eastAsia"/>
                <w:sz w:val="24"/>
              </w:rPr>
              <w:t>30</w:t>
            </w:r>
            <w:r w:rsidRPr="00732FBF">
              <w:rPr>
                <w:rFonts w:ascii="宋体" w:cs="宋体" w:hint="eastAsia"/>
                <w:sz w:val="24"/>
              </w:rPr>
              <w:t>日（第1</w:t>
            </w:r>
            <w:r>
              <w:rPr>
                <w:rFonts w:ascii="宋体" w:cs="宋体" w:hint="eastAsia"/>
                <w:sz w:val="24"/>
              </w:rPr>
              <w:t>9</w:t>
            </w:r>
            <w:r w:rsidRPr="00732FBF">
              <w:rPr>
                <w:rFonts w:ascii="宋体" w:cs="宋体" w:hint="eastAsia"/>
                <w:sz w:val="24"/>
              </w:rPr>
              <w:t>周）</w:t>
            </w:r>
          </w:p>
          <w:p w:rsidR="005A4C28" w:rsidRPr="00732FBF" w:rsidRDefault="005A4C28" w:rsidP="005A4C28">
            <w:pPr>
              <w:spacing w:line="360" w:lineRule="exact"/>
              <w:rPr>
                <w:rFonts w:ascii="宋体" w:cs="宋体" w:hint="eastAsia"/>
                <w:sz w:val="24"/>
              </w:rPr>
            </w:pPr>
            <w:r w:rsidRPr="00732FBF">
              <w:rPr>
                <w:rFonts w:ascii="宋体" w:cs="宋体" w:hint="eastAsia"/>
                <w:sz w:val="24"/>
              </w:rPr>
              <w:t>地点：计算机楼B234</w:t>
            </w:r>
          </w:p>
          <w:p w:rsidR="005A4C28" w:rsidRPr="00732FBF" w:rsidRDefault="005A4C28" w:rsidP="005A4C28">
            <w:pPr>
              <w:spacing w:line="360" w:lineRule="exact"/>
              <w:rPr>
                <w:rFonts w:ascii="宋体" w:cs="宋体" w:hint="eastAsia"/>
                <w:sz w:val="24"/>
              </w:rPr>
            </w:pPr>
            <w:r w:rsidRPr="00732FBF">
              <w:rPr>
                <w:rFonts w:ascii="宋体" w:cs="宋体" w:hint="eastAsia"/>
                <w:sz w:val="24"/>
              </w:rPr>
              <w:t>形式：面谈(√)电话（）邮件（）QQ（）微信（）其他（）</w:t>
            </w:r>
          </w:p>
          <w:p w:rsidR="005A4C28" w:rsidRDefault="005A4C28" w:rsidP="005A4C28">
            <w:pPr>
              <w:spacing w:line="360" w:lineRule="exact"/>
              <w:rPr>
                <w:rFonts w:ascii="宋体" w:cs="宋体"/>
                <w:sz w:val="24"/>
              </w:rPr>
            </w:pPr>
            <w:r w:rsidRPr="00732FBF">
              <w:rPr>
                <w:rFonts w:ascii="宋体" w:cs="宋体" w:hint="eastAsia"/>
                <w:sz w:val="24"/>
              </w:rPr>
              <w:t>内容提要：</w:t>
            </w:r>
          </w:p>
          <w:p w:rsidR="005A4C28" w:rsidRDefault="005A4C28" w:rsidP="00777FFC">
            <w:pPr>
              <w:spacing w:line="360" w:lineRule="exact"/>
              <w:ind w:firstLineChars="200" w:firstLine="480"/>
              <w:rPr>
                <w:rFonts w:ascii="宋体" w:cs="宋体"/>
                <w:sz w:val="24"/>
                <w:lang w:val="en-GB"/>
              </w:rPr>
            </w:pPr>
            <w:r>
              <w:rPr>
                <w:rFonts w:ascii="宋体" w:cs="宋体" w:hint="eastAsia"/>
                <w:sz w:val="24"/>
              </w:rPr>
              <w:lastRenderedPageBreak/>
              <w:t>就编程中遇到的疑难问题与学长、老师和</w:t>
            </w:r>
            <w:r>
              <w:rPr>
                <w:rFonts w:ascii="宋体" w:cs="宋体" w:hint="eastAsia"/>
                <w:sz w:val="24"/>
                <w:lang w:val="en-GB"/>
              </w:rPr>
              <w:t>同做毕业设计的同学进行讨论。</w:t>
            </w:r>
          </w:p>
          <w:p w:rsidR="00777FFC" w:rsidRDefault="005A4C28" w:rsidP="005A4C28">
            <w:pPr>
              <w:spacing w:line="360" w:lineRule="exact"/>
              <w:rPr>
                <w:rFonts w:ascii="宋体" w:cs="宋体"/>
                <w:sz w:val="24"/>
                <w:lang w:val="en-GB"/>
              </w:rPr>
            </w:pPr>
            <w:r>
              <w:rPr>
                <w:rFonts w:ascii="宋体" w:cs="宋体" w:hint="eastAsia"/>
                <w:sz w:val="24"/>
                <w:lang w:val="en-GB"/>
              </w:rPr>
              <w:t>记事：</w:t>
            </w:r>
          </w:p>
          <w:p w:rsidR="00732FBF" w:rsidRPr="005A4C28" w:rsidRDefault="005A4C28" w:rsidP="00777FFC">
            <w:pPr>
              <w:spacing w:line="360" w:lineRule="exact"/>
              <w:ind w:firstLineChars="200" w:firstLine="480"/>
              <w:rPr>
                <w:rFonts w:ascii="宋体" w:cs="宋体" w:hint="eastAsia"/>
                <w:sz w:val="24"/>
                <w:lang w:val="en-GB"/>
              </w:rPr>
            </w:pPr>
            <w:r>
              <w:rPr>
                <w:rFonts w:ascii="宋体" w:cs="宋体" w:hint="eastAsia"/>
                <w:sz w:val="24"/>
                <w:lang w:val="en-GB"/>
              </w:rPr>
              <w:t>尝试使用讨论中制定的方案进行程序BUG的调试。</w:t>
            </w:r>
          </w:p>
        </w:tc>
      </w:tr>
      <w:tr w:rsidR="00732FBF" w:rsidTr="004C7CF6">
        <w:tc>
          <w:tcPr>
            <w:tcW w:w="8296" w:type="dxa"/>
          </w:tcPr>
          <w:p w:rsidR="005A4C28" w:rsidRPr="005A4C28" w:rsidRDefault="005A4C28" w:rsidP="005A4C28">
            <w:pPr>
              <w:rPr>
                <w:sz w:val="24"/>
              </w:rPr>
            </w:pPr>
            <w:r w:rsidRPr="005A4C28">
              <w:rPr>
                <w:rFonts w:hint="eastAsia"/>
                <w:sz w:val="24"/>
              </w:rPr>
              <w:t>时间：</w:t>
            </w:r>
            <w:r w:rsidRPr="005A4C28">
              <w:rPr>
                <w:rFonts w:hint="eastAsia"/>
                <w:sz w:val="24"/>
              </w:rPr>
              <w:t>2017</w:t>
            </w:r>
            <w:r w:rsidRPr="005A4C28">
              <w:rPr>
                <w:rFonts w:hint="eastAsia"/>
                <w:sz w:val="24"/>
              </w:rPr>
              <w:t>年</w:t>
            </w:r>
            <w:r>
              <w:rPr>
                <w:rFonts w:hint="eastAsia"/>
                <w:sz w:val="24"/>
              </w:rPr>
              <w:t>5</w:t>
            </w:r>
            <w:r w:rsidRPr="005A4C28">
              <w:rPr>
                <w:rFonts w:hint="eastAsia"/>
                <w:sz w:val="24"/>
              </w:rPr>
              <w:t>月</w:t>
            </w:r>
            <w:r>
              <w:rPr>
                <w:rFonts w:hint="eastAsia"/>
                <w:sz w:val="24"/>
              </w:rPr>
              <w:t>7</w:t>
            </w:r>
            <w:r w:rsidRPr="005A4C28">
              <w:rPr>
                <w:rFonts w:hint="eastAsia"/>
                <w:sz w:val="24"/>
              </w:rPr>
              <w:t>日（第</w:t>
            </w:r>
            <w:r>
              <w:rPr>
                <w:rFonts w:hint="eastAsia"/>
                <w:sz w:val="24"/>
              </w:rPr>
              <w:t>20</w:t>
            </w:r>
            <w:r w:rsidRPr="005A4C28">
              <w:rPr>
                <w:rFonts w:hint="eastAsia"/>
                <w:sz w:val="24"/>
              </w:rPr>
              <w:t>周）</w:t>
            </w:r>
          </w:p>
          <w:p w:rsidR="005A4C28" w:rsidRDefault="005A4C28" w:rsidP="005A4C28">
            <w:pPr>
              <w:rPr>
                <w:sz w:val="24"/>
              </w:rPr>
            </w:pPr>
            <w:r w:rsidRPr="005A4C28">
              <w:rPr>
                <w:rFonts w:hint="eastAsia"/>
                <w:sz w:val="24"/>
              </w:rPr>
              <w:t>记事：</w:t>
            </w:r>
          </w:p>
          <w:p w:rsidR="00732FBF" w:rsidRPr="005A4C28" w:rsidRDefault="005A4C28" w:rsidP="00732FBF">
            <w:pPr>
              <w:rPr>
                <w:rFonts w:hint="eastAsia"/>
                <w:sz w:val="24"/>
              </w:rPr>
            </w:pPr>
            <w:r>
              <w:rPr>
                <w:rFonts w:hint="eastAsia"/>
                <w:sz w:val="24"/>
              </w:rPr>
              <w:t>编程工作进入收尾阶段，开始撰写毕业论文。</w:t>
            </w:r>
          </w:p>
        </w:tc>
      </w:tr>
      <w:tr w:rsidR="00732FBF" w:rsidTr="004C7CF6">
        <w:tc>
          <w:tcPr>
            <w:tcW w:w="8296" w:type="dxa"/>
          </w:tcPr>
          <w:p w:rsidR="005A4C28" w:rsidRPr="005A4C28" w:rsidRDefault="005A4C28" w:rsidP="005A4C28">
            <w:pPr>
              <w:rPr>
                <w:sz w:val="24"/>
              </w:rPr>
            </w:pPr>
            <w:r w:rsidRPr="005A4C28">
              <w:rPr>
                <w:rFonts w:hint="eastAsia"/>
                <w:sz w:val="24"/>
              </w:rPr>
              <w:t>时间：</w:t>
            </w:r>
            <w:r w:rsidRPr="005A4C28">
              <w:rPr>
                <w:rFonts w:hint="eastAsia"/>
                <w:sz w:val="24"/>
              </w:rPr>
              <w:t>2017</w:t>
            </w:r>
            <w:r w:rsidRPr="005A4C28">
              <w:rPr>
                <w:rFonts w:hint="eastAsia"/>
                <w:sz w:val="24"/>
              </w:rPr>
              <w:t>年</w:t>
            </w:r>
            <w:r>
              <w:rPr>
                <w:rFonts w:hint="eastAsia"/>
                <w:sz w:val="24"/>
              </w:rPr>
              <w:t>5</w:t>
            </w:r>
            <w:r w:rsidRPr="005A4C28">
              <w:rPr>
                <w:rFonts w:hint="eastAsia"/>
                <w:sz w:val="24"/>
              </w:rPr>
              <w:t>月</w:t>
            </w:r>
            <w:r>
              <w:rPr>
                <w:rFonts w:hint="eastAsia"/>
                <w:sz w:val="24"/>
              </w:rPr>
              <w:t>14</w:t>
            </w:r>
            <w:r w:rsidRPr="005A4C28">
              <w:rPr>
                <w:rFonts w:hint="eastAsia"/>
                <w:sz w:val="24"/>
              </w:rPr>
              <w:t>日（第</w:t>
            </w:r>
            <w:r>
              <w:rPr>
                <w:rFonts w:hint="eastAsia"/>
                <w:sz w:val="24"/>
              </w:rPr>
              <w:t>21</w:t>
            </w:r>
            <w:r w:rsidRPr="005A4C28">
              <w:rPr>
                <w:rFonts w:hint="eastAsia"/>
                <w:sz w:val="24"/>
              </w:rPr>
              <w:t>周）</w:t>
            </w:r>
          </w:p>
          <w:p w:rsidR="005A4C28" w:rsidRPr="005A4C28" w:rsidRDefault="005A4C28" w:rsidP="005A4C28">
            <w:pPr>
              <w:rPr>
                <w:sz w:val="24"/>
              </w:rPr>
            </w:pPr>
            <w:r w:rsidRPr="005A4C28">
              <w:rPr>
                <w:rFonts w:hint="eastAsia"/>
                <w:sz w:val="24"/>
              </w:rPr>
              <w:t>记事：</w:t>
            </w:r>
          </w:p>
          <w:p w:rsidR="00732FBF" w:rsidRPr="005A4C28" w:rsidRDefault="005A4C28" w:rsidP="00777FFC">
            <w:pPr>
              <w:ind w:firstLineChars="200" w:firstLine="480"/>
              <w:rPr>
                <w:rFonts w:hint="eastAsia"/>
                <w:sz w:val="24"/>
              </w:rPr>
            </w:pPr>
            <w:r>
              <w:rPr>
                <w:rFonts w:hint="eastAsia"/>
                <w:sz w:val="24"/>
              </w:rPr>
              <w:t>程序基本完工，开始整理整个工程，剔除无效依赖，着手进行程序的打包，并进行测试，以期发现</w:t>
            </w:r>
            <w:r w:rsidR="00777FFC">
              <w:rPr>
                <w:rFonts w:hint="eastAsia"/>
                <w:sz w:val="24"/>
              </w:rPr>
              <w:t>代码中隐含的未被发现的错误。</w:t>
            </w:r>
          </w:p>
        </w:tc>
      </w:tr>
      <w:tr w:rsidR="00732FBF" w:rsidTr="004C7CF6">
        <w:tc>
          <w:tcPr>
            <w:tcW w:w="8296" w:type="dxa"/>
          </w:tcPr>
          <w:p w:rsidR="005A4C28" w:rsidRPr="005A4C28" w:rsidRDefault="005A4C28" w:rsidP="005A4C28">
            <w:pPr>
              <w:rPr>
                <w:sz w:val="24"/>
              </w:rPr>
            </w:pPr>
            <w:r w:rsidRPr="005A4C28">
              <w:rPr>
                <w:rFonts w:hint="eastAsia"/>
                <w:sz w:val="24"/>
              </w:rPr>
              <w:t>时间：</w:t>
            </w:r>
            <w:r w:rsidRPr="005A4C28">
              <w:rPr>
                <w:rFonts w:hint="eastAsia"/>
                <w:sz w:val="24"/>
              </w:rPr>
              <w:t>2017</w:t>
            </w:r>
            <w:r w:rsidRPr="005A4C28">
              <w:rPr>
                <w:rFonts w:hint="eastAsia"/>
                <w:sz w:val="24"/>
              </w:rPr>
              <w:t>年</w:t>
            </w:r>
            <w:r>
              <w:rPr>
                <w:rFonts w:hint="eastAsia"/>
                <w:sz w:val="24"/>
              </w:rPr>
              <w:t>5</w:t>
            </w:r>
            <w:r w:rsidRPr="005A4C28">
              <w:rPr>
                <w:rFonts w:hint="eastAsia"/>
                <w:sz w:val="24"/>
              </w:rPr>
              <w:t>月</w:t>
            </w:r>
            <w:r>
              <w:rPr>
                <w:rFonts w:hint="eastAsia"/>
                <w:sz w:val="24"/>
              </w:rPr>
              <w:t>21</w:t>
            </w:r>
            <w:r w:rsidRPr="005A4C28">
              <w:rPr>
                <w:rFonts w:hint="eastAsia"/>
                <w:sz w:val="24"/>
              </w:rPr>
              <w:t>日（第</w:t>
            </w:r>
            <w:r>
              <w:rPr>
                <w:rFonts w:hint="eastAsia"/>
                <w:sz w:val="24"/>
              </w:rPr>
              <w:t>22</w:t>
            </w:r>
            <w:r w:rsidRPr="005A4C28">
              <w:rPr>
                <w:rFonts w:hint="eastAsia"/>
                <w:sz w:val="24"/>
              </w:rPr>
              <w:t>周）</w:t>
            </w:r>
          </w:p>
          <w:p w:rsidR="005A4C28" w:rsidRPr="005A4C28" w:rsidRDefault="005A4C28" w:rsidP="005A4C28">
            <w:pPr>
              <w:rPr>
                <w:sz w:val="24"/>
              </w:rPr>
            </w:pPr>
            <w:r w:rsidRPr="005A4C28">
              <w:rPr>
                <w:rFonts w:hint="eastAsia"/>
                <w:sz w:val="24"/>
              </w:rPr>
              <w:t>记事：</w:t>
            </w:r>
          </w:p>
          <w:p w:rsidR="00732FBF" w:rsidRPr="005A4C28" w:rsidRDefault="00777FFC" w:rsidP="00777FFC">
            <w:pPr>
              <w:ind w:firstLineChars="200" w:firstLine="480"/>
              <w:rPr>
                <w:rFonts w:hint="eastAsia"/>
                <w:sz w:val="24"/>
              </w:rPr>
            </w:pPr>
            <w:r>
              <w:rPr>
                <w:rFonts w:hint="eastAsia"/>
                <w:sz w:val="24"/>
              </w:rPr>
              <w:t>进行毕业论的自我查重和降重，通过使用</w:t>
            </w:r>
            <w:r>
              <w:rPr>
                <w:rFonts w:hint="eastAsia"/>
                <w:sz w:val="24"/>
              </w:rPr>
              <w:t>paperpass</w:t>
            </w:r>
            <w:r>
              <w:rPr>
                <w:rFonts w:hint="eastAsia"/>
                <w:sz w:val="24"/>
              </w:rPr>
              <w:t>网站提供的学术不端检测工具，第一次查询结果为</w:t>
            </w:r>
            <w:r>
              <w:rPr>
                <w:rFonts w:hint="eastAsia"/>
                <w:sz w:val="24"/>
              </w:rPr>
              <w:t>14%</w:t>
            </w:r>
            <w:r>
              <w:rPr>
                <w:rFonts w:hint="eastAsia"/>
                <w:sz w:val="24"/>
              </w:rPr>
              <w:t>，经过修改，第二次查询结果为</w:t>
            </w:r>
            <w:r>
              <w:rPr>
                <w:rFonts w:hint="eastAsia"/>
                <w:sz w:val="24"/>
              </w:rPr>
              <w:t>10%</w:t>
            </w:r>
            <w:r>
              <w:rPr>
                <w:rFonts w:hint="eastAsia"/>
                <w:sz w:val="24"/>
              </w:rPr>
              <w:t>，并对论文中的一些语病等问题做出了修改。</w:t>
            </w:r>
          </w:p>
        </w:tc>
      </w:tr>
      <w:tr w:rsidR="00732FBF" w:rsidTr="004C7CF6">
        <w:tc>
          <w:tcPr>
            <w:tcW w:w="8296" w:type="dxa"/>
          </w:tcPr>
          <w:p w:rsidR="005A4C28" w:rsidRPr="00732FBF" w:rsidRDefault="005A4C28" w:rsidP="005A4C28">
            <w:pPr>
              <w:spacing w:line="360" w:lineRule="exact"/>
              <w:jc w:val="center"/>
              <w:rPr>
                <w:rFonts w:ascii="宋体" w:cs="宋体" w:hint="eastAsia"/>
                <w:b/>
                <w:sz w:val="24"/>
              </w:rPr>
            </w:pPr>
            <w:r w:rsidRPr="00732FBF">
              <w:rPr>
                <w:rFonts w:ascii="宋体" w:cs="宋体" w:hint="eastAsia"/>
                <w:b/>
                <w:sz w:val="24"/>
              </w:rPr>
              <w:t>答疑</w:t>
            </w:r>
          </w:p>
          <w:p w:rsidR="005A4C28" w:rsidRPr="00732FBF" w:rsidRDefault="005A4C28" w:rsidP="005A4C28">
            <w:pPr>
              <w:spacing w:line="360" w:lineRule="exact"/>
              <w:rPr>
                <w:rFonts w:ascii="宋体" w:cs="宋体" w:hint="eastAsia"/>
                <w:sz w:val="24"/>
              </w:rPr>
            </w:pPr>
            <w:r w:rsidRPr="00732FBF">
              <w:rPr>
                <w:rFonts w:ascii="宋体" w:cs="宋体" w:hint="eastAsia"/>
                <w:sz w:val="24"/>
              </w:rPr>
              <w:t>时间：2017年</w:t>
            </w:r>
            <w:r>
              <w:rPr>
                <w:rFonts w:ascii="宋体" w:cs="宋体" w:hint="eastAsia"/>
                <w:sz w:val="24"/>
              </w:rPr>
              <w:t>5</w:t>
            </w:r>
            <w:r w:rsidRPr="00732FBF">
              <w:rPr>
                <w:rFonts w:ascii="宋体" w:cs="宋体" w:hint="eastAsia"/>
                <w:sz w:val="24"/>
              </w:rPr>
              <w:t>月</w:t>
            </w:r>
            <w:r>
              <w:rPr>
                <w:rFonts w:ascii="宋体" w:cs="宋体" w:hint="eastAsia"/>
                <w:sz w:val="24"/>
              </w:rPr>
              <w:t>28</w:t>
            </w:r>
            <w:r w:rsidRPr="00732FBF">
              <w:rPr>
                <w:rFonts w:ascii="宋体" w:cs="宋体" w:hint="eastAsia"/>
                <w:sz w:val="24"/>
              </w:rPr>
              <w:t>日（第</w:t>
            </w:r>
            <w:r>
              <w:rPr>
                <w:rFonts w:ascii="宋体" w:cs="宋体" w:hint="eastAsia"/>
                <w:sz w:val="24"/>
              </w:rPr>
              <w:t>23</w:t>
            </w:r>
            <w:r w:rsidRPr="00732FBF">
              <w:rPr>
                <w:rFonts w:ascii="宋体" w:cs="宋体" w:hint="eastAsia"/>
                <w:sz w:val="24"/>
              </w:rPr>
              <w:t>周）</w:t>
            </w:r>
          </w:p>
          <w:p w:rsidR="005A4C28" w:rsidRPr="00732FBF" w:rsidRDefault="005A4C28" w:rsidP="005A4C28">
            <w:pPr>
              <w:spacing w:line="360" w:lineRule="exact"/>
              <w:rPr>
                <w:rFonts w:ascii="宋体" w:cs="宋体" w:hint="eastAsia"/>
                <w:sz w:val="24"/>
              </w:rPr>
            </w:pPr>
            <w:r w:rsidRPr="00732FBF">
              <w:rPr>
                <w:rFonts w:ascii="宋体" w:cs="宋体" w:hint="eastAsia"/>
                <w:sz w:val="24"/>
              </w:rPr>
              <w:t>地点：计算机楼B234</w:t>
            </w:r>
          </w:p>
          <w:p w:rsidR="005A4C28" w:rsidRPr="00732FBF" w:rsidRDefault="005A4C28" w:rsidP="005A4C28">
            <w:pPr>
              <w:spacing w:line="360" w:lineRule="exact"/>
              <w:rPr>
                <w:rFonts w:ascii="宋体" w:cs="宋体" w:hint="eastAsia"/>
                <w:sz w:val="24"/>
              </w:rPr>
            </w:pPr>
            <w:r w:rsidRPr="00732FBF">
              <w:rPr>
                <w:rFonts w:ascii="宋体" w:cs="宋体" w:hint="eastAsia"/>
                <w:sz w:val="24"/>
              </w:rPr>
              <w:t>形式：面谈(√)电话（）邮件（）QQ（）微信（）其他（）</w:t>
            </w:r>
          </w:p>
          <w:p w:rsidR="00732FBF" w:rsidRDefault="005A4C28" w:rsidP="00777FFC">
            <w:pPr>
              <w:spacing w:line="360" w:lineRule="exact"/>
              <w:rPr>
                <w:rFonts w:ascii="宋体" w:cs="宋体"/>
                <w:sz w:val="24"/>
              </w:rPr>
            </w:pPr>
            <w:r w:rsidRPr="00732FBF">
              <w:rPr>
                <w:rFonts w:ascii="宋体" w:cs="宋体" w:hint="eastAsia"/>
                <w:sz w:val="24"/>
              </w:rPr>
              <w:t>内容提要：</w:t>
            </w:r>
          </w:p>
          <w:p w:rsidR="00777FFC" w:rsidRDefault="00777FFC" w:rsidP="00777FFC">
            <w:pPr>
              <w:spacing w:line="360" w:lineRule="exact"/>
              <w:rPr>
                <w:rFonts w:ascii="宋体" w:cs="宋体"/>
                <w:sz w:val="24"/>
              </w:rPr>
            </w:pPr>
            <w:r>
              <w:rPr>
                <w:rFonts w:ascii="宋体" w:cs="宋体" w:hint="eastAsia"/>
                <w:sz w:val="24"/>
              </w:rPr>
              <w:t>老师对毕业论文和程序进行了初步的核查并给出了修改意见以及答辩建议。</w:t>
            </w:r>
          </w:p>
          <w:p w:rsidR="00777FFC" w:rsidRDefault="00777FFC" w:rsidP="00777FFC">
            <w:pPr>
              <w:spacing w:line="360" w:lineRule="exact"/>
              <w:rPr>
                <w:rFonts w:ascii="宋体" w:cs="宋体"/>
                <w:sz w:val="24"/>
              </w:rPr>
            </w:pPr>
            <w:r>
              <w:rPr>
                <w:rFonts w:ascii="宋体" w:cs="宋体" w:hint="eastAsia"/>
                <w:sz w:val="24"/>
              </w:rPr>
              <w:t>记事：</w:t>
            </w:r>
          </w:p>
          <w:p w:rsidR="00777FFC" w:rsidRPr="00777FFC" w:rsidRDefault="00777FFC" w:rsidP="00777FFC">
            <w:pPr>
              <w:spacing w:line="360" w:lineRule="exact"/>
              <w:rPr>
                <w:rFonts w:ascii="宋体" w:cs="宋体" w:hint="eastAsia"/>
                <w:sz w:val="24"/>
              </w:rPr>
            </w:pPr>
            <w:r>
              <w:rPr>
                <w:rFonts w:ascii="宋体" w:cs="宋体" w:hint="eastAsia"/>
                <w:sz w:val="24"/>
              </w:rPr>
              <w:t>根据老师给出的修改建议和意见，对论文和答辩材料进行了修改和补充，准备进行毕业论文答辩。</w:t>
            </w:r>
          </w:p>
        </w:tc>
      </w:tr>
      <w:tr w:rsidR="00732FBF" w:rsidTr="004C7CF6">
        <w:tc>
          <w:tcPr>
            <w:tcW w:w="8296" w:type="dxa"/>
          </w:tcPr>
          <w:p w:rsidR="005A4C28" w:rsidRPr="005A4C28" w:rsidRDefault="005A4C28" w:rsidP="005A4C28">
            <w:pPr>
              <w:rPr>
                <w:sz w:val="24"/>
              </w:rPr>
            </w:pPr>
            <w:r w:rsidRPr="005A4C28">
              <w:rPr>
                <w:rFonts w:hint="eastAsia"/>
                <w:sz w:val="24"/>
              </w:rPr>
              <w:t>时间：</w:t>
            </w:r>
            <w:r w:rsidRPr="005A4C28">
              <w:rPr>
                <w:rFonts w:hint="eastAsia"/>
                <w:sz w:val="24"/>
              </w:rPr>
              <w:t>2017</w:t>
            </w:r>
            <w:r w:rsidRPr="005A4C28">
              <w:rPr>
                <w:rFonts w:hint="eastAsia"/>
                <w:sz w:val="24"/>
              </w:rPr>
              <w:t>年</w:t>
            </w:r>
            <w:r>
              <w:rPr>
                <w:rFonts w:hint="eastAsia"/>
                <w:sz w:val="24"/>
              </w:rPr>
              <w:t>6</w:t>
            </w:r>
            <w:r w:rsidRPr="005A4C28">
              <w:rPr>
                <w:rFonts w:hint="eastAsia"/>
                <w:sz w:val="24"/>
              </w:rPr>
              <w:t>月</w:t>
            </w:r>
            <w:r>
              <w:rPr>
                <w:rFonts w:hint="eastAsia"/>
                <w:sz w:val="24"/>
              </w:rPr>
              <w:t>4</w:t>
            </w:r>
            <w:r w:rsidRPr="005A4C28">
              <w:rPr>
                <w:rFonts w:hint="eastAsia"/>
                <w:sz w:val="24"/>
              </w:rPr>
              <w:t>日（第</w:t>
            </w:r>
            <w:r w:rsidR="00777FFC">
              <w:rPr>
                <w:rFonts w:hint="eastAsia"/>
                <w:sz w:val="24"/>
              </w:rPr>
              <w:t>24</w:t>
            </w:r>
            <w:r w:rsidRPr="005A4C28">
              <w:rPr>
                <w:rFonts w:hint="eastAsia"/>
                <w:sz w:val="24"/>
              </w:rPr>
              <w:t>周）</w:t>
            </w:r>
          </w:p>
          <w:p w:rsidR="005A4C28" w:rsidRPr="005A4C28" w:rsidRDefault="005A4C28" w:rsidP="005A4C28">
            <w:pPr>
              <w:rPr>
                <w:sz w:val="24"/>
              </w:rPr>
            </w:pPr>
            <w:r w:rsidRPr="005A4C28">
              <w:rPr>
                <w:rFonts w:hint="eastAsia"/>
                <w:sz w:val="24"/>
              </w:rPr>
              <w:t>记事：</w:t>
            </w:r>
          </w:p>
          <w:p w:rsidR="00732FBF" w:rsidRPr="005A4C28" w:rsidRDefault="00777FFC" w:rsidP="00732FBF">
            <w:pPr>
              <w:rPr>
                <w:rFonts w:hint="eastAsia"/>
                <w:sz w:val="24"/>
              </w:rPr>
            </w:pPr>
            <w:r>
              <w:rPr>
                <w:rFonts w:hint="eastAsia"/>
                <w:sz w:val="24"/>
              </w:rPr>
              <w:t>录制演示视频并对程序进行调优，准备测试数据，为论文答辩做好准备，进行相关材料的打印刻录等准备工作。</w:t>
            </w:r>
          </w:p>
        </w:tc>
      </w:tr>
      <w:tr w:rsidR="005A4C28" w:rsidTr="004C7CF6">
        <w:tc>
          <w:tcPr>
            <w:tcW w:w="8296" w:type="dxa"/>
          </w:tcPr>
          <w:p w:rsidR="005A4C28" w:rsidRPr="005A4C28" w:rsidRDefault="005A4C28" w:rsidP="005A4C28">
            <w:pPr>
              <w:rPr>
                <w:sz w:val="24"/>
              </w:rPr>
            </w:pPr>
            <w:r w:rsidRPr="005A4C28">
              <w:rPr>
                <w:rFonts w:hint="eastAsia"/>
                <w:sz w:val="24"/>
              </w:rPr>
              <w:t>时间：</w:t>
            </w:r>
            <w:r w:rsidRPr="005A4C28">
              <w:rPr>
                <w:rFonts w:hint="eastAsia"/>
                <w:sz w:val="24"/>
              </w:rPr>
              <w:t>2017</w:t>
            </w:r>
            <w:r w:rsidRPr="005A4C28">
              <w:rPr>
                <w:rFonts w:hint="eastAsia"/>
                <w:sz w:val="24"/>
              </w:rPr>
              <w:t>年</w:t>
            </w:r>
            <w:r>
              <w:rPr>
                <w:rFonts w:hint="eastAsia"/>
                <w:sz w:val="24"/>
              </w:rPr>
              <w:t>6</w:t>
            </w:r>
            <w:r w:rsidRPr="005A4C28">
              <w:rPr>
                <w:rFonts w:hint="eastAsia"/>
                <w:sz w:val="24"/>
              </w:rPr>
              <w:t>月</w:t>
            </w:r>
            <w:r>
              <w:rPr>
                <w:rFonts w:hint="eastAsia"/>
                <w:sz w:val="24"/>
              </w:rPr>
              <w:t>11</w:t>
            </w:r>
            <w:r w:rsidRPr="005A4C28">
              <w:rPr>
                <w:rFonts w:hint="eastAsia"/>
                <w:sz w:val="24"/>
              </w:rPr>
              <w:t>日（第</w:t>
            </w:r>
            <w:r w:rsidR="00777FFC">
              <w:rPr>
                <w:rFonts w:hint="eastAsia"/>
                <w:sz w:val="24"/>
              </w:rPr>
              <w:t>25</w:t>
            </w:r>
            <w:r w:rsidRPr="005A4C28">
              <w:rPr>
                <w:rFonts w:hint="eastAsia"/>
                <w:sz w:val="24"/>
              </w:rPr>
              <w:t>周）</w:t>
            </w:r>
          </w:p>
          <w:p w:rsidR="005A4C28" w:rsidRPr="005A4C28" w:rsidRDefault="005A4C28" w:rsidP="005A4C28">
            <w:pPr>
              <w:rPr>
                <w:sz w:val="24"/>
              </w:rPr>
            </w:pPr>
            <w:r w:rsidRPr="005A4C28">
              <w:rPr>
                <w:rFonts w:hint="eastAsia"/>
                <w:sz w:val="24"/>
              </w:rPr>
              <w:t>记事：</w:t>
            </w:r>
          </w:p>
          <w:p w:rsidR="005A4C28" w:rsidRPr="005A4C28" w:rsidRDefault="00777FFC" w:rsidP="00732FBF">
            <w:pPr>
              <w:rPr>
                <w:rFonts w:hint="eastAsia"/>
                <w:sz w:val="24"/>
              </w:rPr>
            </w:pPr>
            <w:r>
              <w:rPr>
                <w:rFonts w:hint="eastAsia"/>
                <w:sz w:val="24"/>
              </w:rPr>
              <w:t>进行毕业设计（论文）答辩，完成其他一些事务，毕业设计工作到此完结</w:t>
            </w:r>
          </w:p>
        </w:tc>
      </w:tr>
      <w:tr w:rsidR="005A4C28" w:rsidTr="004C7CF6">
        <w:tc>
          <w:tcPr>
            <w:tcW w:w="8296" w:type="dxa"/>
          </w:tcPr>
          <w:p w:rsidR="005A4C28" w:rsidRPr="00732FBF" w:rsidRDefault="005A4C28" w:rsidP="00732FBF">
            <w:pPr>
              <w:rPr>
                <w:rFonts w:hint="eastAsia"/>
                <w:sz w:val="24"/>
              </w:rPr>
            </w:pPr>
          </w:p>
        </w:tc>
      </w:tr>
    </w:tbl>
    <w:p w:rsidR="004C7CF6" w:rsidRPr="004C7CF6" w:rsidRDefault="004C7CF6">
      <w:pPr>
        <w:rPr>
          <w:rFonts w:hint="eastAsia"/>
        </w:rPr>
      </w:pPr>
    </w:p>
    <w:sectPr w:rsidR="004C7CF6" w:rsidRPr="004C7C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8FE" w:rsidRDefault="004858FE" w:rsidP="004C7CF6">
      <w:r>
        <w:separator/>
      </w:r>
    </w:p>
  </w:endnote>
  <w:endnote w:type="continuationSeparator" w:id="0">
    <w:p w:rsidR="004858FE" w:rsidRDefault="004858FE" w:rsidP="004C7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8FE" w:rsidRDefault="004858FE" w:rsidP="004C7CF6">
      <w:r>
        <w:separator/>
      </w:r>
    </w:p>
  </w:footnote>
  <w:footnote w:type="continuationSeparator" w:id="0">
    <w:p w:rsidR="004858FE" w:rsidRDefault="004858FE" w:rsidP="004C7C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8E2"/>
    <w:rsid w:val="004858FE"/>
    <w:rsid w:val="004C7CF6"/>
    <w:rsid w:val="005A4C28"/>
    <w:rsid w:val="00732FBF"/>
    <w:rsid w:val="00777FFC"/>
    <w:rsid w:val="00C344E0"/>
    <w:rsid w:val="00CD08E2"/>
    <w:rsid w:val="00D42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9E5C5A-8DD0-4A99-B071-B3EDCFA7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7CF6"/>
    <w:pPr>
      <w:widowControl w:val="0"/>
      <w:jc w:val="both"/>
    </w:pPr>
    <w:rPr>
      <w:rFonts w:ascii="Calibri" w:eastAsia="宋体" w:hAnsi="Calibri"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C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CF6"/>
    <w:rPr>
      <w:sz w:val="18"/>
      <w:szCs w:val="18"/>
    </w:rPr>
  </w:style>
  <w:style w:type="paragraph" w:styleId="a4">
    <w:name w:val="footer"/>
    <w:basedOn w:val="a"/>
    <w:link w:val="Char0"/>
    <w:uiPriority w:val="99"/>
    <w:unhideWhenUsed/>
    <w:rsid w:val="004C7CF6"/>
    <w:pPr>
      <w:tabs>
        <w:tab w:val="center" w:pos="4153"/>
        <w:tab w:val="right" w:pos="8306"/>
      </w:tabs>
      <w:snapToGrid w:val="0"/>
      <w:jc w:val="left"/>
    </w:pPr>
    <w:rPr>
      <w:sz w:val="18"/>
      <w:szCs w:val="18"/>
    </w:rPr>
  </w:style>
  <w:style w:type="character" w:customStyle="1" w:styleId="Char0">
    <w:name w:val="页脚 Char"/>
    <w:basedOn w:val="a0"/>
    <w:link w:val="a4"/>
    <w:uiPriority w:val="99"/>
    <w:rsid w:val="004C7CF6"/>
    <w:rPr>
      <w:sz w:val="18"/>
      <w:szCs w:val="18"/>
    </w:rPr>
  </w:style>
  <w:style w:type="table" w:styleId="a5">
    <w:name w:val="Table Grid"/>
    <w:basedOn w:val="a1"/>
    <w:uiPriority w:val="39"/>
    <w:rsid w:val="004C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1446</Words>
  <Characters>8248</Characters>
  <Application>Microsoft Office Word</Application>
  <DocSecurity>0</DocSecurity>
  <Lines>68</Lines>
  <Paragraphs>19</Paragraphs>
  <ScaleCrop>false</ScaleCrop>
  <Company/>
  <LinksUpToDate>false</LinksUpToDate>
  <CharactersWithSpaces>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贾锋</dc:creator>
  <cp:keywords/>
  <dc:description/>
  <cp:lastModifiedBy>贾锋</cp:lastModifiedBy>
  <cp:revision>4</cp:revision>
  <dcterms:created xsi:type="dcterms:W3CDTF">2017-05-22T06:54:00Z</dcterms:created>
  <dcterms:modified xsi:type="dcterms:W3CDTF">2017-05-22T07:26:00Z</dcterms:modified>
</cp:coreProperties>
</file>