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8"/>
        <w:gridCol w:w="566"/>
        <w:gridCol w:w="3037"/>
        <w:gridCol w:w="540"/>
        <w:gridCol w:w="784"/>
        <w:gridCol w:w="2924"/>
        <w:gridCol w:w="426"/>
        <w:gridCol w:w="850"/>
        <w:gridCol w:w="2977"/>
        <w:gridCol w:w="503"/>
      </w:tblGrid>
      <w:tr w:rsidR="000F0AE1" w:rsidRPr="000F0AE1" w:rsidTr="006E32FF"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AE1" w:rsidRPr="006E32FF" w:rsidRDefault="00E76E20" w:rsidP="000F0AE1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9FE74D" wp14:editId="387949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-159341</wp:posOffset>
                      </wp:positionV>
                      <wp:extent cx="1084521" cy="382714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4521" cy="382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E20" w:rsidRPr="00CD69D8" w:rsidRDefault="00E76E20" w:rsidP="00E76E20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proofErr w:type="spellStart"/>
                                  <w:r w:rsidRPr="00CD69D8">
                                    <w:rPr>
                                      <w:b/>
                                      <w:sz w:val="36"/>
                                    </w:rPr>
                                    <w:t>PaNOSC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9FE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0;margin-top:-12.55pt;width:85.4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" filled="f" stroked="f" strokeweight=".5pt">
                      <v:textbox>
                        <w:txbxContent>
                          <w:p w:rsidR="00E76E20" w:rsidRPr="00CD69D8" w:rsidRDefault="00E76E20" w:rsidP="00E76E2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CD69D8">
                              <w:rPr>
                                <w:b/>
                                <w:sz w:val="36"/>
                              </w:rPr>
                              <w:t>PaNOSC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3" w:type="dxa"/>
            <w:gridSpan w:val="2"/>
            <w:tcBorders>
              <w:left w:val="single" w:sz="4" w:space="0" w:color="auto"/>
            </w:tcBorders>
          </w:tcPr>
          <w:p w:rsidR="000F0AE1" w:rsidRPr="00A11B2F" w:rsidRDefault="000F0AE1" w:rsidP="006E32FF">
            <w:pPr>
              <w:jc w:val="center"/>
              <w:rPr>
                <w:b/>
                <w:sz w:val="18"/>
              </w:rPr>
            </w:pPr>
            <w:r w:rsidRPr="00A11B2F">
              <w:rPr>
                <w:b/>
                <w:sz w:val="18"/>
              </w:rPr>
              <w:t>DELIVERABLES</w:t>
            </w:r>
          </w:p>
        </w:tc>
        <w:tc>
          <w:tcPr>
            <w:tcW w:w="540" w:type="dxa"/>
          </w:tcPr>
          <w:p w:rsidR="000F0AE1" w:rsidRPr="000F0AE1" w:rsidRDefault="000F0AE1" w:rsidP="000F0AE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708" w:type="dxa"/>
            <w:gridSpan w:val="2"/>
          </w:tcPr>
          <w:p w:rsidR="000F0AE1" w:rsidRPr="00A11B2F" w:rsidRDefault="000F0AE1" w:rsidP="006E32FF">
            <w:pPr>
              <w:jc w:val="center"/>
              <w:rPr>
                <w:b/>
                <w:sz w:val="18"/>
              </w:rPr>
            </w:pPr>
            <w:r w:rsidRPr="00A11B2F">
              <w:rPr>
                <w:b/>
                <w:sz w:val="18"/>
              </w:rPr>
              <w:t>MILESTONES</w:t>
            </w:r>
          </w:p>
        </w:tc>
        <w:tc>
          <w:tcPr>
            <w:tcW w:w="426" w:type="dxa"/>
          </w:tcPr>
          <w:p w:rsidR="000F0AE1" w:rsidRPr="000F0AE1" w:rsidRDefault="000F0AE1" w:rsidP="000F0AE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827" w:type="dxa"/>
            <w:gridSpan w:val="2"/>
          </w:tcPr>
          <w:p w:rsidR="000F0AE1" w:rsidRPr="000F0AE1" w:rsidRDefault="000F0AE1" w:rsidP="006E32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INTERNAL MILESTONES</w:t>
            </w:r>
          </w:p>
        </w:tc>
        <w:tc>
          <w:tcPr>
            <w:tcW w:w="503" w:type="dxa"/>
          </w:tcPr>
          <w:p w:rsidR="000F0AE1" w:rsidRPr="000F0AE1" w:rsidRDefault="000F0AE1" w:rsidP="006E32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0F0AE1" w:rsidRPr="000F0AE1" w:rsidTr="005F3DCF">
        <w:tc>
          <w:tcPr>
            <w:tcW w:w="1788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6E32FF" w:rsidRDefault="006E32FF" w:rsidP="0023146F"/>
          <w:p w:rsidR="000F0AE1" w:rsidRPr="006E32FF" w:rsidRDefault="000F0AE1" w:rsidP="006E32FF">
            <w:pPr>
              <w:jc w:val="center"/>
            </w:pPr>
            <w:r w:rsidRPr="006E32FF">
              <w:t>WP1 Management</w:t>
            </w: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D1.1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Project initiation Documentation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MS1.1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Project Initiation Stage completed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E2EFD9" w:themeFill="accent6" w:themeFillTint="33"/>
            <w:vAlign w:val="bottom"/>
          </w:tcPr>
          <w:p w:rsidR="000F0AE1" w:rsidRPr="0023146F" w:rsidRDefault="005F3DCF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IMS1.1</w:t>
            </w:r>
          </w:p>
        </w:tc>
        <w:tc>
          <w:tcPr>
            <w:tcW w:w="2977" w:type="dxa"/>
            <w:shd w:val="clear" w:color="auto" w:fill="E2EFD9" w:themeFill="accent6" w:themeFillTint="33"/>
            <w:vAlign w:val="bottom"/>
          </w:tcPr>
          <w:p w:rsidR="000F0AE1" w:rsidRPr="0023146F" w:rsidRDefault="005F3DCF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First Internal Financial Report</w:t>
            </w:r>
          </w:p>
        </w:tc>
        <w:tc>
          <w:tcPr>
            <w:tcW w:w="503" w:type="dxa"/>
            <w:shd w:val="clear" w:color="auto" w:fill="E2EFD9" w:themeFill="accent6" w:themeFillTint="33"/>
            <w:vAlign w:val="bottom"/>
          </w:tcPr>
          <w:p w:rsidR="000F0AE1" w:rsidRPr="0023146F" w:rsidRDefault="005F3DCF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11</w:t>
            </w:r>
          </w:p>
        </w:tc>
      </w:tr>
      <w:tr w:rsidR="000F0AE1" w:rsidRPr="000F0AE1" w:rsidTr="005F3DCF">
        <w:tc>
          <w:tcPr>
            <w:tcW w:w="1788" w:type="dxa"/>
            <w:vMerge/>
            <w:shd w:val="clear" w:color="auto" w:fill="E2EFD9" w:themeFill="accent6" w:themeFillTint="33"/>
          </w:tcPr>
          <w:p w:rsidR="000F0AE1" w:rsidRPr="006E32FF" w:rsidRDefault="000F0AE1" w:rsidP="006E32F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D1.2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summary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6x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MS1.2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0F0AE1" w:rsidRPr="0023146F" w:rsidRDefault="000F0AE1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First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0F0AE1" w:rsidRPr="0023146F" w:rsidRDefault="000F0AE1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E2EFD9" w:themeFill="accent6" w:themeFillTint="33"/>
            <w:vAlign w:val="bottom"/>
          </w:tcPr>
          <w:p w:rsidR="000F0AE1" w:rsidRPr="0023146F" w:rsidRDefault="005F3DCF" w:rsidP="000F0AE1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IMS1.2</w:t>
            </w:r>
          </w:p>
        </w:tc>
        <w:tc>
          <w:tcPr>
            <w:tcW w:w="2977" w:type="dxa"/>
            <w:shd w:val="clear" w:color="auto" w:fill="E2EFD9" w:themeFill="accent6" w:themeFillTint="33"/>
            <w:vAlign w:val="bottom"/>
          </w:tcPr>
          <w:p w:rsidR="000F0AE1" w:rsidRPr="0023146F" w:rsidRDefault="005F3DCF" w:rsidP="006E32F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Second Internal Financial Report</w:t>
            </w:r>
          </w:p>
        </w:tc>
        <w:tc>
          <w:tcPr>
            <w:tcW w:w="503" w:type="dxa"/>
            <w:shd w:val="clear" w:color="auto" w:fill="E2EFD9" w:themeFill="accent6" w:themeFillTint="33"/>
            <w:vAlign w:val="bottom"/>
          </w:tcPr>
          <w:p w:rsidR="000F0AE1" w:rsidRPr="0023146F" w:rsidRDefault="005F3DCF" w:rsidP="000F0AE1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5F3DCF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D1.3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Annual workshop report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12x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MS1.3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Second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IMS2.1a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Pr="0023146F">
              <w:rPr>
                <w:rFonts w:cstheme="minorHAnsi"/>
                <w:color w:val="000000"/>
                <w:sz w:val="18"/>
                <w:szCs w:val="18"/>
              </w:rPr>
              <w:t>raft of new data policy framework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23146F">
        <w:tc>
          <w:tcPr>
            <w:tcW w:w="1788" w:type="dxa"/>
            <w:vMerge/>
            <w:shd w:val="clear" w:color="auto" w:fill="E2EFD9" w:themeFill="accent6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D1.4</w:t>
            </w:r>
          </w:p>
        </w:tc>
        <w:tc>
          <w:tcPr>
            <w:tcW w:w="3037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management plan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MS1.4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Third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IMS2.2a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Plan of how the DP </w:t>
            </w:r>
            <w:proofErr w:type="gramStart"/>
            <w:r w:rsidRPr="0023146F">
              <w:rPr>
                <w:rFonts w:cstheme="minorHAnsi"/>
                <w:color w:val="000000"/>
                <w:sz w:val="18"/>
                <w:szCs w:val="18"/>
              </w:rPr>
              <w:t>will be adopted</w:t>
            </w:r>
            <w:proofErr w:type="gram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5F3DCF" w:rsidRPr="000F0AE1" w:rsidTr="0023146F">
        <w:tc>
          <w:tcPr>
            <w:tcW w:w="1788" w:type="dxa"/>
            <w:vMerge w:val="restart"/>
            <w:shd w:val="clear" w:color="auto" w:fill="FFF2CC" w:themeFill="accent4" w:themeFillTint="33"/>
          </w:tcPr>
          <w:p w:rsidR="005F3DCF" w:rsidRDefault="005F3DCF" w:rsidP="005F3DCF"/>
          <w:p w:rsidR="005F3DCF" w:rsidRPr="006E32FF" w:rsidRDefault="005F3DCF" w:rsidP="005F3DCF">
            <w:pPr>
              <w:jc w:val="center"/>
            </w:pPr>
            <w:r w:rsidRPr="006E32FF">
              <w:t>WP2 Data Policy and Stewardship</w:t>
            </w: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D2.1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PaNOSC data policy framework…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MS1.5 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Final Annual report </w:t>
            </w:r>
          </w:p>
        </w:tc>
        <w:tc>
          <w:tcPr>
            <w:tcW w:w="426" w:type="dxa"/>
            <w:shd w:val="clear" w:color="auto" w:fill="E2EFD9" w:themeFill="accent6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IMS2.4a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Pr="0023146F">
              <w:rPr>
                <w:rFonts w:cstheme="minorHAnsi"/>
                <w:color w:val="000000"/>
                <w:sz w:val="18"/>
                <w:szCs w:val="18"/>
              </w:rPr>
              <w:t>raft guidelines for DP best practices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23146F">
        <w:tc>
          <w:tcPr>
            <w:tcW w:w="1788" w:type="dxa"/>
            <w:vMerge/>
            <w:shd w:val="clear" w:color="auto" w:fill="FFF2CC" w:themeFill="accent4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D2.2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TMP Template published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MS2.1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First version of PaNOSC DP…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IMS2.5a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DMP design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FF2CC" w:themeFill="accent4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D2.3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Guidelines published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MS2.2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Adoption of PaNOSC DP framework 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IMS2.6a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DP adoption status report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FF2CC" w:themeFill="accent4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D2.4</w:t>
            </w:r>
          </w:p>
        </w:tc>
        <w:tc>
          <w:tcPr>
            <w:tcW w:w="303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Integration of the policy…</w:t>
            </w:r>
          </w:p>
        </w:tc>
        <w:tc>
          <w:tcPr>
            <w:tcW w:w="54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FFF2CC" w:themeFill="accent4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MS2.3 </w:t>
            </w:r>
          </w:p>
        </w:tc>
        <w:tc>
          <w:tcPr>
            <w:tcW w:w="2924" w:type="dxa"/>
            <w:shd w:val="clear" w:color="auto" w:fill="FFF2CC" w:themeFill="accent4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Implementation of PaNOSC DP…</w:t>
            </w:r>
          </w:p>
        </w:tc>
        <w:tc>
          <w:tcPr>
            <w:tcW w:w="426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IMS2.7a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DMP online</w:t>
            </w:r>
          </w:p>
        </w:tc>
        <w:tc>
          <w:tcPr>
            <w:tcW w:w="503" w:type="dxa"/>
            <w:shd w:val="clear" w:color="auto" w:fill="FFF2CC" w:themeFill="accent4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5F3DCF" w:rsidRPr="000F0AE1" w:rsidTr="0023146F">
        <w:tc>
          <w:tcPr>
            <w:tcW w:w="1788" w:type="dxa"/>
            <w:vMerge w:val="restart"/>
            <w:shd w:val="clear" w:color="auto" w:fill="DEEAF6" w:themeFill="accent1" w:themeFillTint="33"/>
          </w:tcPr>
          <w:p w:rsidR="005F3DCF" w:rsidRDefault="005F3DCF" w:rsidP="005F3DCF"/>
          <w:p w:rsidR="005F3DCF" w:rsidRPr="006E32FF" w:rsidRDefault="005F3DCF" w:rsidP="005F3DCF">
            <w:pPr>
              <w:jc w:val="center"/>
            </w:pPr>
            <w:r w:rsidRPr="006E32FF">
              <w:t xml:space="preserve">WP3 Data </w:t>
            </w:r>
            <w:proofErr w:type="spellStart"/>
            <w:r w:rsidRPr="006E32FF">
              <w:t>Catalog</w:t>
            </w:r>
            <w:proofErr w:type="spellEnd"/>
            <w:r w:rsidRPr="006E32FF">
              <w:t xml:space="preserve"> Services</w:t>
            </w: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D3.1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API Definition</w:t>
            </w:r>
          </w:p>
        </w:tc>
        <w:tc>
          <w:tcPr>
            <w:tcW w:w="540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DEEAF6" w:themeFill="accent1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MS3.1 </w:t>
            </w:r>
          </w:p>
        </w:tc>
        <w:tc>
          <w:tcPr>
            <w:tcW w:w="2924" w:type="dxa"/>
            <w:shd w:val="clear" w:color="auto" w:fill="DEEAF6" w:themeFill="accent1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Survey of Catalogue APIS and…</w:t>
            </w:r>
          </w:p>
        </w:tc>
        <w:tc>
          <w:tcPr>
            <w:tcW w:w="426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IM3.1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DEEAF6" w:themeFill="accent1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D3.2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Demonstrator implementation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MS3.2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Anthology Feedback to API Tasks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IM3.2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API Feedback from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ExPaNDS</w:t>
            </w:r>
            <w:proofErr w:type="spellEnd"/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DEEAF6" w:themeFill="accent1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D3.3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Catalog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service</w:t>
            </w:r>
          </w:p>
        </w:tc>
        <w:tc>
          <w:tcPr>
            <w:tcW w:w="540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MS3.3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Catalogue Integration Best …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IM3.3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Community Meeting on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NeXus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16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DEEAF6" w:themeFill="accent1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D3.4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Implementation report from facilities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IM3.4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DEEAF6" w:themeFill="accent1" w:themeFillTint="3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D3.5</w:t>
            </w:r>
          </w:p>
        </w:tc>
        <w:tc>
          <w:tcPr>
            <w:tcW w:w="303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NeXus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Metadata Mapping Schema…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IM3.5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Draft Proposed Metadata Schema...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5F3DCF" w:rsidRPr="000F0AE1" w:rsidTr="007539D6">
        <w:tc>
          <w:tcPr>
            <w:tcW w:w="1788" w:type="dxa"/>
            <w:vMerge w:val="restart"/>
            <w:shd w:val="clear" w:color="auto" w:fill="F4C7C3"/>
          </w:tcPr>
          <w:p w:rsidR="005F3DCF" w:rsidRDefault="005F3DCF" w:rsidP="005F3DCF"/>
          <w:p w:rsidR="005F3DCF" w:rsidRPr="006E32FF" w:rsidRDefault="005F3DCF" w:rsidP="005F3DCF">
            <w:pPr>
              <w:jc w:val="center"/>
            </w:pPr>
            <w:r w:rsidRPr="006E32FF">
              <w:t>WP4 Data Analysis Services</w:t>
            </w:r>
          </w:p>
        </w:tc>
        <w:tc>
          <w:tcPr>
            <w:tcW w:w="566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D4.1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data analysis capture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F4C7C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MS4.1 </w:t>
            </w:r>
          </w:p>
        </w:tc>
        <w:tc>
          <w:tcPr>
            <w:tcW w:w="2924" w:type="dxa"/>
            <w:tcBorders>
              <w:top w:val="single" w:sz="4" w:space="0" w:color="auto"/>
            </w:tcBorders>
            <w:shd w:val="clear" w:color="auto" w:fill="F4C7C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data analysis services…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IM3.6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ExPaNDS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Catalogue Release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33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4C7C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D4.2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remote desktop and …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shd w:val="clear" w:color="auto" w:fill="F4C7C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MS4.2 </w:t>
            </w:r>
          </w:p>
        </w:tc>
        <w:tc>
          <w:tcPr>
            <w:tcW w:w="2924" w:type="dxa"/>
            <w:shd w:val="clear" w:color="auto" w:fill="F4C7C3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analysis services accessible…</w:t>
            </w:r>
          </w:p>
        </w:tc>
        <w:tc>
          <w:tcPr>
            <w:tcW w:w="426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IM3.7</w:t>
            </w:r>
          </w:p>
        </w:tc>
        <w:tc>
          <w:tcPr>
            <w:tcW w:w="2977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WP3 Meeting at GA</w:t>
            </w:r>
          </w:p>
        </w:tc>
        <w:tc>
          <w:tcPr>
            <w:tcW w:w="503" w:type="dxa"/>
            <w:shd w:val="clear" w:color="auto" w:fill="DEEAF6" w:themeFill="accent1" w:themeFillTint="3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4C7C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D4.3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Remote desktop and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…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MS5.1 </w:t>
            </w:r>
          </w:p>
        </w:tc>
        <w:tc>
          <w:tcPr>
            <w:tcW w:w="2924" w:type="dxa"/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Simulation codes in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PaNData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426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IMS4.1a</w:t>
            </w:r>
          </w:p>
        </w:tc>
        <w:tc>
          <w:tcPr>
            <w:tcW w:w="2977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architecture and design of DAAS</w:t>
            </w:r>
          </w:p>
        </w:tc>
        <w:tc>
          <w:tcPr>
            <w:tcW w:w="503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4C7C3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D4.4</w:t>
            </w:r>
          </w:p>
        </w:tc>
        <w:tc>
          <w:tcPr>
            <w:tcW w:w="3037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based analysis services</w:t>
            </w:r>
          </w:p>
        </w:tc>
        <w:tc>
          <w:tcPr>
            <w:tcW w:w="540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MS5.2 </w:t>
            </w:r>
          </w:p>
        </w:tc>
        <w:tc>
          <w:tcPr>
            <w:tcW w:w="2924" w:type="dxa"/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Demonstration of simulation…</w:t>
            </w:r>
          </w:p>
        </w:tc>
        <w:tc>
          <w:tcPr>
            <w:tcW w:w="426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IMS4.2a</w:t>
            </w:r>
          </w:p>
        </w:tc>
        <w:tc>
          <w:tcPr>
            <w:tcW w:w="2977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web visualisation demonstrator</w:t>
            </w:r>
          </w:p>
        </w:tc>
        <w:tc>
          <w:tcPr>
            <w:tcW w:w="503" w:type="dxa"/>
            <w:shd w:val="clear" w:color="auto" w:fill="F4C7C3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5F3DCF" w:rsidRPr="000F0AE1" w:rsidTr="007539D6">
        <w:tc>
          <w:tcPr>
            <w:tcW w:w="1788" w:type="dxa"/>
            <w:vMerge w:val="restart"/>
            <w:shd w:val="clear" w:color="auto" w:fill="D9D2E9"/>
          </w:tcPr>
          <w:p w:rsidR="005F3DCF" w:rsidRPr="006E32FF" w:rsidRDefault="005F3DCF" w:rsidP="005F3DCF">
            <w:pPr>
              <w:jc w:val="center"/>
            </w:pPr>
            <w:r w:rsidRPr="006E32FF">
              <w:t>WP5 Virtual Neutron and X-ray Laboratory</w:t>
            </w:r>
          </w:p>
        </w:tc>
        <w:tc>
          <w:tcPr>
            <w:tcW w:w="566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D5.1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Prototype simulation data formats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VINYL software release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IMS5.1a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containers for simulation services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D9D2E9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D5.2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Documented simulation APIs</w:t>
            </w:r>
          </w:p>
        </w:tc>
        <w:tc>
          <w:tcPr>
            <w:tcW w:w="540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MS5.4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D9D2E9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Validation of simulation services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IMS5.2a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infrastructure for simulation services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D9D2E9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D5.3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Documented simulation tasks…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IMS5.2b</w:t>
            </w:r>
          </w:p>
        </w:tc>
        <w:tc>
          <w:tcPr>
            <w:tcW w:w="2977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</w:t>
            </w:r>
            <w:r w:rsidRPr="0023146F">
              <w:rPr>
                <w:rFonts w:cstheme="minorHAnsi"/>
                <w:color w:val="000000"/>
                <w:sz w:val="18"/>
                <w:szCs w:val="18"/>
              </w:rPr>
              <w:t>eport on user feedback…</w:t>
            </w:r>
          </w:p>
        </w:tc>
        <w:tc>
          <w:tcPr>
            <w:tcW w:w="503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D9D2E9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T5.4</w:t>
            </w:r>
          </w:p>
        </w:tc>
        <w:tc>
          <w:tcPr>
            <w:tcW w:w="3037" w:type="dxa"/>
            <w:shd w:val="clear" w:color="auto" w:fill="D9D2E9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Software tested &amp; released…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9D2E9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IMS6.1a</w:t>
            </w:r>
          </w:p>
        </w:tc>
        <w:tc>
          <w:tcPr>
            <w:tcW w:w="2977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AAI prototype</w:t>
            </w:r>
          </w:p>
        </w:tc>
        <w:tc>
          <w:tcPr>
            <w:tcW w:w="503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7539D6">
        <w:tc>
          <w:tcPr>
            <w:tcW w:w="1788" w:type="dxa"/>
            <w:vMerge w:val="restart"/>
            <w:shd w:val="clear" w:color="auto" w:fill="BDD6EE" w:themeFill="accent1" w:themeFillTint="66"/>
          </w:tcPr>
          <w:p w:rsidR="005F3DCF" w:rsidRDefault="005F3DCF" w:rsidP="005F3DCF"/>
          <w:p w:rsidR="005F3DCF" w:rsidRPr="006E32FF" w:rsidRDefault="005F3DCF" w:rsidP="005F3DCF">
            <w:pPr>
              <w:jc w:val="center"/>
            </w:pPr>
            <w:r w:rsidRPr="006E32FF">
              <w:t>WP6 EOSC Integration</w:t>
            </w: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D6.1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DataHub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: EGI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DataHub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integration…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MS6.1 </w:t>
            </w:r>
          </w:p>
        </w:tc>
        <w:tc>
          <w:tcPr>
            <w:tcW w:w="2924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Implementation of AAI integration… 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IMS6.2a</w:t>
            </w:r>
          </w:p>
        </w:tc>
        <w:tc>
          <w:tcPr>
            <w:tcW w:w="2977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data transfer demonstrator</w:t>
            </w:r>
          </w:p>
        </w:tc>
        <w:tc>
          <w:tcPr>
            <w:tcW w:w="503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BDD6EE" w:themeFill="accent1" w:themeFillTint="66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D6.2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Compute cloud: integration…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shd w:val="clear" w:color="auto" w:fill="BDD6EE" w:themeFill="accent1" w:themeFillTint="66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MS6.2 </w:t>
            </w:r>
          </w:p>
        </w:tc>
        <w:tc>
          <w:tcPr>
            <w:tcW w:w="2924" w:type="dxa"/>
            <w:shd w:val="clear" w:color="auto" w:fill="BDD6EE" w:themeFill="accent1" w:themeFillTint="66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First release of PaNOSC services </w:t>
            </w:r>
          </w:p>
        </w:tc>
        <w:tc>
          <w:tcPr>
            <w:tcW w:w="426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IMS7</w:t>
            </w:r>
          </w:p>
        </w:tc>
        <w:tc>
          <w:tcPr>
            <w:tcW w:w="2977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03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F3DCF" w:rsidRPr="000F0AE1" w:rsidTr="00A11B2F">
        <w:tc>
          <w:tcPr>
            <w:tcW w:w="1788" w:type="dxa"/>
            <w:vMerge/>
            <w:shd w:val="clear" w:color="auto" w:fill="BDD6EE" w:themeFill="accent1" w:themeFillTint="66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D6.3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AAI: Integration of the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AAI…</w:t>
            </w:r>
          </w:p>
        </w:tc>
        <w:tc>
          <w:tcPr>
            <w:tcW w:w="540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MS6.3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Second release of PaNOSC services…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VC preparation for annual meeting…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10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BDD6EE" w:themeFill="accent1" w:themeFillTint="66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D6.4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Software catalogue: Demonstration…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IMS8.2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Solution for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integration…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BDD6EE" w:themeFill="accent1" w:themeFillTint="66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D6.5</w:t>
            </w:r>
          </w:p>
        </w:tc>
        <w:tc>
          <w:tcPr>
            <w:tcW w:w="3037" w:type="dxa"/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EOSC integration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IMS8.3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Budget clarification for hardware…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5F3DCF" w:rsidRPr="000F0AE1" w:rsidTr="007539D6">
        <w:tc>
          <w:tcPr>
            <w:tcW w:w="1788" w:type="dxa"/>
            <w:vMerge w:val="restart"/>
            <w:shd w:val="clear" w:color="auto" w:fill="F6B26B"/>
          </w:tcPr>
          <w:p w:rsidR="005F3DCF" w:rsidRDefault="005F3DCF" w:rsidP="005F3DCF">
            <w:pPr>
              <w:jc w:val="center"/>
            </w:pPr>
          </w:p>
          <w:p w:rsidR="005F3DCF" w:rsidRPr="006E32FF" w:rsidRDefault="005F3DCF" w:rsidP="005F3DCF">
            <w:pPr>
              <w:jc w:val="center"/>
            </w:pPr>
            <w:r w:rsidRPr="006E32FF">
              <w:t>WP7 Sustainability</w:t>
            </w:r>
          </w:p>
        </w:tc>
        <w:tc>
          <w:tcPr>
            <w:tcW w:w="566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D7.1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PaN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EOSC Stakeholder Feedbacks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MS7.1 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Stakeholder database ready 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6B26B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IMS8.4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6B26B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D7.2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PaN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EOSC metrics and cost model</w:t>
            </w:r>
          </w:p>
        </w:tc>
        <w:tc>
          <w:tcPr>
            <w:tcW w:w="540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6B26B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MS7.2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F6B26B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Final Sustainability Plan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6B26B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IMS8.5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MS8.4 moved forward…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25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6B26B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D7.3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PaN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EOSC Business model ref doc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6B26B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IMS8.6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23146F">
              <w:rPr>
                <w:rFonts w:cstheme="minorHAnsi"/>
                <w:color w:val="000000"/>
                <w:sz w:val="18"/>
                <w:szCs w:val="18"/>
              </w:rPr>
              <w:t>Wish-list</w:t>
            </w:r>
            <w:proofErr w:type="gram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from partners defined…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6B26B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D7.4</w:t>
            </w:r>
          </w:p>
        </w:tc>
        <w:tc>
          <w:tcPr>
            <w:tcW w:w="3037" w:type="dxa"/>
            <w:shd w:val="clear" w:color="auto" w:fill="F6B26B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PaN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EOSC Sustainability plan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6B26B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MS8.1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Joint WP4 &amp; 8 plan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IMS8.7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Workshop scheduled [T8.3]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15</w:t>
            </w:r>
          </w:p>
        </w:tc>
      </w:tr>
      <w:tr w:rsidR="005F3DCF" w:rsidRPr="000F0AE1" w:rsidTr="00B22226">
        <w:tc>
          <w:tcPr>
            <w:tcW w:w="1788" w:type="dxa"/>
            <w:vMerge w:val="restart"/>
            <w:shd w:val="clear" w:color="auto" w:fill="72AEBA"/>
          </w:tcPr>
          <w:p w:rsidR="005F3DCF" w:rsidRPr="006E32FF" w:rsidRDefault="005F3DCF" w:rsidP="005F3DCF">
            <w:pPr>
              <w:jc w:val="center"/>
            </w:pPr>
            <w:r w:rsidRPr="006E32FF">
              <w:t>WP8 Staff training in data stewardship</w:t>
            </w:r>
          </w:p>
        </w:tc>
        <w:tc>
          <w:tcPr>
            <w:tcW w:w="56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D8.1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lessons learned and…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MS8.2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Joint WP5 &amp; 8 plan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IMS8.8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First facility specific course…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5F3DCF" w:rsidRPr="000F0AE1" w:rsidTr="00B22226">
        <w:tc>
          <w:tcPr>
            <w:tcW w:w="1788" w:type="dxa"/>
            <w:vMerge/>
            <w:shd w:val="clear" w:color="auto" w:fill="72AEBA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D8.2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lessons learned for…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MS8.3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pan-learning.org up running 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IMS8.9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Course / tutorial using </w:t>
            </w: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25</w:t>
            </w:r>
          </w:p>
        </w:tc>
      </w:tr>
      <w:tr w:rsidR="005F3DCF" w:rsidRPr="000F0AE1" w:rsidTr="00B22226">
        <w:tc>
          <w:tcPr>
            <w:tcW w:w="1788" w:type="dxa"/>
            <w:vMerge/>
            <w:shd w:val="clear" w:color="auto" w:fill="72AEBA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D8.3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Teaching material accessible…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8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MS8.4 </w:t>
            </w:r>
          </w:p>
        </w:tc>
        <w:tc>
          <w:tcPr>
            <w:tcW w:w="2924" w:type="dxa"/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Jupyter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integrated with e-learning…</w:t>
            </w:r>
          </w:p>
        </w:tc>
        <w:tc>
          <w:tcPr>
            <w:tcW w:w="42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IMS8.10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30</w:t>
            </w:r>
          </w:p>
        </w:tc>
      </w:tr>
      <w:tr w:rsidR="005F3DCF" w:rsidRPr="000F0AE1" w:rsidTr="005F3DCF">
        <w:tc>
          <w:tcPr>
            <w:tcW w:w="1788" w:type="dxa"/>
            <w:vMerge/>
            <w:shd w:val="clear" w:color="auto" w:fill="72AEBA"/>
          </w:tcPr>
          <w:p w:rsidR="005F3DCF" w:rsidRPr="006E32FF" w:rsidRDefault="005F3DCF" w:rsidP="005F3DCF">
            <w:pPr>
              <w:jc w:val="center"/>
            </w:pPr>
          </w:p>
        </w:tc>
        <w:tc>
          <w:tcPr>
            <w:tcW w:w="566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D8.4</w:t>
            </w:r>
          </w:p>
        </w:tc>
        <w:tc>
          <w:tcPr>
            <w:tcW w:w="303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Closing report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MS8.5 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shd w:val="clear" w:color="auto" w:fill="72AEBA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e-learning virtual facilities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IMS8.11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2nd facility specific course…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31</w:t>
            </w:r>
          </w:p>
        </w:tc>
      </w:tr>
      <w:tr w:rsidR="005F3DCF" w:rsidRPr="000F0AE1" w:rsidTr="005F3DCF">
        <w:tc>
          <w:tcPr>
            <w:tcW w:w="1788" w:type="dxa"/>
            <w:vMerge w:val="restart"/>
            <w:shd w:val="clear" w:color="auto" w:fill="FFCF37"/>
          </w:tcPr>
          <w:p w:rsidR="005F3DCF" w:rsidRDefault="005F3DCF" w:rsidP="005F3DCF">
            <w:pPr>
              <w:jc w:val="center"/>
            </w:pPr>
          </w:p>
          <w:p w:rsidR="005F3DCF" w:rsidRPr="006E32FF" w:rsidRDefault="005F3DCF" w:rsidP="005F3DCF">
            <w:pPr>
              <w:jc w:val="center"/>
            </w:pPr>
            <w:r w:rsidRPr="006E32FF">
              <w:t>WP9 Outreach &amp;Communication</w:t>
            </w:r>
          </w:p>
        </w:tc>
        <w:tc>
          <w:tcPr>
            <w:tcW w:w="566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D9.1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Communication and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IMS8.12</w:t>
            </w:r>
          </w:p>
        </w:tc>
        <w:tc>
          <w:tcPr>
            <w:tcW w:w="2977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Mid-year VC completed</w:t>
            </w:r>
          </w:p>
        </w:tc>
        <w:tc>
          <w:tcPr>
            <w:tcW w:w="503" w:type="dxa"/>
            <w:shd w:val="clear" w:color="auto" w:fill="72AEBA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</w:tr>
      <w:tr w:rsidR="005F3DCF" w:rsidRPr="000F0AE1" w:rsidTr="005F3DCF">
        <w:tc>
          <w:tcPr>
            <w:tcW w:w="1788" w:type="dxa"/>
            <w:vMerge/>
            <w:shd w:val="clear" w:color="auto" w:fill="FFCF37"/>
          </w:tcPr>
          <w:p w:rsidR="005F3DCF" w:rsidRPr="006E32FF" w:rsidRDefault="005F3DCF" w:rsidP="005F3DCF"/>
        </w:tc>
        <w:tc>
          <w:tcPr>
            <w:tcW w:w="566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D9.2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Website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D07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MS9.1 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D07"/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Website Ready 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D0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IMS9.1</w:t>
            </w:r>
          </w:p>
        </w:tc>
        <w:tc>
          <w:tcPr>
            <w:tcW w:w="2977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Report on Y1 outreach activities…</w:t>
            </w:r>
          </w:p>
        </w:tc>
        <w:tc>
          <w:tcPr>
            <w:tcW w:w="503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</w:tr>
      <w:tr w:rsidR="005F3DCF" w:rsidRPr="000F0AE1" w:rsidTr="007539D6">
        <w:tc>
          <w:tcPr>
            <w:tcW w:w="1788" w:type="dxa"/>
            <w:vMerge/>
            <w:shd w:val="clear" w:color="auto" w:fill="FFCF37"/>
          </w:tcPr>
          <w:p w:rsidR="005F3DCF" w:rsidRPr="006E32FF" w:rsidRDefault="005F3DCF" w:rsidP="005F3DCF"/>
        </w:tc>
        <w:tc>
          <w:tcPr>
            <w:tcW w:w="566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D9.3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23146F">
              <w:rPr>
                <w:rFonts w:cstheme="minorHAnsi"/>
                <w:color w:val="000000"/>
                <w:sz w:val="18"/>
                <w:szCs w:val="18"/>
              </w:rPr>
              <w:t>PaNOSC’s</w:t>
            </w:r>
            <w:proofErr w:type="spellEnd"/>
            <w:r w:rsidRPr="0023146F">
              <w:rPr>
                <w:rFonts w:cstheme="minorHAnsi"/>
                <w:color w:val="000000"/>
                <w:sz w:val="18"/>
                <w:szCs w:val="18"/>
              </w:rPr>
              <w:t xml:space="preserve"> repository for internal 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IMS9.2</w:t>
            </w:r>
          </w:p>
        </w:tc>
        <w:tc>
          <w:tcPr>
            <w:tcW w:w="2977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All website sections completed</w:t>
            </w:r>
          </w:p>
        </w:tc>
        <w:tc>
          <w:tcPr>
            <w:tcW w:w="503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7539D6">
        <w:trPr>
          <w:trHeight w:val="98"/>
        </w:trPr>
        <w:tc>
          <w:tcPr>
            <w:tcW w:w="1788" w:type="dxa"/>
            <w:vMerge/>
            <w:shd w:val="clear" w:color="auto" w:fill="FFCF37"/>
          </w:tcPr>
          <w:p w:rsidR="005F3DCF" w:rsidRPr="006E32FF" w:rsidRDefault="005F3DCF" w:rsidP="005F3DCF"/>
        </w:tc>
        <w:tc>
          <w:tcPr>
            <w:tcW w:w="566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D9.3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Diss</w:t>
            </w:r>
            <w:r>
              <w:rPr>
                <w:rFonts w:cstheme="minorHAnsi"/>
                <w:color w:val="000000"/>
                <w:sz w:val="18"/>
                <w:szCs w:val="18"/>
              </w:rPr>
              <w:t>emination and Outreach act…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IMS9.3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First use cases (2-3) published…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  <w:tr w:rsidR="005F3DCF" w:rsidRPr="000F0AE1" w:rsidTr="007539D6">
        <w:trPr>
          <w:trHeight w:val="77"/>
        </w:trPr>
        <w:tc>
          <w:tcPr>
            <w:tcW w:w="1788" w:type="dxa"/>
            <w:vMerge/>
            <w:shd w:val="clear" w:color="auto" w:fill="FFCF37"/>
          </w:tcPr>
          <w:p w:rsidR="005F3DCF" w:rsidRPr="006E32FF" w:rsidRDefault="005F3DCF" w:rsidP="005F3DCF"/>
        </w:tc>
        <w:tc>
          <w:tcPr>
            <w:tcW w:w="566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D9.4</w:t>
            </w:r>
          </w:p>
        </w:tc>
        <w:tc>
          <w:tcPr>
            <w:tcW w:w="3037" w:type="dxa"/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Project initiation Documentation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F3DCF" w:rsidRPr="0023146F" w:rsidRDefault="005F3DCF" w:rsidP="005F3DC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IMS9.4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List of user meetings defined…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FFCF37"/>
            <w:vAlign w:val="bottom"/>
          </w:tcPr>
          <w:p w:rsidR="005F3DCF" w:rsidRPr="0023146F" w:rsidRDefault="005F3DCF" w:rsidP="005F3DCF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23146F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</w:tr>
    </w:tbl>
    <w:p w:rsidR="00E76E20" w:rsidRDefault="00E76E20" w:rsidP="000F0AE1"/>
    <w:p w:rsidR="00E76E20" w:rsidRDefault="00E76E20">
      <w:r>
        <w:br w:type="page"/>
      </w:r>
    </w:p>
    <w:p w:rsidR="000F0AE1" w:rsidRPr="00E278F7" w:rsidRDefault="00E76E20" w:rsidP="005F3DC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-276225</wp:posOffset>
                </wp:positionV>
                <wp:extent cx="1913860" cy="382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0" cy="38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9D8" w:rsidRPr="00CD69D8" w:rsidRDefault="00CD69D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CD69D8">
                              <w:rPr>
                                <w:b/>
                                <w:sz w:val="36"/>
                              </w:rPr>
                              <w:t>PaNOSC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CD69D8">
                              <w:rPr>
                                <w:sz w:val="32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7.55pt;margin-top:-21.75pt;width:150.7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" filled="f" stroked="f" strokeweight=".5pt">
                <v:textbox>
                  <w:txbxContent>
                    <w:p w:rsidR="00CD69D8" w:rsidRPr="00CD69D8" w:rsidRDefault="00CD69D8">
                      <w:pPr>
                        <w:rPr>
                          <w:b/>
                          <w:sz w:val="36"/>
                        </w:rPr>
                      </w:pPr>
                      <w:r w:rsidRPr="00CD69D8">
                        <w:rPr>
                          <w:b/>
                          <w:sz w:val="36"/>
                        </w:rPr>
                        <w:t>PaNOSC</w:t>
                      </w: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  <w:r w:rsidRPr="00CD69D8">
                        <w:rPr>
                          <w:sz w:val="32"/>
                        </w:rPr>
                        <w:t>timeline</w:t>
                      </w:r>
                    </w:p>
                  </w:txbxContent>
                </v:textbox>
              </v:shape>
            </w:pict>
          </mc:Fallback>
        </mc:AlternateContent>
      </w:r>
      <w:r w:rsidR="005F3DCF">
        <w:rPr>
          <w:noProof/>
          <w:lang w:eastAsia="en-GB"/>
        </w:rPr>
        <w:drawing>
          <wp:inline distT="0" distB="0" distL="0" distR="0" wp14:anchorId="0CC115D3" wp14:editId="2A56FDA5">
            <wp:extent cx="9144000" cy="645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GB"/>
        </w:rPr>
        <w:drawing>
          <wp:inline distT="0" distB="0" distL="0" distR="0" wp14:anchorId="103139EE" wp14:editId="4B8817E2">
            <wp:extent cx="27813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AE1" w:rsidRPr="00E278F7" w:rsidSect="0023146F">
      <w:pgSz w:w="15840" w:h="12240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75"/>
    <w:rsid w:val="000F0AE1"/>
    <w:rsid w:val="00225E51"/>
    <w:rsid w:val="0023146F"/>
    <w:rsid w:val="005F3DCF"/>
    <w:rsid w:val="006509E7"/>
    <w:rsid w:val="006E32FF"/>
    <w:rsid w:val="00A11B2F"/>
    <w:rsid w:val="00CD69D8"/>
    <w:rsid w:val="00E278F7"/>
    <w:rsid w:val="00E76E20"/>
    <w:rsid w:val="00F1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E0E5"/>
  <w15:chartTrackingRefBased/>
  <w15:docId w15:val="{ED90C780-F1DC-49F8-BB46-C28F9B2E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17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1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BODERA SEMPERE Jordi</dc:creator>
  <cp:keywords/>
  <dc:description/>
  <cp:lastModifiedBy>BODERA SEMPERE Jordi</cp:lastModifiedBy>
  <cp:revision>4</cp:revision>
  <cp:lastPrinted>2019-10-10T07:09:00Z</cp:lastPrinted>
  <dcterms:created xsi:type="dcterms:W3CDTF">2019-10-09T15:26:00Z</dcterms:created>
  <dcterms:modified xsi:type="dcterms:W3CDTF">2019-12-17T08:43:00Z</dcterms:modified>
</cp:coreProperties>
</file>