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A0C" w:rsidRPr="00446397" w:rsidRDefault="00F87A0C" w:rsidP="00F87A0C">
      <w:pPr>
        <w:pStyle w:val="NormaleWeb"/>
        <w:jc w:val="center"/>
        <w:rPr>
          <w:rFonts w:ascii="Muli" w:hAnsi="Muli" w:cs="Arial"/>
          <w:b/>
          <w:bCs/>
          <w:sz w:val="32"/>
          <w:szCs w:val="32"/>
          <w:lang w:val="en-GB"/>
        </w:rPr>
      </w:pPr>
      <w:bookmarkStart w:id="0" w:name="_Toc419360690"/>
    </w:p>
    <w:p w:rsidR="00F87A0C" w:rsidRPr="00446397" w:rsidRDefault="00F87A0C" w:rsidP="00F87A0C">
      <w:pPr>
        <w:pStyle w:val="NormaleWeb"/>
        <w:jc w:val="center"/>
        <w:rPr>
          <w:rFonts w:ascii="Muli" w:hAnsi="Muli" w:cs="Arial"/>
          <w:b/>
          <w:bCs/>
          <w:sz w:val="32"/>
          <w:szCs w:val="32"/>
          <w:lang w:val="en-GB"/>
        </w:rPr>
      </w:pPr>
    </w:p>
    <w:p w:rsidR="00F87A0C" w:rsidRPr="00446397" w:rsidRDefault="00F87A0C" w:rsidP="00F87A0C">
      <w:pPr>
        <w:pStyle w:val="NormaleWeb"/>
        <w:jc w:val="center"/>
        <w:rPr>
          <w:rFonts w:ascii="Muli" w:hAnsi="Muli"/>
          <w:sz w:val="40"/>
          <w:szCs w:val="40"/>
          <w:lang w:val="en-GB"/>
        </w:rPr>
      </w:pPr>
      <w:r w:rsidRPr="00446397">
        <w:rPr>
          <w:rFonts w:ascii="Muli" w:hAnsi="Muli" w:cs="Arial"/>
          <w:b/>
          <w:bCs/>
          <w:sz w:val="40"/>
          <w:szCs w:val="40"/>
          <w:lang w:val="en-GB"/>
        </w:rPr>
        <w:t>PaNOSC</w:t>
      </w:r>
    </w:p>
    <w:p w:rsidR="00F87A0C" w:rsidRPr="00446397" w:rsidRDefault="00F87A0C" w:rsidP="00F87A0C">
      <w:pPr>
        <w:pStyle w:val="NormaleWeb"/>
        <w:jc w:val="center"/>
        <w:rPr>
          <w:rFonts w:ascii="Muli" w:hAnsi="Muli" w:cs="Arial"/>
          <w:b/>
          <w:bCs/>
          <w:sz w:val="40"/>
          <w:szCs w:val="40"/>
          <w:lang w:val="en-GB"/>
        </w:rPr>
      </w:pPr>
      <w:r w:rsidRPr="00446397">
        <w:rPr>
          <w:rFonts w:ascii="Muli" w:hAnsi="Muli" w:cs="Arial"/>
          <w:b/>
          <w:bCs/>
          <w:sz w:val="40"/>
          <w:szCs w:val="40"/>
          <w:lang w:val="en-GB"/>
        </w:rPr>
        <w:t>Photon and Neutron Open Science Cloud</w:t>
      </w:r>
    </w:p>
    <w:p w:rsidR="00F87A0C" w:rsidRPr="00446397" w:rsidRDefault="00F87A0C" w:rsidP="00F87A0C">
      <w:pPr>
        <w:pStyle w:val="NormaleWeb"/>
        <w:jc w:val="center"/>
        <w:rPr>
          <w:rFonts w:ascii="Muli" w:hAnsi="Muli" w:cs="Arial"/>
          <w:b/>
          <w:bCs/>
          <w:sz w:val="40"/>
          <w:szCs w:val="40"/>
          <w:lang w:val="en-GB"/>
        </w:rPr>
      </w:pPr>
      <w:r w:rsidRPr="00446397">
        <w:rPr>
          <w:rFonts w:ascii="Muli" w:hAnsi="Muli" w:cs="Arial"/>
          <w:b/>
          <w:bCs/>
          <w:sz w:val="40"/>
          <w:szCs w:val="40"/>
          <w:lang w:val="en-GB"/>
        </w:rPr>
        <w:t xml:space="preserve">H2020-INFRAEOSC-04-2018 </w:t>
      </w:r>
    </w:p>
    <w:p w:rsidR="00F87A0C" w:rsidRPr="00446397" w:rsidRDefault="00F87A0C" w:rsidP="00F87A0C">
      <w:pPr>
        <w:pStyle w:val="NormaleWeb"/>
        <w:jc w:val="center"/>
        <w:rPr>
          <w:rFonts w:ascii="Muli" w:hAnsi="Muli" w:cs="Arial"/>
          <w:b/>
          <w:bCs/>
          <w:sz w:val="40"/>
          <w:szCs w:val="40"/>
          <w:lang w:val="en-GB"/>
        </w:rPr>
      </w:pPr>
      <w:r w:rsidRPr="00446397">
        <w:rPr>
          <w:rFonts w:ascii="Muli" w:hAnsi="Muli" w:cs="Arial"/>
          <w:b/>
          <w:bCs/>
          <w:sz w:val="40"/>
          <w:szCs w:val="40"/>
          <w:lang w:val="en-GB"/>
        </w:rPr>
        <w:t>Grant Agreement Number: 823852</w:t>
      </w:r>
    </w:p>
    <w:p w:rsidR="00350C2D" w:rsidRPr="00446397" w:rsidRDefault="00350C2D" w:rsidP="00F87A0C">
      <w:pPr>
        <w:pStyle w:val="NormaleWeb"/>
        <w:jc w:val="center"/>
        <w:rPr>
          <w:rFonts w:ascii="Muli" w:hAnsi="Muli" w:cs="Arial"/>
          <w:b/>
          <w:bCs/>
          <w:sz w:val="40"/>
          <w:szCs w:val="40"/>
          <w:lang w:val="en-GB"/>
        </w:rPr>
      </w:pPr>
    </w:p>
    <w:p w:rsidR="00F87A0C" w:rsidRPr="00446397" w:rsidRDefault="00F87A0C" w:rsidP="00F87A0C">
      <w:pPr>
        <w:pStyle w:val="NormaleWeb"/>
        <w:jc w:val="center"/>
        <w:rPr>
          <w:rFonts w:ascii="Muli" w:hAnsi="Muli" w:cs="Arial"/>
          <w:b/>
          <w:bCs/>
          <w:sz w:val="28"/>
          <w:szCs w:val="28"/>
          <w:lang w:val="en-GB"/>
        </w:rPr>
      </w:pPr>
      <w:r w:rsidRPr="00446397">
        <w:rPr>
          <w:rFonts w:ascii="Muli" w:hAnsi="Muli" w:cs="Arial"/>
          <w:b/>
          <w:bCs/>
          <w:noProof/>
          <w:sz w:val="28"/>
          <w:szCs w:val="28"/>
          <w:lang w:eastAsia="it-IT"/>
        </w:rPr>
        <w:drawing>
          <wp:inline distT="0" distB="0" distL="0" distR="0" wp14:anchorId="59863274" wp14:editId="0C4A61CA">
            <wp:extent cx="6209665" cy="3225800"/>
            <wp:effectExtent l="0" t="0" r="0" b="0"/>
            <wp:docPr id="5" name="Picture 5" descr="Macintosh HD:Users:nicoletta:Documents:DOCS CERIC:PROJECTS:PaNOSC:PaNOSC_WPs:PaNOSC_WP9:PaNOSC_logo:PaNOSClogo_web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etta:Documents:DOCS CERIC:PROJECTS:PaNOSC:PaNOSC_WPs:PaNOSC_WP9:PaNOSC_logo:PaNOSClogo_web_RG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225800"/>
                    </a:xfrm>
                    <a:prstGeom prst="rect">
                      <a:avLst/>
                    </a:prstGeom>
                    <a:noFill/>
                    <a:ln>
                      <a:noFill/>
                    </a:ln>
                  </pic:spPr>
                </pic:pic>
              </a:graphicData>
            </a:graphic>
          </wp:inline>
        </w:drawing>
      </w:r>
    </w:p>
    <w:p w:rsidR="00F87A0C" w:rsidRPr="00446397" w:rsidRDefault="00F87A0C" w:rsidP="00F87A0C">
      <w:pPr>
        <w:pStyle w:val="NormaleWeb"/>
        <w:jc w:val="center"/>
        <w:rPr>
          <w:rFonts w:ascii="Muli" w:hAnsi="Muli" w:cs="Arial"/>
          <w:b/>
          <w:bCs/>
          <w:sz w:val="28"/>
          <w:szCs w:val="28"/>
          <w:lang w:val="en-GB"/>
        </w:rPr>
      </w:pPr>
    </w:p>
    <w:p w:rsidR="00887DE2" w:rsidRPr="00446397" w:rsidRDefault="00887DE2" w:rsidP="00F87A0C">
      <w:pPr>
        <w:pStyle w:val="NormaleWeb"/>
        <w:jc w:val="center"/>
        <w:rPr>
          <w:rFonts w:ascii="Muli" w:hAnsi="Muli" w:cs="Arial"/>
          <w:b/>
          <w:bCs/>
          <w:sz w:val="28"/>
          <w:szCs w:val="28"/>
          <w:lang w:val="en-GB"/>
        </w:rPr>
      </w:pPr>
    </w:p>
    <w:p w:rsidR="00887DE2" w:rsidRPr="00446397" w:rsidRDefault="00887DE2" w:rsidP="00F87A0C">
      <w:pPr>
        <w:pStyle w:val="NormaleWeb"/>
        <w:jc w:val="center"/>
        <w:rPr>
          <w:rFonts w:ascii="Muli" w:hAnsi="Muli" w:cs="Arial"/>
          <w:b/>
          <w:bCs/>
          <w:sz w:val="28"/>
          <w:szCs w:val="28"/>
          <w:lang w:val="en-GB"/>
        </w:rPr>
      </w:pPr>
    </w:p>
    <w:p w:rsidR="00F87A0C" w:rsidRPr="00446397" w:rsidRDefault="00F87A0C" w:rsidP="0030543C">
      <w:pPr>
        <w:pStyle w:val="NormaleWeb"/>
        <w:jc w:val="center"/>
        <w:rPr>
          <w:rFonts w:ascii="Muli" w:hAnsi="Muli" w:cs="Arial"/>
          <w:b/>
          <w:bCs/>
          <w:sz w:val="28"/>
          <w:szCs w:val="28"/>
          <w:lang w:val="en-GB"/>
        </w:rPr>
      </w:pPr>
      <w:r w:rsidRPr="00446397">
        <w:rPr>
          <w:rFonts w:ascii="Muli" w:hAnsi="Muli" w:cs="Arial"/>
          <w:b/>
          <w:bCs/>
          <w:sz w:val="28"/>
          <w:szCs w:val="28"/>
          <w:lang w:val="en-GB"/>
        </w:rPr>
        <w:t xml:space="preserve">Deliverable: </w:t>
      </w:r>
      <w:r w:rsidR="005E70B1" w:rsidRPr="00446397">
        <w:rPr>
          <w:rFonts w:ascii="Muli" w:hAnsi="Muli" w:cs="Arial"/>
          <w:b/>
          <w:bCs/>
          <w:sz w:val="28"/>
          <w:szCs w:val="28"/>
          <w:lang w:val="en-GB"/>
        </w:rPr>
        <w:t>7.1 Photon and Neutron EOSC Stakeholder Feedback</w:t>
      </w:r>
    </w:p>
    <w:p w:rsidR="0030543C" w:rsidRPr="00446397" w:rsidRDefault="0030543C" w:rsidP="0030543C">
      <w:pPr>
        <w:pStyle w:val="NormaleWeb"/>
        <w:jc w:val="center"/>
        <w:rPr>
          <w:rFonts w:ascii="Muli" w:hAnsi="Muli" w:cs="Arial"/>
          <w:b/>
          <w:bCs/>
          <w:sz w:val="28"/>
          <w:szCs w:val="28"/>
          <w:lang w:val="en-GB"/>
        </w:rPr>
      </w:pPr>
    </w:p>
    <w:p w:rsidR="002A34AF" w:rsidRPr="00446397" w:rsidRDefault="002A34AF" w:rsidP="00F87A0C">
      <w:pPr>
        <w:pStyle w:val="Titolo1"/>
        <w:rPr>
          <w:rFonts w:ascii="Muli" w:hAnsi="Muli"/>
          <w:lang w:val="en-GB"/>
        </w:rPr>
      </w:pPr>
      <w:bookmarkStart w:id="1" w:name="_Toc37206324"/>
      <w:r w:rsidRPr="00446397">
        <w:rPr>
          <w:rFonts w:ascii="Muli" w:hAnsi="Muli"/>
          <w:lang w:val="en-GB"/>
        </w:rPr>
        <w:lastRenderedPageBreak/>
        <w:t>Project Deliverable Information Sheet</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631"/>
      </w:tblGrid>
      <w:tr w:rsidR="002A34AF" w:rsidRPr="00446397" w:rsidTr="00017DE3">
        <w:tc>
          <w:tcPr>
            <w:tcW w:w="3227" w:type="dxa"/>
          </w:tcPr>
          <w:p w:rsidR="002A34AF" w:rsidRPr="00446397" w:rsidRDefault="002A34AF" w:rsidP="002A34AF">
            <w:pPr>
              <w:rPr>
                <w:rFonts w:ascii="Muli" w:hAnsi="Muli"/>
                <w:lang w:val="en-GB"/>
              </w:rPr>
            </w:pPr>
            <w:r w:rsidRPr="00446397">
              <w:rPr>
                <w:rFonts w:ascii="Muli" w:hAnsi="Muli"/>
                <w:lang w:val="en-GB"/>
              </w:rPr>
              <w:t>Project Reference No.</w:t>
            </w:r>
          </w:p>
        </w:tc>
        <w:tc>
          <w:tcPr>
            <w:tcW w:w="6631" w:type="dxa"/>
          </w:tcPr>
          <w:p w:rsidR="002A34AF" w:rsidRPr="00446397" w:rsidRDefault="002A34AF" w:rsidP="002A34AF">
            <w:pPr>
              <w:rPr>
                <w:rFonts w:ascii="Muli" w:hAnsi="Muli"/>
                <w:lang w:val="en-GB"/>
              </w:rPr>
            </w:pPr>
            <w:r w:rsidRPr="00446397">
              <w:rPr>
                <w:rFonts w:ascii="Muli" w:hAnsi="Muli"/>
                <w:lang w:val="en-GB"/>
              </w:rPr>
              <w:t>823852</w:t>
            </w:r>
          </w:p>
        </w:tc>
      </w:tr>
      <w:tr w:rsidR="002A34AF" w:rsidRPr="00446397" w:rsidTr="00017DE3">
        <w:tc>
          <w:tcPr>
            <w:tcW w:w="3227" w:type="dxa"/>
          </w:tcPr>
          <w:p w:rsidR="002A34AF" w:rsidRPr="00446397" w:rsidRDefault="002A34AF" w:rsidP="002A34AF">
            <w:pPr>
              <w:rPr>
                <w:rFonts w:ascii="Muli" w:hAnsi="Muli"/>
                <w:lang w:val="en-GB"/>
              </w:rPr>
            </w:pPr>
            <w:r w:rsidRPr="00446397">
              <w:rPr>
                <w:rFonts w:ascii="Muli" w:hAnsi="Muli"/>
                <w:lang w:val="en-GB"/>
              </w:rPr>
              <w:t>Project acronym:</w:t>
            </w:r>
          </w:p>
        </w:tc>
        <w:tc>
          <w:tcPr>
            <w:tcW w:w="6631" w:type="dxa"/>
          </w:tcPr>
          <w:p w:rsidR="002A34AF" w:rsidRPr="00446397" w:rsidRDefault="002A34AF" w:rsidP="002A34AF">
            <w:pPr>
              <w:rPr>
                <w:rFonts w:ascii="Muli" w:hAnsi="Muli"/>
                <w:lang w:val="en-GB"/>
              </w:rPr>
            </w:pPr>
            <w:r w:rsidRPr="00446397">
              <w:rPr>
                <w:rFonts w:ascii="Muli" w:hAnsi="Muli"/>
                <w:lang w:val="en-GB"/>
              </w:rPr>
              <w:t>PaNOSC</w:t>
            </w:r>
          </w:p>
        </w:tc>
      </w:tr>
      <w:tr w:rsidR="002A34AF" w:rsidRPr="00446397" w:rsidTr="00017DE3">
        <w:tc>
          <w:tcPr>
            <w:tcW w:w="3227" w:type="dxa"/>
          </w:tcPr>
          <w:p w:rsidR="002A34AF" w:rsidRPr="00446397" w:rsidRDefault="002A34AF" w:rsidP="002A34AF">
            <w:pPr>
              <w:rPr>
                <w:rFonts w:ascii="Muli" w:hAnsi="Muli"/>
                <w:lang w:val="en-GB"/>
              </w:rPr>
            </w:pPr>
            <w:r w:rsidRPr="00446397">
              <w:rPr>
                <w:rFonts w:ascii="Muli" w:hAnsi="Muli"/>
                <w:lang w:val="en-GB"/>
              </w:rPr>
              <w:t>Project full name:</w:t>
            </w:r>
          </w:p>
        </w:tc>
        <w:tc>
          <w:tcPr>
            <w:tcW w:w="6631" w:type="dxa"/>
          </w:tcPr>
          <w:p w:rsidR="002A34AF" w:rsidRPr="00446397" w:rsidRDefault="002A34AF" w:rsidP="002A34AF">
            <w:pPr>
              <w:rPr>
                <w:rFonts w:ascii="Muli" w:hAnsi="Muli"/>
                <w:lang w:val="en-GB"/>
              </w:rPr>
            </w:pPr>
            <w:r w:rsidRPr="00446397">
              <w:rPr>
                <w:rFonts w:ascii="Muli" w:hAnsi="Muli"/>
                <w:lang w:val="en-GB"/>
              </w:rPr>
              <w:t>Photon and Neutron Open Science Cloud</w:t>
            </w:r>
          </w:p>
        </w:tc>
      </w:tr>
      <w:tr w:rsidR="002A34AF" w:rsidRPr="00446397" w:rsidTr="00017DE3">
        <w:tc>
          <w:tcPr>
            <w:tcW w:w="3227" w:type="dxa"/>
          </w:tcPr>
          <w:p w:rsidR="002A34AF" w:rsidRPr="00446397" w:rsidRDefault="002A34AF" w:rsidP="002A34AF">
            <w:pPr>
              <w:rPr>
                <w:rFonts w:ascii="Muli" w:hAnsi="Muli"/>
                <w:lang w:val="en-GB"/>
              </w:rPr>
            </w:pPr>
            <w:r w:rsidRPr="00446397">
              <w:rPr>
                <w:rFonts w:ascii="Muli" w:hAnsi="Muli"/>
                <w:lang w:val="en-GB"/>
              </w:rPr>
              <w:t>H2020 Call:</w:t>
            </w:r>
          </w:p>
        </w:tc>
        <w:tc>
          <w:tcPr>
            <w:tcW w:w="6631" w:type="dxa"/>
          </w:tcPr>
          <w:p w:rsidR="002A34AF" w:rsidRPr="00446397" w:rsidRDefault="002A34AF" w:rsidP="002A34AF">
            <w:pPr>
              <w:rPr>
                <w:rFonts w:ascii="Muli" w:hAnsi="Muli"/>
                <w:lang w:val="en-GB"/>
              </w:rPr>
            </w:pPr>
            <w:r w:rsidRPr="00446397">
              <w:rPr>
                <w:rFonts w:ascii="Muli" w:hAnsi="Muli"/>
                <w:lang w:val="en-GB"/>
              </w:rPr>
              <w:t>INFRAEOSC-04-2018</w:t>
            </w:r>
          </w:p>
        </w:tc>
      </w:tr>
      <w:tr w:rsidR="002A34AF" w:rsidRPr="00446397" w:rsidTr="00017DE3">
        <w:tc>
          <w:tcPr>
            <w:tcW w:w="3227" w:type="dxa"/>
          </w:tcPr>
          <w:p w:rsidR="002A34AF" w:rsidRPr="00446397" w:rsidRDefault="002A34AF" w:rsidP="002A34AF">
            <w:pPr>
              <w:rPr>
                <w:rFonts w:ascii="Muli" w:hAnsi="Muli"/>
                <w:lang w:val="en-GB"/>
              </w:rPr>
            </w:pPr>
            <w:r w:rsidRPr="00446397">
              <w:rPr>
                <w:rFonts w:ascii="Muli" w:hAnsi="Muli"/>
                <w:lang w:val="en-GB"/>
              </w:rPr>
              <w:t>Project Coordinator</w:t>
            </w:r>
          </w:p>
        </w:tc>
        <w:tc>
          <w:tcPr>
            <w:tcW w:w="6631" w:type="dxa"/>
          </w:tcPr>
          <w:p w:rsidR="002A34AF" w:rsidRPr="00446397" w:rsidRDefault="002A34AF" w:rsidP="003057FF">
            <w:pPr>
              <w:rPr>
                <w:rFonts w:ascii="Muli" w:hAnsi="Muli"/>
                <w:lang w:val="en-GB"/>
              </w:rPr>
            </w:pPr>
            <w:r w:rsidRPr="00446397">
              <w:rPr>
                <w:rFonts w:ascii="Muli" w:hAnsi="Muli"/>
                <w:lang w:val="en-GB"/>
              </w:rPr>
              <w:t xml:space="preserve">Andy </w:t>
            </w:r>
            <w:proofErr w:type="spellStart"/>
            <w:r w:rsidRPr="00446397">
              <w:rPr>
                <w:rFonts w:ascii="Muli" w:hAnsi="Muli"/>
                <w:lang w:val="en-GB"/>
              </w:rPr>
              <w:t>Götz</w:t>
            </w:r>
            <w:proofErr w:type="spellEnd"/>
            <w:r w:rsidRPr="00446397">
              <w:rPr>
                <w:rFonts w:ascii="Muli" w:hAnsi="Muli"/>
                <w:lang w:val="en-GB"/>
              </w:rPr>
              <w:t xml:space="preserve"> (andy.gotz@esrf.fr)</w:t>
            </w:r>
          </w:p>
        </w:tc>
      </w:tr>
      <w:tr w:rsidR="002A34AF" w:rsidRPr="00446397" w:rsidTr="00017DE3">
        <w:tc>
          <w:tcPr>
            <w:tcW w:w="3227" w:type="dxa"/>
          </w:tcPr>
          <w:p w:rsidR="002A34AF" w:rsidRPr="00446397" w:rsidRDefault="002A34AF" w:rsidP="003057FF">
            <w:pPr>
              <w:rPr>
                <w:rFonts w:ascii="Muli" w:hAnsi="Muli"/>
                <w:lang w:val="en-GB"/>
              </w:rPr>
            </w:pPr>
            <w:r w:rsidRPr="00446397">
              <w:rPr>
                <w:rFonts w:ascii="Muli" w:hAnsi="Muli"/>
                <w:lang w:val="en-GB"/>
              </w:rPr>
              <w:t>Coordinating Organization:</w:t>
            </w:r>
          </w:p>
        </w:tc>
        <w:tc>
          <w:tcPr>
            <w:tcW w:w="6631" w:type="dxa"/>
          </w:tcPr>
          <w:p w:rsidR="002A34AF" w:rsidRPr="00446397" w:rsidRDefault="002A34AF" w:rsidP="003057FF">
            <w:pPr>
              <w:rPr>
                <w:rFonts w:ascii="Muli" w:hAnsi="Muli"/>
                <w:lang w:val="en-GB"/>
              </w:rPr>
            </w:pPr>
            <w:r w:rsidRPr="00446397">
              <w:rPr>
                <w:rFonts w:ascii="Muli" w:hAnsi="Muli"/>
                <w:lang w:val="en-GB"/>
              </w:rPr>
              <w:t>ESRF</w:t>
            </w:r>
          </w:p>
        </w:tc>
      </w:tr>
      <w:tr w:rsidR="002A34AF" w:rsidRPr="00446397" w:rsidTr="00017DE3">
        <w:tc>
          <w:tcPr>
            <w:tcW w:w="3227" w:type="dxa"/>
          </w:tcPr>
          <w:p w:rsidR="002A34AF" w:rsidRPr="00446397" w:rsidRDefault="002A34AF" w:rsidP="002A34AF">
            <w:pPr>
              <w:rPr>
                <w:rFonts w:ascii="Muli" w:hAnsi="Muli"/>
                <w:lang w:val="en-GB"/>
              </w:rPr>
            </w:pPr>
            <w:r w:rsidRPr="00446397">
              <w:rPr>
                <w:rFonts w:ascii="Muli" w:hAnsi="Muli"/>
                <w:lang w:val="en-GB"/>
              </w:rPr>
              <w:t>Project Website:</w:t>
            </w:r>
          </w:p>
        </w:tc>
        <w:tc>
          <w:tcPr>
            <w:tcW w:w="6631" w:type="dxa"/>
          </w:tcPr>
          <w:p w:rsidR="002A34AF" w:rsidRPr="00446397" w:rsidRDefault="002A34AF" w:rsidP="002A34AF">
            <w:pPr>
              <w:rPr>
                <w:rFonts w:ascii="Muli" w:hAnsi="Muli"/>
                <w:lang w:val="en-GB"/>
              </w:rPr>
            </w:pPr>
            <w:r w:rsidRPr="00446397">
              <w:rPr>
                <w:rFonts w:ascii="Muli" w:hAnsi="Muli"/>
                <w:lang w:val="en-GB"/>
              </w:rPr>
              <w:t>www.panosc.eu</w:t>
            </w:r>
          </w:p>
        </w:tc>
      </w:tr>
      <w:tr w:rsidR="002A34AF" w:rsidRPr="00446397" w:rsidTr="00017DE3">
        <w:tc>
          <w:tcPr>
            <w:tcW w:w="3227" w:type="dxa"/>
          </w:tcPr>
          <w:p w:rsidR="002A34AF" w:rsidRPr="00446397" w:rsidRDefault="002A34AF" w:rsidP="002A34AF">
            <w:pPr>
              <w:rPr>
                <w:rFonts w:ascii="Muli" w:hAnsi="Muli"/>
                <w:lang w:val="en-GB"/>
              </w:rPr>
            </w:pPr>
            <w:r w:rsidRPr="00446397">
              <w:rPr>
                <w:rFonts w:ascii="Muli" w:hAnsi="Muli"/>
                <w:lang w:val="en-GB"/>
              </w:rPr>
              <w:t>Deliverable No:</w:t>
            </w:r>
          </w:p>
        </w:tc>
        <w:tc>
          <w:tcPr>
            <w:tcW w:w="6631" w:type="dxa"/>
          </w:tcPr>
          <w:p w:rsidR="002A34AF" w:rsidRPr="00446397" w:rsidRDefault="002A34AF" w:rsidP="002A34AF">
            <w:pPr>
              <w:rPr>
                <w:rFonts w:ascii="Muli" w:hAnsi="Muli"/>
                <w:lang w:val="en-GB"/>
              </w:rPr>
            </w:pPr>
          </w:p>
        </w:tc>
      </w:tr>
      <w:tr w:rsidR="002A34AF" w:rsidRPr="00446397" w:rsidTr="00017DE3">
        <w:tc>
          <w:tcPr>
            <w:tcW w:w="3227" w:type="dxa"/>
          </w:tcPr>
          <w:p w:rsidR="002A34AF" w:rsidRPr="00446397" w:rsidRDefault="002A34AF" w:rsidP="002A34AF">
            <w:pPr>
              <w:rPr>
                <w:rFonts w:ascii="Muli" w:hAnsi="Muli"/>
                <w:lang w:val="en-GB"/>
              </w:rPr>
            </w:pPr>
            <w:r w:rsidRPr="00446397">
              <w:rPr>
                <w:rFonts w:ascii="Muli" w:hAnsi="Muli"/>
                <w:lang w:val="en-GB"/>
              </w:rPr>
              <w:t>Deliverable Type:</w:t>
            </w:r>
          </w:p>
        </w:tc>
        <w:tc>
          <w:tcPr>
            <w:tcW w:w="6631" w:type="dxa"/>
          </w:tcPr>
          <w:p w:rsidR="002A34AF" w:rsidRPr="00446397" w:rsidRDefault="002A34AF" w:rsidP="002A34AF">
            <w:pPr>
              <w:rPr>
                <w:rFonts w:ascii="Muli" w:hAnsi="Muli"/>
                <w:lang w:val="en-GB"/>
              </w:rPr>
            </w:pPr>
          </w:p>
        </w:tc>
      </w:tr>
      <w:tr w:rsidR="002A34AF" w:rsidRPr="00446397" w:rsidTr="00017DE3">
        <w:tc>
          <w:tcPr>
            <w:tcW w:w="3227" w:type="dxa"/>
          </w:tcPr>
          <w:p w:rsidR="002A34AF" w:rsidRPr="00446397" w:rsidRDefault="002A34AF" w:rsidP="002A34AF">
            <w:pPr>
              <w:rPr>
                <w:rFonts w:ascii="Muli" w:hAnsi="Muli"/>
                <w:lang w:val="en-GB"/>
              </w:rPr>
            </w:pPr>
            <w:r w:rsidRPr="00446397">
              <w:rPr>
                <w:rFonts w:ascii="Muli" w:hAnsi="Muli"/>
                <w:lang w:val="en-GB"/>
              </w:rPr>
              <w:t>Dissemination Level</w:t>
            </w:r>
          </w:p>
        </w:tc>
        <w:tc>
          <w:tcPr>
            <w:tcW w:w="6631" w:type="dxa"/>
          </w:tcPr>
          <w:p w:rsidR="002A34AF" w:rsidRPr="00446397" w:rsidRDefault="002A34AF" w:rsidP="002A34AF">
            <w:pPr>
              <w:rPr>
                <w:rFonts w:ascii="Muli" w:hAnsi="Muli"/>
                <w:lang w:val="en-GB"/>
              </w:rPr>
            </w:pPr>
          </w:p>
        </w:tc>
      </w:tr>
      <w:tr w:rsidR="002A34AF" w:rsidRPr="00446397" w:rsidTr="00017DE3">
        <w:tc>
          <w:tcPr>
            <w:tcW w:w="3227" w:type="dxa"/>
          </w:tcPr>
          <w:p w:rsidR="002A34AF" w:rsidRPr="00446397" w:rsidRDefault="002A34AF" w:rsidP="003057FF">
            <w:pPr>
              <w:rPr>
                <w:rFonts w:ascii="Muli" w:hAnsi="Muli"/>
                <w:lang w:val="en-GB"/>
              </w:rPr>
            </w:pPr>
            <w:r w:rsidRPr="00446397">
              <w:rPr>
                <w:rFonts w:ascii="Muli" w:hAnsi="Muli"/>
                <w:lang w:val="en-GB"/>
              </w:rPr>
              <w:t>Contractual Delivery Date:</w:t>
            </w:r>
          </w:p>
        </w:tc>
        <w:tc>
          <w:tcPr>
            <w:tcW w:w="6631" w:type="dxa"/>
          </w:tcPr>
          <w:p w:rsidR="002A34AF" w:rsidRPr="00446397" w:rsidRDefault="002A34AF" w:rsidP="003057FF">
            <w:pPr>
              <w:rPr>
                <w:rFonts w:ascii="Muli" w:hAnsi="Muli"/>
                <w:lang w:val="en-GB"/>
              </w:rPr>
            </w:pPr>
          </w:p>
        </w:tc>
      </w:tr>
      <w:tr w:rsidR="002A34AF" w:rsidRPr="00446397" w:rsidTr="00017DE3">
        <w:tc>
          <w:tcPr>
            <w:tcW w:w="3227" w:type="dxa"/>
          </w:tcPr>
          <w:p w:rsidR="002A34AF" w:rsidRPr="00446397" w:rsidRDefault="002A34AF" w:rsidP="003057FF">
            <w:pPr>
              <w:rPr>
                <w:rFonts w:ascii="Muli" w:hAnsi="Muli"/>
                <w:lang w:val="en-GB"/>
              </w:rPr>
            </w:pPr>
            <w:r w:rsidRPr="00446397">
              <w:rPr>
                <w:rFonts w:ascii="Muli" w:hAnsi="Muli"/>
                <w:lang w:val="en-GB"/>
              </w:rPr>
              <w:t>Actual Delivery Date:</w:t>
            </w:r>
          </w:p>
        </w:tc>
        <w:tc>
          <w:tcPr>
            <w:tcW w:w="6631" w:type="dxa"/>
          </w:tcPr>
          <w:p w:rsidR="002A34AF" w:rsidRPr="00446397" w:rsidRDefault="002A34AF" w:rsidP="003057FF">
            <w:pPr>
              <w:rPr>
                <w:rFonts w:ascii="Muli" w:hAnsi="Muli"/>
                <w:lang w:val="en-GB"/>
              </w:rPr>
            </w:pPr>
          </w:p>
        </w:tc>
      </w:tr>
      <w:tr w:rsidR="002A34AF" w:rsidRPr="00446397" w:rsidTr="00017DE3">
        <w:tc>
          <w:tcPr>
            <w:tcW w:w="3227" w:type="dxa"/>
          </w:tcPr>
          <w:p w:rsidR="002A34AF" w:rsidRPr="00446397" w:rsidRDefault="002A34AF" w:rsidP="003057FF">
            <w:pPr>
              <w:rPr>
                <w:rFonts w:ascii="Muli" w:hAnsi="Muli"/>
                <w:lang w:val="en-GB"/>
              </w:rPr>
            </w:pPr>
            <w:r w:rsidRPr="00446397">
              <w:rPr>
                <w:rFonts w:ascii="Muli" w:hAnsi="Muli"/>
                <w:lang w:val="en-GB"/>
              </w:rPr>
              <w:t>EC project Officer:</w:t>
            </w:r>
          </w:p>
        </w:tc>
        <w:tc>
          <w:tcPr>
            <w:tcW w:w="6631" w:type="dxa"/>
          </w:tcPr>
          <w:p w:rsidR="002A34AF" w:rsidRPr="00446397" w:rsidRDefault="002A34AF" w:rsidP="003057FF">
            <w:pPr>
              <w:rPr>
                <w:rFonts w:ascii="Muli" w:hAnsi="Muli"/>
                <w:lang w:val="en-GB"/>
              </w:rPr>
            </w:pPr>
          </w:p>
        </w:tc>
      </w:tr>
    </w:tbl>
    <w:p w:rsidR="002A34AF" w:rsidRPr="00446397" w:rsidRDefault="002A34AF" w:rsidP="00F2446A">
      <w:pPr>
        <w:pStyle w:val="Titolo2"/>
        <w:rPr>
          <w:rFonts w:ascii="Muli" w:hAnsi="Muli"/>
          <w:lang w:val="en-GB"/>
        </w:rPr>
      </w:pPr>
      <w:bookmarkStart w:id="2" w:name="_Toc419360691"/>
      <w:r w:rsidRPr="00446397">
        <w:rPr>
          <w:rFonts w:ascii="Muli" w:hAnsi="Muli"/>
          <w:lang w:val="en-GB"/>
        </w:rPr>
        <w:t>Document Control Sheet</w:t>
      </w:r>
      <w:bookmarkEnd w:id="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946"/>
      </w:tblGrid>
      <w:tr w:rsidR="00F257B2" w:rsidRPr="00446397" w:rsidTr="00F257B2">
        <w:tc>
          <w:tcPr>
            <w:tcW w:w="2943" w:type="dxa"/>
            <w:vMerge w:val="restart"/>
          </w:tcPr>
          <w:p w:rsidR="00F257B2" w:rsidRPr="00446397" w:rsidRDefault="00F257B2" w:rsidP="003057FF">
            <w:pPr>
              <w:rPr>
                <w:rFonts w:ascii="Muli" w:hAnsi="Muli"/>
                <w:b/>
                <w:lang w:val="en-GB"/>
              </w:rPr>
            </w:pPr>
            <w:r w:rsidRPr="00446397">
              <w:rPr>
                <w:rFonts w:ascii="Muli" w:hAnsi="Muli"/>
                <w:b/>
                <w:lang w:val="en-GB"/>
              </w:rPr>
              <w:t xml:space="preserve">Document </w:t>
            </w:r>
          </w:p>
        </w:tc>
        <w:tc>
          <w:tcPr>
            <w:tcW w:w="6946" w:type="dxa"/>
          </w:tcPr>
          <w:p w:rsidR="00F257B2" w:rsidRPr="00446397" w:rsidRDefault="00F257B2" w:rsidP="003057FF">
            <w:pPr>
              <w:rPr>
                <w:rFonts w:ascii="Muli" w:hAnsi="Muli"/>
                <w:lang w:val="en-GB"/>
              </w:rPr>
            </w:pPr>
            <w:r w:rsidRPr="00446397">
              <w:rPr>
                <w:rFonts w:ascii="Muli" w:hAnsi="Muli"/>
              </w:rPr>
              <w:t>Title: Photon and Neutron EOSC Stakeholder Feedbacks</w:t>
            </w:r>
          </w:p>
        </w:tc>
      </w:tr>
      <w:tr w:rsidR="00F257B2" w:rsidRPr="00446397" w:rsidTr="00F257B2">
        <w:tc>
          <w:tcPr>
            <w:tcW w:w="2943" w:type="dxa"/>
            <w:vMerge/>
          </w:tcPr>
          <w:p w:rsidR="00F257B2" w:rsidRPr="00446397" w:rsidRDefault="00F257B2" w:rsidP="003057FF">
            <w:pPr>
              <w:rPr>
                <w:rFonts w:ascii="Muli" w:hAnsi="Muli"/>
                <w:lang w:val="en-GB"/>
              </w:rPr>
            </w:pPr>
          </w:p>
        </w:tc>
        <w:tc>
          <w:tcPr>
            <w:tcW w:w="6946" w:type="dxa"/>
          </w:tcPr>
          <w:p w:rsidR="00F257B2" w:rsidRPr="00446397" w:rsidRDefault="00F257B2" w:rsidP="003057FF">
            <w:pPr>
              <w:rPr>
                <w:rFonts w:ascii="Muli" w:hAnsi="Muli"/>
                <w:lang w:val="en-GB"/>
              </w:rPr>
            </w:pPr>
            <w:r w:rsidRPr="00446397">
              <w:rPr>
                <w:rFonts w:ascii="Muli" w:hAnsi="Muli"/>
              </w:rPr>
              <w:t>Version:1</w:t>
            </w:r>
          </w:p>
        </w:tc>
      </w:tr>
      <w:tr w:rsidR="00F257B2" w:rsidRPr="00446397" w:rsidTr="00F257B2">
        <w:tc>
          <w:tcPr>
            <w:tcW w:w="2943" w:type="dxa"/>
            <w:vMerge/>
          </w:tcPr>
          <w:p w:rsidR="00F257B2" w:rsidRPr="00446397" w:rsidRDefault="00F257B2" w:rsidP="003057FF">
            <w:pPr>
              <w:rPr>
                <w:rFonts w:ascii="Muli" w:hAnsi="Muli"/>
                <w:lang w:val="en-GB"/>
              </w:rPr>
            </w:pPr>
          </w:p>
        </w:tc>
        <w:tc>
          <w:tcPr>
            <w:tcW w:w="6946" w:type="dxa"/>
          </w:tcPr>
          <w:p w:rsidR="00F257B2" w:rsidRPr="00446397" w:rsidRDefault="00F257B2" w:rsidP="003057FF">
            <w:pPr>
              <w:rPr>
                <w:rFonts w:ascii="Muli" w:hAnsi="Muli"/>
                <w:lang w:val="en-GB"/>
              </w:rPr>
            </w:pPr>
            <w:r w:rsidRPr="00446397">
              <w:rPr>
                <w:rFonts w:ascii="Muli" w:hAnsi="Muli"/>
              </w:rPr>
              <w:t>Available at:</w:t>
            </w:r>
          </w:p>
        </w:tc>
      </w:tr>
      <w:tr w:rsidR="00F257B2" w:rsidRPr="00446397" w:rsidTr="00F257B2">
        <w:tc>
          <w:tcPr>
            <w:tcW w:w="2943" w:type="dxa"/>
            <w:vMerge/>
          </w:tcPr>
          <w:p w:rsidR="00F257B2" w:rsidRPr="00446397" w:rsidRDefault="00F257B2" w:rsidP="003057FF">
            <w:pPr>
              <w:rPr>
                <w:rFonts w:ascii="Muli" w:hAnsi="Muli"/>
                <w:lang w:val="en-GB"/>
              </w:rPr>
            </w:pPr>
          </w:p>
        </w:tc>
        <w:tc>
          <w:tcPr>
            <w:tcW w:w="6946" w:type="dxa"/>
          </w:tcPr>
          <w:p w:rsidR="00F257B2" w:rsidRPr="00446397" w:rsidRDefault="00F257B2" w:rsidP="003057FF">
            <w:pPr>
              <w:rPr>
                <w:rFonts w:ascii="Muli" w:hAnsi="Muli"/>
                <w:lang w:val="en-GB"/>
              </w:rPr>
            </w:pPr>
            <w:r w:rsidRPr="00446397">
              <w:rPr>
                <w:rFonts w:ascii="Muli" w:hAnsi="Muli"/>
              </w:rPr>
              <w:t>Files:</w:t>
            </w:r>
          </w:p>
        </w:tc>
      </w:tr>
      <w:tr w:rsidR="00F257B2" w:rsidRPr="00446397" w:rsidTr="00F257B2">
        <w:tc>
          <w:tcPr>
            <w:tcW w:w="2943" w:type="dxa"/>
            <w:vMerge w:val="restart"/>
          </w:tcPr>
          <w:p w:rsidR="00F257B2" w:rsidRPr="00446397" w:rsidRDefault="00F257B2" w:rsidP="003057FF">
            <w:pPr>
              <w:rPr>
                <w:rFonts w:ascii="Muli" w:hAnsi="Muli"/>
                <w:b/>
                <w:lang w:val="en-GB"/>
              </w:rPr>
            </w:pPr>
            <w:r w:rsidRPr="00446397">
              <w:rPr>
                <w:rFonts w:ascii="Muli" w:hAnsi="Muli"/>
                <w:b/>
                <w:lang w:val="en-GB"/>
              </w:rPr>
              <w:t>Authorship</w:t>
            </w:r>
          </w:p>
        </w:tc>
        <w:tc>
          <w:tcPr>
            <w:tcW w:w="6946" w:type="dxa"/>
          </w:tcPr>
          <w:p w:rsidR="00F257B2" w:rsidRPr="00446397" w:rsidRDefault="00F257B2" w:rsidP="003057FF">
            <w:pPr>
              <w:rPr>
                <w:rFonts w:ascii="Muli" w:hAnsi="Muli"/>
                <w:lang w:val="en-GB"/>
              </w:rPr>
            </w:pPr>
            <w:r w:rsidRPr="00446397">
              <w:rPr>
                <w:rFonts w:ascii="Muli" w:hAnsi="Muli"/>
              </w:rPr>
              <w:t xml:space="preserve">Written by: </w:t>
            </w:r>
            <w:proofErr w:type="spellStart"/>
            <w:r w:rsidRPr="00446397">
              <w:rPr>
                <w:rFonts w:ascii="Muli" w:hAnsi="Muli"/>
              </w:rPr>
              <w:t>R.Pugliese</w:t>
            </w:r>
            <w:proofErr w:type="spellEnd"/>
          </w:p>
        </w:tc>
      </w:tr>
      <w:tr w:rsidR="00F257B2" w:rsidRPr="00E04831" w:rsidTr="00F257B2">
        <w:tc>
          <w:tcPr>
            <w:tcW w:w="2943" w:type="dxa"/>
            <w:vMerge/>
          </w:tcPr>
          <w:p w:rsidR="00F257B2" w:rsidRPr="00446397" w:rsidRDefault="00F257B2" w:rsidP="003057FF">
            <w:pPr>
              <w:rPr>
                <w:rFonts w:ascii="Muli" w:hAnsi="Muli"/>
                <w:lang w:val="en-GB"/>
              </w:rPr>
            </w:pPr>
          </w:p>
        </w:tc>
        <w:tc>
          <w:tcPr>
            <w:tcW w:w="6946" w:type="dxa"/>
          </w:tcPr>
          <w:p w:rsidR="00F257B2" w:rsidRPr="00446397" w:rsidRDefault="00F257B2" w:rsidP="003057FF">
            <w:pPr>
              <w:rPr>
                <w:rFonts w:ascii="Muli" w:hAnsi="Muli"/>
                <w:lang w:val="it-IT"/>
              </w:rPr>
            </w:pPr>
            <w:proofErr w:type="spellStart"/>
            <w:r w:rsidRPr="00446397">
              <w:rPr>
                <w:rFonts w:ascii="Muli" w:hAnsi="Muli"/>
                <w:lang w:val="it-IT"/>
              </w:rPr>
              <w:t>Contributors</w:t>
            </w:r>
            <w:proofErr w:type="spellEnd"/>
            <w:r w:rsidRPr="00446397">
              <w:rPr>
                <w:rFonts w:ascii="Muli" w:hAnsi="Muli"/>
                <w:lang w:val="it-IT"/>
              </w:rPr>
              <w:t xml:space="preserve">: J. </w:t>
            </w:r>
            <w:proofErr w:type="spellStart"/>
            <w:r w:rsidRPr="00446397">
              <w:rPr>
                <w:rFonts w:ascii="Muli" w:hAnsi="Muli"/>
                <w:lang w:val="it-IT"/>
              </w:rPr>
              <w:t>Bodera</w:t>
            </w:r>
            <w:proofErr w:type="spellEnd"/>
            <w:r w:rsidRPr="00446397">
              <w:rPr>
                <w:rFonts w:ascii="Muli" w:hAnsi="Muli"/>
                <w:lang w:val="it-IT"/>
              </w:rPr>
              <w:t xml:space="preserve"> </w:t>
            </w:r>
            <w:proofErr w:type="spellStart"/>
            <w:r w:rsidRPr="00446397">
              <w:rPr>
                <w:rFonts w:ascii="Muli" w:hAnsi="Muli"/>
                <w:lang w:val="it-IT"/>
              </w:rPr>
              <w:t>Sempere</w:t>
            </w:r>
            <w:proofErr w:type="spellEnd"/>
            <w:r w:rsidRPr="00446397">
              <w:rPr>
                <w:rFonts w:ascii="Muli" w:hAnsi="Muli"/>
                <w:lang w:val="it-IT"/>
              </w:rPr>
              <w:t xml:space="preserve">, O. De Giacomo, Rudolf </w:t>
            </w:r>
            <w:proofErr w:type="spellStart"/>
            <w:r w:rsidRPr="00446397">
              <w:rPr>
                <w:rFonts w:ascii="Muli" w:hAnsi="Muli"/>
                <w:lang w:val="it-IT"/>
              </w:rPr>
              <w:t>Dimper</w:t>
            </w:r>
            <w:proofErr w:type="spellEnd"/>
            <w:r w:rsidRPr="00446397">
              <w:rPr>
                <w:rFonts w:ascii="Muli" w:hAnsi="Muli"/>
                <w:lang w:val="it-IT"/>
              </w:rPr>
              <w:t xml:space="preserve">, </w:t>
            </w:r>
            <w:proofErr w:type="spellStart"/>
            <w:r w:rsidRPr="00446397">
              <w:rPr>
                <w:rFonts w:ascii="Muli" w:hAnsi="Muli"/>
                <w:lang w:val="it-IT"/>
              </w:rPr>
              <w:t>F.Gliksohn</w:t>
            </w:r>
            <w:proofErr w:type="spellEnd"/>
            <w:r w:rsidRPr="00446397">
              <w:rPr>
                <w:rFonts w:ascii="Muli" w:hAnsi="Muli"/>
                <w:lang w:val="it-IT"/>
              </w:rPr>
              <w:t xml:space="preserve">, A. </w:t>
            </w:r>
            <w:proofErr w:type="spellStart"/>
            <w:r w:rsidRPr="00446397">
              <w:rPr>
                <w:rFonts w:ascii="Muli" w:hAnsi="Muli"/>
                <w:lang w:val="it-IT"/>
              </w:rPr>
              <w:t>Götz</w:t>
            </w:r>
            <w:proofErr w:type="spellEnd"/>
            <w:r w:rsidRPr="00446397">
              <w:rPr>
                <w:rFonts w:ascii="Muli" w:hAnsi="Muli"/>
                <w:lang w:val="it-IT"/>
              </w:rPr>
              <w:t xml:space="preserve">, T. </w:t>
            </w:r>
            <w:proofErr w:type="spellStart"/>
            <w:r w:rsidRPr="00446397">
              <w:rPr>
                <w:rFonts w:ascii="Muli" w:hAnsi="Muli"/>
                <w:lang w:val="it-IT"/>
              </w:rPr>
              <w:t>Holm</w:t>
            </w:r>
            <w:proofErr w:type="spellEnd"/>
            <w:r w:rsidRPr="00446397">
              <w:rPr>
                <w:rFonts w:ascii="Muli" w:hAnsi="Muli"/>
                <w:lang w:val="it-IT"/>
              </w:rPr>
              <w:t xml:space="preserve"> </w:t>
            </w:r>
            <w:proofErr w:type="spellStart"/>
            <w:r w:rsidRPr="00446397">
              <w:rPr>
                <w:rFonts w:ascii="Muli" w:hAnsi="Muli"/>
                <w:lang w:val="it-IT"/>
              </w:rPr>
              <w:t>Rod</w:t>
            </w:r>
            <w:proofErr w:type="spellEnd"/>
            <w:r w:rsidRPr="00446397">
              <w:rPr>
                <w:rFonts w:ascii="Muli" w:hAnsi="Muli"/>
                <w:lang w:val="it-IT"/>
              </w:rPr>
              <w:t xml:space="preserve">, J.F </w:t>
            </w:r>
            <w:proofErr w:type="spellStart"/>
            <w:r w:rsidRPr="00446397">
              <w:rPr>
                <w:rFonts w:ascii="Muli" w:hAnsi="Muli"/>
                <w:lang w:val="it-IT"/>
              </w:rPr>
              <w:t>Perrin</w:t>
            </w:r>
            <w:proofErr w:type="spellEnd"/>
            <w:r w:rsidRPr="00446397">
              <w:rPr>
                <w:rFonts w:ascii="Muli" w:hAnsi="Muli"/>
                <w:lang w:val="it-IT"/>
              </w:rPr>
              <w:t>, D. Roccella</w:t>
            </w:r>
          </w:p>
        </w:tc>
      </w:tr>
      <w:tr w:rsidR="00F257B2" w:rsidRPr="00446397" w:rsidTr="00F257B2">
        <w:tc>
          <w:tcPr>
            <w:tcW w:w="2943" w:type="dxa"/>
            <w:vMerge/>
          </w:tcPr>
          <w:p w:rsidR="00F257B2" w:rsidRPr="00446397" w:rsidRDefault="00F257B2" w:rsidP="003057FF">
            <w:pPr>
              <w:rPr>
                <w:rFonts w:ascii="Muli" w:hAnsi="Muli"/>
                <w:lang w:val="it-IT"/>
              </w:rPr>
            </w:pPr>
          </w:p>
        </w:tc>
        <w:tc>
          <w:tcPr>
            <w:tcW w:w="6946" w:type="dxa"/>
          </w:tcPr>
          <w:p w:rsidR="00F257B2" w:rsidRPr="00446397" w:rsidRDefault="00F257B2" w:rsidP="003057FF">
            <w:pPr>
              <w:rPr>
                <w:rFonts w:ascii="Muli" w:hAnsi="Muli"/>
                <w:lang w:val="en-GB"/>
              </w:rPr>
            </w:pPr>
            <w:r w:rsidRPr="00446397">
              <w:rPr>
                <w:rFonts w:ascii="Muli" w:hAnsi="Muli"/>
              </w:rPr>
              <w:t>Reviewed by: G. Kourousias, Project coordinator</w:t>
            </w:r>
          </w:p>
        </w:tc>
      </w:tr>
      <w:tr w:rsidR="00F257B2" w:rsidRPr="00446397" w:rsidTr="00F257B2">
        <w:tc>
          <w:tcPr>
            <w:tcW w:w="2943" w:type="dxa"/>
            <w:vMerge/>
          </w:tcPr>
          <w:p w:rsidR="00F257B2" w:rsidRPr="00446397" w:rsidRDefault="00F257B2" w:rsidP="003057FF">
            <w:pPr>
              <w:rPr>
                <w:rFonts w:ascii="Muli" w:hAnsi="Muli"/>
                <w:lang w:val="en-GB"/>
              </w:rPr>
            </w:pPr>
          </w:p>
        </w:tc>
        <w:tc>
          <w:tcPr>
            <w:tcW w:w="6946" w:type="dxa"/>
          </w:tcPr>
          <w:p w:rsidR="00F257B2" w:rsidRPr="00446397" w:rsidRDefault="00F257B2" w:rsidP="003057FF">
            <w:pPr>
              <w:rPr>
                <w:rFonts w:ascii="Muli" w:hAnsi="Muli"/>
                <w:lang w:val="en-GB"/>
              </w:rPr>
            </w:pPr>
            <w:r w:rsidRPr="00446397">
              <w:rPr>
                <w:rFonts w:ascii="Muli" w:hAnsi="Muli"/>
              </w:rPr>
              <w:t>Approved:</w:t>
            </w:r>
          </w:p>
        </w:tc>
      </w:tr>
    </w:tbl>
    <w:p w:rsidR="002A34AF" w:rsidRPr="00446397" w:rsidRDefault="002A34AF" w:rsidP="002A34AF">
      <w:pPr>
        <w:pStyle w:val="Titolo2"/>
        <w:rPr>
          <w:rFonts w:ascii="Muli" w:hAnsi="Muli"/>
          <w:lang w:val="en-GB"/>
        </w:rPr>
      </w:pPr>
      <w:bookmarkStart w:id="3" w:name="_Toc419360692"/>
      <w:r w:rsidRPr="00446397">
        <w:rPr>
          <w:rFonts w:ascii="Muli" w:hAnsi="Muli"/>
          <w:lang w:val="en-GB"/>
        </w:rPr>
        <w:t>List of participants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7"/>
        <w:gridCol w:w="6070"/>
        <w:gridCol w:w="1981"/>
      </w:tblGrid>
      <w:tr w:rsidR="00017DE3" w:rsidRPr="00446397" w:rsidTr="00017DE3">
        <w:tc>
          <w:tcPr>
            <w:tcW w:w="1809" w:type="dxa"/>
          </w:tcPr>
          <w:p w:rsidR="00017DE3" w:rsidRPr="00446397" w:rsidRDefault="00017DE3" w:rsidP="00017DE3">
            <w:pPr>
              <w:spacing w:before="60" w:after="60"/>
              <w:jc w:val="center"/>
              <w:rPr>
                <w:rFonts w:ascii="Muli" w:hAnsi="Muli"/>
                <w:lang w:val="en-GB"/>
              </w:rPr>
            </w:pPr>
            <w:r w:rsidRPr="00446397">
              <w:rPr>
                <w:rFonts w:ascii="Muli" w:hAnsi="Muli"/>
                <w:b/>
                <w:lang w:val="en-GB"/>
              </w:rPr>
              <w:t>Participant No.</w:t>
            </w:r>
          </w:p>
        </w:tc>
        <w:tc>
          <w:tcPr>
            <w:tcW w:w="6096" w:type="dxa"/>
          </w:tcPr>
          <w:p w:rsidR="00017DE3" w:rsidRPr="00446397" w:rsidRDefault="00017DE3" w:rsidP="00017DE3">
            <w:pPr>
              <w:spacing w:before="60" w:after="60"/>
              <w:jc w:val="center"/>
              <w:rPr>
                <w:rFonts w:ascii="Muli" w:hAnsi="Muli"/>
                <w:lang w:val="en-GB"/>
              </w:rPr>
            </w:pPr>
            <w:r w:rsidRPr="00446397">
              <w:rPr>
                <w:rFonts w:ascii="Muli" w:hAnsi="Muli"/>
                <w:b/>
                <w:lang w:val="en-GB"/>
              </w:rPr>
              <w:t>Participant organisation name</w:t>
            </w:r>
          </w:p>
        </w:tc>
        <w:tc>
          <w:tcPr>
            <w:tcW w:w="1984" w:type="dxa"/>
          </w:tcPr>
          <w:p w:rsidR="00017DE3" w:rsidRPr="00446397" w:rsidRDefault="00017DE3" w:rsidP="00017DE3">
            <w:pPr>
              <w:spacing w:before="60" w:after="60"/>
              <w:jc w:val="center"/>
              <w:rPr>
                <w:rFonts w:ascii="Muli" w:hAnsi="Muli"/>
                <w:lang w:val="en-GB"/>
              </w:rPr>
            </w:pPr>
            <w:r w:rsidRPr="00446397">
              <w:rPr>
                <w:rFonts w:ascii="Muli" w:hAnsi="Muli"/>
                <w:b/>
                <w:lang w:val="en-GB"/>
              </w:rPr>
              <w:t>Country</w:t>
            </w:r>
          </w:p>
        </w:tc>
      </w:tr>
      <w:tr w:rsidR="00017DE3" w:rsidRPr="00446397" w:rsidTr="00017DE3">
        <w:tc>
          <w:tcPr>
            <w:tcW w:w="1809" w:type="dxa"/>
            <w:vAlign w:val="center"/>
          </w:tcPr>
          <w:p w:rsidR="00017DE3" w:rsidRPr="00446397" w:rsidRDefault="00017DE3" w:rsidP="00017DE3">
            <w:pPr>
              <w:spacing w:before="60" w:after="60"/>
              <w:jc w:val="center"/>
              <w:rPr>
                <w:rFonts w:ascii="Muli" w:hAnsi="Muli"/>
                <w:lang w:val="en-GB"/>
              </w:rPr>
            </w:pPr>
            <w:r w:rsidRPr="00446397">
              <w:rPr>
                <w:rFonts w:ascii="Muli" w:hAnsi="Muli"/>
                <w:lang w:val="en-GB"/>
              </w:rPr>
              <w:t>1</w:t>
            </w:r>
          </w:p>
        </w:tc>
        <w:tc>
          <w:tcPr>
            <w:tcW w:w="6096" w:type="dxa"/>
          </w:tcPr>
          <w:p w:rsidR="00017DE3" w:rsidRPr="00446397" w:rsidRDefault="00017DE3" w:rsidP="00017DE3">
            <w:pPr>
              <w:spacing w:before="60" w:after="60"/>
              <w:rPr>
                <w:rFonts w:ascii="Muli" w:hAnsi="Muli"/>
                <w:lang w:val="en-GB"/>
              </w:rPr>
            </w:pPr>
            <w:r w:rsidRPr="00446397">
              <w:rPr>
                <w:rFonts w:ascii="Muli" w:hAnsi="Muli"/>
                <w:lang w:val="en-GB"/>
              </w:rPr>
              <w:t>European Synchrotron Radiation Facility (ESRF)</w:t>
            </w:r>
          </w:p>
        </w:tc>
        <w:tc>
          <w:tcPr>
            <w:tcW w:w="1984" w:type="dxa"/>
            <w:vAlign w:val="center"/>
          </w:tcPr>
          <w:p w:rsidR="00017DE3" w:rsidRPr="00446397" w:rsidRDefault="00017DE3" w:rsidP="00017DE3">
            <w:pPr>
              <w:spacing w:before="60" w:after="60"/>
              <w:jc w:val="center"/>
              <w:rPr>
                <w:rFonts w:ascii="Muli" w:hAnsi="Muli"/>
                <w:lang w:val="en-GB"/>
              </w:rPr>
            </w:pPr>
            <w:r w:rsidRPr="00446397">
              <w:rPr>
                <w:rFonts w:ascii="Muli" w:hAnsi="Muli"/>
                <w:lang w:val="en-GB"/>
              </w:rPr>
              <w:t>France</w:t>
            </w:r>
          </w:p>
        </w:tc>
      </w:tr>
      <w:tr w:rsidR="00017DE3" w:rsidRPr="00446397" w:rsidTr="00017DE3">
        <w:tc>
          <w:tcPr>
            <w:tcW w:w="1809" w:type="dxa"/>
            <w:vAlign w:val="center"/>
          </w:tcPr>
          <w:p w:rsidR="00017DE3" w:rsidRPr="00446397" w:rsidRDefault="00017DE3" w:rsidP="00017DE3">
            <w:pPr>
              <w:spacing w:before="60" w:after="60"/>
              <w:jc w:val="center"/>
              <w:rPr>
                <w:rFonts w:ascii="Muli" w:hAnsi="Muli"/>
                <w:lang w:val="en-GB"/>
              </w:rPr>
            </w:pPr>
            <w:r w:rsidRPr="00446397">
              <w:rPr>
                <w:rFonts w:ascii="Muli" w:hAnsi="Muli"/>
                <w:lang w:val="en-GB"/>
              </w:rPr>
              <w:t>2</w:t>
            </w:r>
          </w:p>
        </w:tc>
        <w:tc>
          <w:tcPr>
            <w:tcW w:w="6096" w:type="dxa"/>
          </w:tcPr>
          <w:p w:rsidR="00017DE3" w:rsidRPr="00446397" w:rsidRDefault="00017DE3" w:rsidP="00017DE3">
            <w:pPr>
              <w:spacing w:before="60" w:after="60"/>
              <w:rPr>
                <w:rFonts w:ascii="Muli" w:hAnsi="Muli"/>
                <w:lang w:val="en-GB"/>
              </w:rPr>
            </w:pPr>
            <w:proofErr w:type="spellStart"/>
            <w:r w:rsidRPr="00446397">
              <w:rPr>
                <w:rFonts w:ascii="Muli" w:hAnsi="Muli"/>
                <w:lang w:val="en-GB"/>
              </w:rPr>
              <w:t>Institut</w:t>
            </w:r>
            <w:proofErr w:type="spellEnd"/>
            <w:r w:rsidRPr="00446397">
              <w:rPr>
                <w:rFonts w:ascii="Muli" w:hAnsi="Muli"/>
                <w:lang w:val="en-GB"/>
              </w:rPr>
              <w:t xml:space="preserve"> Laue-</w:t>
            </w:r>
            <w:proofErr w:type="spellStart"/>
            <w:r w:rsidRPr="00446397">
              <w:rPr>
                <w:rFonts w:ascii="Muli" w:hAnsi="Muli"/>
                <w:lang w:val="en-GB"/>
              </w:rPr>
              <w:t>Langevin</w:t>
            </w:r>
            <w:proofErr w:type="spellEnd"/>
            <w:r w:rsidRPr="00446397">
              <w:rPr>
                <w:rFonts w:ascii="Muli" w:hAnsi="Muli"/>
                <w:lang w:val="en-GB"/>
              </w:rPr>
              <w:t xml:space="preserve"> (ILL)</w:t>
            </w:r>
          </w:p>
        </w:tc>
        <w:tc>
          <w:tcPr>
            <w:tcW w:w="1984" w:type="dxa"/>
            <w:vAlign w:val="center"/>
          </w:tcPr>
          <w:p w:rsidR="00017DE3" w:rsidRPr="00446397" w:rsidRDefault="00017DE3" w:rsidP="00017DE3">
            <w:pPr>
              <w:spacing w:before="60" w:after="60"/>
              <w:jc w:val="center"/>
              <w:rPr>
                <w:rFonts w:ascii="Muli" w:hAnsi="Muli"/>
                <w:lang w:val="en-GB"/>
              </w:rPr>
            </w:pPr>
            <w:r w:rsidRPr="00446397">
              <w:rPr>
                <w:rFonts w:ascii="Muli" w:hAnsi="Muli"/>
                <w:lang w:val="en-GB"/>
              </w:rPr>
              <w:t>France</w:t>
            </w:r>
          </w:p>
        </w:tc>
      </w:tr>
      <w:tr w:rsidR="00017DE3" w:rsidRPr="00446397" w:rsidTr="00017DE3">
        <w:tc>
          <w:tcPr>
            <w:tcW w:w="1809" w:type="dxa"/>
            <w:vAlign w:val="center"/>
          </w:tcPr>
          <w:p w:rsidR="00017DE3" w:rsidRPr="00446397" w:rsidRDefault="00017DE3" w:rsidP="00017DE3">
            <w:pPr>
              <w:spacing w:before="60" w:after="60"/>
              <w:jc w:val="center"/>
              <w:rPr>
                <w:rFonts w:ascii="Muli" w:hAnsi="Muli"/>
                <w:lang w:val="en-GB"/>
              </w:rPr>
            </w:pPr>
            <w:r w:rsidRPr="00446397">
              <w:rPr>
                <w:rFonts w:ascii="Muli" w:hAnsi="Muli"/>
                <w:lang w:val="en-GB"/>
              </w:rPr>
              <w:t>3</w:t>
            </w:r>
          </w:p>
        </w:tc>
        <w:tc>
          <w:tcPr>
            <w:tcW w:w="6096" w:type="dxa"/>
          </w:tcPr>
          <w:p w:rsidR="00017DE3" w:rsidRPr="00446397" w:rsidRDefault="00017DE3" w:rsidP="00017DE3">
            <w:pPr>
              <w:spacing w:before="60" w:after="60"/>
              <w:rPr>
                <w:rFonts w:ascii="Muli" w:hAnsi="Muli"/>
                <w:lang w:val="en-GB"/>
              </w:rPr>
            </w:pPr>
            <w:r w:rsidRPr="00446397">
              <w:rPr>
                <w:rFonts w:ascii="Muli" w:hAnsi="Muli"/>
                <w:lang w:val="en-GB"/>
              </w:rPr>
              <w:t>European XFEL (XFEL.EU)</w:t>
            </w:r>
          </w:p>
        </w:tc>
        <w:tc>
          <w:tcPr>
            <w:tcW w:w="1984" w:type="dxa"/>
            <w:vAlign w:val="center"/>
          </w:tcPr>
          <w:p w:rsidR="00017DE3" w:rsidRPr="00446397" w:rsidRDefault="00017DE3" w:rsidP="00017DE3">
            <w:pPr>
              <w:spacing w:before="60" w:after="60"/>
              <w:jc w:val="center"/>
              <w:rPr>
                <w:rFonts w:ascii="Muli" w:hAnsi="Muli"/>
                <w:lang w:val="en-GB"/>
              </w:rPr>
            </w:pPr>
            <w:r w:rsidRPr="00446397">
              <w:rPr>
                <w:rFonts w:ascii="Muli" w:hAnsi="Muli"/>
                <w:lang w:val="en-GB"/>
              </w:rPr>
              <w:t>Germany</w:t>
            </w:r>
          </w:p>
        </w:tc>
      </w:tr>
      <w:tr w:rsidR="00017DE3" w:rsidRPr="00446397" w:rsidTr="00017DE3">
        <w:tc>
          <w:tcPr>
            <w:tcW w:w="1809" w:type="dxa"/>
            <w:vAlign w:val="center"/>
          </w:tcPr>
          <w:p w:rsidR="00017DE3" w:rsidRPr="00446397" w:rsidRDefault="00017DE3" w:rsidP="00017DE3">
            <w:pPr>
              <w:spacing w:before="60" w:after="60"/>
              <w:jc w:val="center"/>
              <w:rPr>
                <w:rFonts w:ascii="Muli" w:hAnsi="Muli"/>
                <w:lang w:val="en-GB"/>
              </w:rPr>
            </w:pPr>
            <w:r w:rsidRPr="00446397">
              <w:rPr>
                <w:rFonts w:ascii="Muli" w:hAnsi="Muli"/>
                <w:lang w:val="en-GB"/>
              </w:rPr>
              <w:t>4</w:t>
            </w:r>
          </w:p>
        </w:tc>
        <w:tc>
          <w:tcPr>
            <w:tcW w:w="6096" w:type="dxa"/>
          </w:tcPr>
          <w:p w:rsidR="00017DE3" w:rsidRPr="00446397" w:rsidRDefault="00017DE3" w:rsidP="00017DE3">
            <w:pPr>
              <w:spacing w:before="60" w:after="60"/>
              <w:rPr>
                <w:rFonts w:ascii="Muli" w:hAnsi="Muli"/>
                <w:lang w:val="en-GB"/>
              </w:rPr>
            </w:pPr>
            <w:r w:rsidRPr="00446397">
              <w:rPr>
                <w:rFonts w:ascii="Muli" w:hAnsi="Muli"/>
                <w:lang w:val="en-GB"/>
              </w:rPr>
              <w:t>The European Spallation Source (ESS)</w:t>
            </w:r>
          </w:p>
        </w:tc>
        <w:tc>
          <w:tcPr>
            <w:tcW w:w="1984" w:type="dxa"/>
            <w:vAlign w:val="center"/>
          </w:tcPr>
          <w:p w:rsidR="00017DE3" w:rsidRPr="00446397" w:rsidRDefault="00017DE3" w:rsidP="00017DE3">
            <w:pPr>
              <w:spacing w:before="60" w:after="60"/>
              <w:jc w:val="center"/>
              <w:rPr>
                <w:rFonts w:ascii="Muli" w:hAnsi="Muli"/>
                <w:lang w:val="en-GB"/>
              </w:rPr>
            </w:pPr>
            <w:r w:rsidRPr="00446397">
              <w:rPr>
                <w:rFonts w:ascii="Muli" w:hAnsi="Muli"/>
                <w:lang w:val="en-GB"/>
              </w:rPr>
              <w:t>Sweden</w:t>
            </w:r>
          </w:p>
        </w:tc>
      </w:tr>
      <w:tr w:rsidR="00017DE3" w:rsidRPr="00446397" w:rsidTr="00017DE3">
        <w:tc>
          <w:tcPr>
            <w:tcW w:w="1809" w:type="dxa"/>
            <w:vAlign w:val="center"/>
          </w:tcPr>
          <w:p w:rsidR="00017DE3" w:rsidRPr="00446397" w:rsidRDefault="00017DE3" w:rsidP="00017DE3">
            <w:pPr>
              <w:spacing w:before="60" w:after="60"/>
              <w:jc w:val="center"/>
              <w:rPr>
                <w:rFonts w:ascii="Muli" w:hAnsi="Muli"/>
                <w:lang w:val="en-GB"/>
              </w:rPr>
            </w:pPr>
            <w:r w:rsidRPr="00446397">
              <w:rPr>
                <w:rFonts w:ascii="Muli" w:hAnsi="Muli"/>
                <w:lang w:val="en-GB"/>
              </w:rPr>
              <w:t>5</w:t>
            </w:r>
          </w:p>
        </w:tc>
        <w:tc>
          <w:tcPr>
            <w:tcW w:w="6096" w:type="dxa"/>
          </w:tcPr>
          <w:p w:rsidR="00017DE3" w:rsidRPr="00446397" w:rsidRDefault="00017DE3" w:rsidP="00017DE3">
            <w:pPr>
              <w:spacing w:before="60" w:after="60"/>
              <w:rPr>
                <w:rFonts w:ascii="Muli" w:hAnsi="Muli"/>
                <w:lang w:val="en-GB"/>
              </w:rPr>
            </w:pPr>
            <w:r w:rsidRPr="00446397">
              <w:rPr>
                <w:rFonts w:ascii="Muli" w:hAnsi="Muli"/>
                <w:lang w:val="en-GB"/>
              </w:rPr>
              <w:t>Extreme Light Infrastructure Delivery Consortium (ELI-DC)</w:t>
            </w:r>
          </w:p>
        </w:tc>
        <w:tc>
          <w:tcPr>
            <w:tcW w:w="1984" w:type="dxa"/>
            <w:vAlign w:val="center"/>
          </w:tcPr>
          <w:p w:rsidR="00017DE3" w:rsidRPr="00446397" w:rsidRDefault="00017DE3" w:rsidP="00017DE3">
            <w:pPr>
              <w:spacing w:before="60" w:after="60"/>
              <w:jc w:val="center"/>
              <w:rPr>
                <w:rFonts w:ascii="Muli" w:hAnsi="Muli"/>
                <w:lang w:val="en-GB"/>
              </w:rPr>
            </w:pPr>
            <w:r w:rsidRPr="00446397">
              <w:rPr>
                <w:rFonts w:ascii="Muli" w:hAnsi="Muli"/>
                <w:lang w:val="en-GB"/>
              </w:rPr>
              <w:t>Belgium</w:t>
            </w:r>
          </w:p>
        </w:tc>
      </w:tr>
      <w:tr w:rsidR="00017DE3" w:rsidRPr="00446397" w:rsidTr="00017DE3">
        <w:tc>
          <w:tcPr>
            <w:tcW w:w="1809" w:type="dxa"/>
            <w:vAlign w:val="center"/>
          </w:tcPr>
          <w:p w:rsidR="00017DE3" w:rsidRPr="00446397" w:rsidRDefault="00017DE3" w:rsidP="00017DE3">
            <w:pPr>
              <w:spacing w:before="60" w:after="60"/>
              <w:jc w:val="center"/>
              <w:rPr>
                <w:rFonts w:ascii="Muli" w:hAnsi="Muli"/>
                <w:lang w:val="en-GB"/>
              </w:rPr>
            </w:pPr>
            <w:r w:rsidRPr="00446397">
              <w:rPr>
                <w:rFonts w:ascii="Muli" w:hAnsi="Muli"/>
                <w:lang w:val="en-GB"/>
              </w:rPr>
              <w:t>6</w:t>
            </w:r>
          </w:p>
        </w:tc>
        <w:tc>
          <w:tcPr>
            <w:tcW w:w="6096" w:type="dxa"/>
          </w:tcPr>
          <w:p w:rsidR="00017DE3" w:rsidRPr="00446397" w:rsidRDefault="00017DE3" w:rsidP="00017DE3">
            <w:pPr>
              <w:spacing w:before="60" w:after="60"/>
              <w:rPr>
                <w:rFonts w:ascii="Muli" w:hAnsi="Muli"/>
                <w:lang w:val="en-GB"/>
              </w:rPr>
            </w:pPr>
            <w:r w:rsidRPr="00446397">
              <w:rPr>
                <w:rFonts w:ascii="Muli" w:hAnsi="Muli"/>
                <w:lang w:val="en-GB"/>
              </w:rPr>
              <w:t>Central European Research Infrastructure Consortium (CERIC-ERIC)</w:t>
            </w:r>
          </w:p>
        </w:tc>
        <w:tc>
          <w:tcPr>
            <w:tcW w:w="1984" w:type="dxa"/>
            <w:vAlign w:val="center"/>
          </w:tcPr>
          <w:p w:rsidR="00017DE3" w:rsidRPr="00446397" w:rsidRDefault="00017DE3" w:rsidP="00017DE3">
            <w:pPr>
              <w:pStyle w:val="TableParagraph"/>
              <w:spacing w:before="60" w:after="60"/>
              <w:jc w:val="center"/>
              <w:rPr>
                <w:rFonts w:ascii="Muli" w:hAnsi="Muli"/>
                <w:sz w:val="20"/>
                <w:szCs w:val="20"/>
                <w:lang w:val="en-GB"/>
              </w:rPr>
            </w:pPr>
            <w:r w:rsidRPr="00446397">
              <w:rPr>
                <w:rFonts w:ascii="Muli" w:hAnsi="Muli"/>
                <w:lang w:val="en-GB"/>
              </w:rPr>
              <w:t>Italy</w:t>
            </w:r>
          </w:p>
        </w:tc>
      </w:tr>
      <w:tr w:rsidR="00017DE3" w:rsidRPr="00446397" w:rsidTr="00017DE3">
        <w:tc>
          <w:tcPr>
            <w:tcW w:w="1809" w:type="dxa"/>
            <w:vAlign w:val="center"/>
          </w:tcPr>
          <w:p w:rsidR="00017DE3" w:rsidRPr="00446397" w:rsidRDefault="00017DE3" w:rsidP="00017DE3">
            <w:pPr>
              <w:spacing w:before="60" w:after="60"/>
              <w:jc w:val="center"/>
              <w:rPr>
                <w:rFonts w:ascii="Muli" w:hAnsi="Muli"/>
                <w:lang w:val="en-GB"/>
              </w:rPr>
            </w:pPr>
            <w:r w:rsidRPr="00446397">
              <w:rPr>
                <w:rFonts w:ascii="Muli" w:hAnsi="Muli"/>
                <w:lang w:val="en-GB"/>
              </w:rPr>
              <w:t>7</w:t>
            </w:r>
          </w:p>
        </w:tc>
        <w:tc>
          <w:tcPr>
            <w:tcW w:w="6096" w:type="dxa"/>
          </w:tcPr>
          <w:p w:rsidR="00017DE3" w:rsidRPr="00446397" w:rsidRDefault="00017DE3" w:rsidP="00017DE3">
            <w:pPr>
              <w:spacing w:before="60" w:after="60"/>
              <w:rPr>
                <w:rFonts w:ascii="Muli" w:hAnsi="Muli"/>
                <w:lang w:val="en-GB"/>
              </w:rPr>
            </w:pPr>
            <w:r w:rsidRPr="00446397">
              <w:rPr>
                <w:rFonts w:ascii="Muli" w:hAnsi="Muli"/>
                <w:lang w:val="en-GB"/>
              </w:rPr>
              <w:t>EGI Foundation (EGI.eu)</w:t>
            </w:r>
          </w:p>
        </w:tc>
        <w:tc>
          <w:tcPr>
            <w:tcW w:w="1984" w:type="dxa"/>
            <w:vAlign w:val="center"/>
          </w:tcPr>
          <w:p w:rsidR="00017DE3" w:rsidRPr="00446397" w:rsidRDefault="00017DE3" w:rsidP="00017DE3">
            <w:pPr>
              <w:spacing w:before="60" w:after="60"/>
              <w:jc w:val="center"/>
              <w:rPr>
                <w:rFonts w:ascii="Muli" w:hAnsi="Muli"/>
                <w:lang w:val="en-GB"/>
              </w:rPr>
            </w:pPr>
            <w:r w:rsidRPr="00446397">
              <w:rPr>
                <w:rFonts w:ascii="Muli" w:hAnsi="Muli"/>
                <w:lang w:val="en-GB"/>
              </w:rPr>
              <w:t>The Netherlands</w:t>
            </w:r>
          </w:p>
        </w:tc>
      </w:tr>
    </w:tbl>
    <w:p w:rsidR="00446397" w:rsidRPr="00446397" w:rsidRDefault="00446397" w:rsidP="007F4694">
      <w:pPr>
        <w:pStyle w:val="Titolo1"/>
        <w:rPr>
          <w:rFonts w:ascii="Muli" w:hAnsi="Muli"/>
          <w:lang w:val="en-GB"/>
        </w:rPr>
      </w:pPr>
      <w:bookmarkStart w:id="4" w:name="_Toc37205304"/>
    </w:p>
    <w:p w:rsidR="00446397" w:rsidRDefault="00446397" w:rsidP="0012161E">
      <w:pPr>
        <w:widowControl/>
        <w:autoSpaceDE/>
        <w:autoSpaceDN/>
        <w:jc w:val="left"/>
        <w:rPr>
          <w:rFonts w:ascii="Muli" w:hAnsi="Muli"/>
          <w:b/>
          <w:bCs/>
          <w:lang w:val="en-GB"/>
        </w:rPr>
      </w:pPr>
      <w:bookmarkStart w:id="5" w:name="_Toc419360693"/>
    </w:p>
    <w:p w:rsidR="0012161E" w:rsidRDefault="0012161E" w:rsidP="0012161E">
      <w:pPr>
        <w:widowControl/>
        <w:autoSpaceDE/>
        <w:autoSpaceDN/>
        <w:jc w:val="left"/>
        <w:rPr>
          <w:rFonts w:ascii="Muli" w:hAnsi="Muli"/>
          <w:b/>
          <w:bCs/>
          <w:lang w:val="en-GB"/>
        </w:rPr>
      </w:pPr>
      <w:r w:rsidRPr="00446397">
        <w:rPr>
          <w:rFonts w:ascii="Muli" w:hAnsi="Muli"/>
          <w:b/>
          <w:bCs/>
          <w:lang w:val="en-GB"/>
        </w:rPr>
        <w:lastRenderedPageBreak/>
        <w:t>Table of Content</w:t>
      </w:r>
      <w:bookmarkEnd w:id="5"/>
    </w:p>
    <w:p w:rsidR="00446397" w:rsidRPr="00446397" w:rsidRDefault="00446397" w:rsidP="0012161E">
      <w:pPr>
        <w:widowControl/>
        <w:autoSpaceDE/>
        <w:autoSpaceDN/>
        <w:jc w:val="left"/>
        <w:rPr>
          <w:rFonts w:ascii="Muli" w:hAnsi="Muli"/>
          <w:b/>
          <w:bCs/>
          <w:lang w:val="en-GB"/>
        </w:rPr>
      </w:pPr>
    </w:p>
    <w:p w:rsidR="00EA0EB5" w:rsidRPr="00446397" w:rsidRDefault="0012161E">
      <w:pPr>
        <w:pStyle w:val="Sommario1"/>
        <w:tabs>
          <w:tab w:val="right" w:leader="dot" w:pos="9632"/>
        </w:tabs>
        <w:rPr>
          <w:rFonts w:ascii="Muli" w:eastAsiaTheme="minorEastAsia" w:hAnsi="Muli" w:cstheme="minorBidi"/>
          <w:noProof/>
          <w:sz w:val="24"/>
          <w:szCs w:val="24"/>
          <w:lang w:val="en-GB" w:eastAsia="en-GB" w:bidi="ar-SA"/>
        </w:rPr>
      </w:pPr>
      <w:r w:rsidRPr="00446397">
        <w:rPr>
          <w:rFonts w:ascii="Muli" w:hAnsi="Muli"/>
          <w:lang w:val="en-GB"/>
        </w:rPr>
        <w:fldChar w:fldCharType="begin"/>
      </w:r>
      <w:r w:rsidRPr="00446397">
        <w:rPr>
          <w:rFonts w:ascii="Muli" w:hAnsi="Muli"/>
          <w:lang w:val="en-GB"/>
        </w:rPr>
        <w:instrText xml:space="preserve"> TOC \o "1-1" </w:instrText>
      </w:r>
      <w:r w:rsidRPr="00446397">
        <w:rPr>
          <w:rFonts w:ascii="Muli" w:hAnsi="Muli"/>
          <w:lang w:val="en-GB"/>
        </w:rPr>
        <w:fldChar w:fldCharType="separate"/>
      </w:r>
      <w:r w:rsidR="00EA0EB5" w:rsidRPr="00446397">
        <w:rPr>
          <w:rFonts w:ascii="Muli" w:hAnsi="Muli"/>
          <w:noProof/>
          <w:lang w:val="en-GB"/>
        </w:rPr>
        <w:t>Project Deliverable Information Sheet</w:t>
      </w:r>
      <w:r w:rsidR="00EA0EB5" w:rsidRPr="00446397">
        <w:rPr>
          <w:rFonts w:ascii="Muli" w:hAnsi="Muli"/>
          <w:noProof/>
        </w:rPr>
        <w:tab/>
      </w:r>
      <w:r w:rsidR="00EA0EB5" w:rsidRPr="00446397">
        <w:rPr>
          <w:rFonts w:ascii="Muli" w:hAnsi="Muli"/>
          <w:noProof/>
        </w:rPr>
        <w:fldChar w:fldCharType="begin"/>
      </w:r>
      <w:r w:rsidR="00EA0EB5" w:rsidRPr="00446397">
        <w:rPr>
          <w:rFonts w:ascii="Muli" w:hAnsi="Muli"/>
          <w:noProof/>
        </w:rPr>
        <w:instrText xml:space="preserve"> PAGEREF _Toc37206324 \h </w:instrText>
      </w:r>
      <w:r w:rsidR="00EA0EB5" w:rsidRPr="00446397">
        <w:rPr>
          <w:rFonts w:ascii="Muli" w:hAnsi="Muli"/>
          <w:noProof/>
        </w:rPr>
      </w:r>
      <w:r w:rsidR="00EA0EB5" w:rsidRPr="00446397">
        <w:rPr>
          <w:rFonts w:ascii="Muli" w:hAnsi="Muli"/>
          <w:noProof/>
        </w:rPr>
        <w:fldChar w:fldCharType="separate"/>
      </w:r>
      <w:r w:rsidR="00E0100A">
        <w:rPr>
          <w:rFonts w:ascii="Muli" w:hAnsi="Muli"/>
          <w:noProof/>
        </w:rPr>
        <w:t>2</w:t>
      </w:r>
      <w:r w:rsidR="00EA0EB5" w:rsidRPr="00446397">
        <w:rPr>
          <w:rFonts w:ascii="Muli" w:hAnsi="Muli"/>
          <w:noProof/>
        </w:rPr>
        <w:fldChar w:fldCharType="end"/>
      </w:r>
    </w:p>
    <w:p w:rsidR="00EA0EB5" w:rsidRPr="00446397" w:rsidRDefault="00EA0EB5">
      <w:pPr>
        <w:pStyle w:val="Sommario1"/>
        <w:tabs>
          <w:tab w:val="right" w:leader="dot" w:pos="9632"/>
        </w:tabs>
        <w:rPr>
          <w:rFonts w:ascii="Muli" w:eastAsiaTheme="minorEastAsia" w:hAnsi="Muli" w:cstheme="minorBidi"/>
          <w:noProof/>
          <w:sz w:val="24"/>
          <w:szCs w:val="24"/>
          <w:lang w:val="en-GB" w:eastAsia="en-GB" w:bidi="ar-SA"/>
        </w:rPr>
      </w:pPr>
      <w:r w:rsidRPr="00446397">
        <w:rPr>
          <w:rFonts w:ascii="Muli" w:hAnsi="Muli"/>
          <w:noProof/>
          <w:lang w:val="en-GB"/>
        </w:rPr>
        <w:t>Introduction</w:t>
      </w:r>
      <w:r w:rsidRPr="00446397">
        <w:rPr>
          <w:rFonts w:ascii="Muli" w:hAnsi="Muli"/>
          <w:noProof/>
        </w:rPr>
        <w:tab/>
      </w:r>
      <w:r w:rsidRPr="00446397">
        <w:rPr>
          <w:rFonts w:ascii="Muli" w:hAnsi="Muli"/>
          <w:noProof/>
        </w:rPr>
        <w:fldChar w:fldCharType="begin"/>
      </w:r>
      <w:r w:rsidRPr="00446397">
        <w:rPr>
          <w:rFonts w:ascii="Muli" w:hAnsi="Muli"/>
          <w:noProof/>
        </w:rPr>
        <w:instrText xml:space="preserve"> PAGEREF _Toc37206325 \h </w:instrText>
      </w:r>
      <w:r w:rsidRPr="00446397">
        <w:rPr>
          <w:rFonts w:ascii="Muli" w:hAnsi="Muli"/>
          <w:noProof/>
        </w:rPr>
      </w:r>
      <w:r w:rsidRPr="00446397">
        <w:rPr>
          <w:rFonts w:ascii="Muli" w:hAnsi="Muli"/>
          <w:noProof/>
        </w:rPr>
        <w:fldChar w:fldCharType="separate"/>
      </w:r>
      <w:r w:rsidR="00E0100A">
        <w:rPr>
          <w:rFonts w:ascii="Muli" w:hAnsi="Muli"/>
          <w:noProof/>
        </w:rPr>
        <w:t>4</w:t>
      </w:r>
      <w:r w:rsidRPr="00446397">
        <w:rPr>
          <w:rFonts w:ascii="Muli" w:hAnsi="Muli"/>
          <w:noProof/>
        </w:rPr>
        <w:fldChar w:fldCharType="end"/>
      </w:r>
    </w:p>
    <w:p w:rsidR="00EA0EB5" w:rsidRPr="00446397" w:rsidRDefault="00EA0EB5">
      <w:pPr>
        <w:pStyle w:val="Sommario1"/>
        <w:tabs>
          <w:tab w:val="right" w:leader="dot" w:pos="9632"/>
        </w:tabs>
        <w:rPr>
          <w:rFonts w:ascii="Muli" w:eastAsiaTheme="minorEastAsia" w:hAnsi="Muli" w:cstheme="minorBidi"/>
          <w:noProof/>
          <w:sz w:val="24"/>
          <w:szCs w:val="24"/>
          <w:lang w:val="en-GB" w:eastAsia="en-GB" w:bidi="ar-SA"/>
        </w:rPr>
      </w:pPr>
      <w:r w:rsidRPr="00446397">
        <w:rPr>
          <w:rFonts w:ascii="Muli" w:hAnsi="Muli"/>
          <w:noProof/>
          <w:lang w:val="en-GB"/>
        </w:rPr>
        <w:t>Approach and Methodology</w:t>
      </w:r>
      <w:r w:rsidRPr="00446397">
        <w:rPr>
          <w:rFonts w:ascii="Muli" w:hAnsi="Muli"/>
          <w:noProof/>
        </w:rPr>
        <w:tab/>
      </w:r>
      <w:r w:rsidRPr="00446397">
        <w:rPr>
          <w:rFonts w:ascii="Muli" w:hAnsi="Muli"/>
          <w:noProof/>
        </w:rPr>
        <w:fldChar w:fldCharType="begin"/>
      </w:r>
      <w:r w:rsidRPr="00446397">
        <w:rPr>
          <w:rFonts w:ascii="Muli" w:hAnsi="Muli"/>
          <w:noProof/>
        </w:rPr>
        <w:instrText xml:space="preserve"> PAGEREF _Toc37206326 \h </w:instrText>
      </w:r>
      <w:r w:rsidRPr="00446397">
        <w:rPr>
          <w:rFonts w:ascii="Muli" w:hAnsi="Muli"/>
          <w:noProof/>
        </w:rPr>
      </w:r>
      <w:r w:rsidRPr="00446397">
        <w:rPr>
          <w:rFonts w:ascii="Muli" w:hAnsi="Muli"/>
          <w:noProof/>
        </w:rPr>
        <w:fldChar w:fldCharType="separate"/>
      </w:r>
      <w:r w:rsidR="00E0100A">
        <w:rPr>
          <w:rFonts w:ascii="Muli" w:hAnsi="Muli"/>
          <w:noProof/>
        </w:rPr>
        <w:t>4</w:t>
      </w:r>
      <w:r w:rsidRPr="00446397">
        <w:rPr>
          <w:rFonts w:ascii="Muli" w:hAnsi="Muli"/>
          <w:noProof/>
        </w:rPr>
        <w:fldChar w:fldCharType="end"/>
      </w:r>
    </w:p>
    <w:p w:rsidR="00EA0EB5" w:rsidRPr="00446397" w:rsidRDefault="00EA0EB5">
      <w:pPr>
        <w:pStyle w:val="Sommario1"/>
        <w:tabs>
          <w:tab w:val="right" w:leader="dot" w:pos="9632"/>
        </w:tabs>
        <w:rPr>
          <w:rFonts w:ascii="Muli" w:eastAsiaTheme="minorEastAsia" w:hAnsi="Muli" w:cstheme="minorBidi"/>
          <w:noProof/>
          <w:sz w:val="24"/>
          <w:szCs w:val="24"/>
          <w:lang w:val="en-GB" w:eastAsia="en-GB" w:bidi="ar-SA"/>
        </w:rPr>
      </w:pPr>
      <w:r w:rsidRPr="00446397">
        <w:rPr>
          <w:rFonts w:ascii="Muli" w:hAnsi="Muli"/>
          <w:noProof/>
        </w:rPr>
        <w:t>Stakeholder Categories</w:t>
      </w:r>
      <w:r w:rsidRPr="00446397">
        <w:rPr>
          <w:rFonts w:ascii="Muli" w:hAnsi="Muli"/>
          <w:noProof/>
        </w:rPr>
        <w:tab/>
      </w:r>
      <w:r w:rsidRPr="00446397">
        <w:rPr>
          <w:rFonts w:ascii="Muli" w:hAnsi="Muli"/>
          <w:noProof/>
        </w:rPr>
        <w:fldChar w:fldCharType="begin"/>
      </w:r>
      <w:r w:rsidRPr="00446397">
        <w:rPr>
          <w:rFonts w:ascii="Muli" w:hAnsi="Muli"/>
          <w:noProof/>
        </w:rPr>
        <w:instrText xml:space="preserve"> PAGEREF _Toc37206327 \h </w:instrText>
      </w:r>
      <w:r w:rsidRPr="00446397">
        <w:rPr>
          <w:rFonts w:ascii="Muli" w:hAnsi="Muli"/>
          <w:noProof/>
        </w:rPr>
      </w:r>
      <w:r w:rsidRPr="00446397">
        <w:rPr>
          <w:rFonts w:ascii="Muli" w:hAnsi="Muli"/>
          <w:noProof/>
        </w:rPr>
        <w:fldChar w:fldCharType="separate"/>
      </w:r>
      <w:r w:rsidR="00E0100A">
        <w:rPr>
          <w:rFonts w:ascii="Muli" w:hAnsi="Muli"/>
          <w:noProof/>
        </w:rPr>
        <w:t>6</w:t>
      </w:r>
      <w:r w:rsidRPr="00446397">
        <w:rPr>
          <w:rFonts w:ascii="Muli" w:hAnsi="Muli"/>
          <w:noProof/>
        </w:rPr>
        <w:fldChar w:fldCharType="end"/>
      </w:r>
    </w:p>
    <w:p w:rsidR="00EA0EB5" w:rsidRPr="00446397" w:rsidRDefault="00EA0EB5">
      <w:pPr>
        <w:pStyle w:val="Sommario1"/>
        <w:tabs>
          <w:tab w:val="right" w:leader="dot" w:pos="9632"/>
        </w:tabs>
        <w:rPr>
          <w:rFonts w:ascii="Muli" w:eastAsiaTheme="minorEastAsia" w:hAnsi="Muli" w:cstheme="minorBidi"/>
          <w:noProof/>
          <w:sz w:val="24"/>
          <w:szCs w:val="24"/>
          <w:lang w:val="en-GB" w:eastAsia="en-GB" w:bidi="ar-SA"/>
        </w:rPr>
      </w:pPr>
      <w:r w:rsidRPr="00446397">
        <w:rPr>
          <w:rFonts w:ascii="Muli" w:hAnsi="Muli"/>
          <w:noProof/>
        </w:rPr>
        <w:t>Stakeholder List</w:t>
      </w:r>
      <w:r w:rsidRPr="00446397">
        <w:rPr>
          <w:rFonts w:ascii="Muli" w:hAnsi="Muli"/>
          <w:noProof/>
        </w:rPr>
        <w:tab/>
      </w:r>
      <w:r w:rsidRPr="00446397">
        <w:rPr>
          <w:rFonts w:ascii="Muli" w:hAnsi="Muli"/>
          <w:noProof/>
        </w:rPr>
        <w:fldChar w:fldCharType="begin"/>
      </w:r>
      <w:r w:rsidRPr="00446397">
        <w:rPr>
          <w:rFonts w:ascii="Muli" w:hAnsi="Muli"/>
          <w:noProof/>
        </w:rPr>
        <w:instrText xml:space="preserve"> PAGEREF _Toc37206328 \h </w:instrText>
      </w:r>
      <w:r w:rsidRPr="00446397">
        <w:rPr>
          <w:rFonts w:ascii="Muli" w:hAnsi="Muli"/>
          <w:noProof/>
        </w:rPr>
      </w:r>
      <w:r w:rsidRPr="00446397">
        <w:rPr>
          <w:rFonts w:ascii="Muli" w:hAnsi="Muli"/>
          <w:noProof/>
        </w:rPr>
        <w:fldChar w:fldCharType="separate"/>
      </w:r>
      <w:r w:rsidR="00E0100A">
        <w:rPr>
          <w:rFonts w:ascii="Muli" w:hAnsi="Muli"/>
          <w:noProof/>
        </w:rPr>
        <w:t>9</w:t>
      </w:r>
      <w:r w:rsidRPr="00446397">
        <w:rPr>
          <w:rFonts w:ascii="Muli" w:hAnsi="Muli"/>
          <w:noProof/>
        </w:rPr>
        <w:fldChar w:fldCharType="end"/>
      </w:r>
    </w:p>
    <w:p w:rsidR="00EA0EB5" w:rsidRPr="00446397" w:rsidRDefault="00EA0EB5">
      <w:pPr>
        <w:pStyle w:val="Sommario1"/>
        <w:tabs>
          <w:tab w:val="right" w:leader="dot" w:pos="9632"/>
        </w:tabs>
        <w:rPr>
          <w:rFonts w:ascii="Muli" w:eastAsiaTheme="minorEastAsia" w:hAnsi="Muli" w:cstheme="minorBidi"/>
          <w:noProof/>
          <w:sz w:val="24"/>
          <w:szCs w:val="24"/>
          <w:lang w:val="en-GB" w:eastAsia="en-GB" w:bidi="ar-SA"/>
        </w:rPr>
      </w:pPr>
      <w:r w:rsidRPr="00446397">
        <w:rPr>
          <w:rFonts w:ascii="Muli" w:hAnsi="Muli"/>
          <w:noProof/>
        </w:rPr>
        <w:t>The stakeholder database</w:t>
      </w:r>
      <w:r w:rsidRPr="00446397">
        <w:rPr>
          <w:rFonts w:ascii="Muli" w:hAnsi="Muli"/>
          <w:noProof/>
        </w:rPr>
        <w:tab/>
      </w:r>
      <w:r w:rsidRPr="00446397">
        <w:rPr>
          <w:rFonts w:ascii="Muli" w:hAnsi="Muli"/>
          <w:noProof/>
        </w:rPr>
        <w:fldChar w:fldCharType="begin"/>
      </w:r>
      <w:r w:rsidRPr="00446397">
        <w:rPr>
          <w:rFonts w:ascii="Muli" w:hAnsi="Muli"/>
          <w:noProof/>
        </w:rPr>
        <w:instrText xml:space="preserve"> PAGEREF _Toc37206329 \h </w:instrText>
      </w:r>
      <w:r w:rsidRPr="00446397">
        <w:rPr>
          <w:rFonts w:ascii="Muli" w:hAnsi="Muli"/>
          <w:noProof/>
        </w:rPr>
      </w:r>
      <w:r w:rsidRPr="00446397">
        <w:rPr>
          <w:rFonts w:ascii="Muli" w:hAnsi="Muli"/>
          <w:noProof/>
        </w:rPr>
        <w:fldChar w:fldCharType="separate"/>
      </w:r>
      <w:r w:rsidR="00E0100A">
        <w:rPr>
          <w:rFonts w:ascii="Muli" w:hAnsi="Muli"/>
          <w:noProof/>
        </w:rPr>
        <w:t>14</w:t>
      </w:r>
      <w:r w:rsidRPr="00446397">
        <w:rPr>
          <w:rFonts w:ascii="Muli" w:hAnsi="Muli"/>
          <w:noProof/>
        </w:rPr>
        <w:fldChar w:fldCharType="end"/>
      </w:r>
    </w:p>
    <w:p w:rsidR="00EA0EB5" w:rsidRPr="00446397" w:rsidRDefault="00EA0EB5">
      <w:pPr>
        <w:pStyle w:val="Sommario1"/>
        <w:tabs>
          <w:tab w:val="right" w:leader="dot" w:pos="9632"/>
        </w:tabs>
        <w:rPr>
          <w:rFonts w:ascii="Muli" w:eastAsiaTheme="minorEastAsia" w:hAnsi="Muli" w:cstheme="minorBidi"/>
          <w:noProof/>
          <w:sz w:val="24"/>
          <w:szCs w:val="24"/>
          <w:lang w:val="en-GB" w:eastAsia="en-GB" w:bidi="ar-SA"/>
        </w:rPr>
      </w:pPr>
      <w:r w:rsidRPr="00446397">
        <w:rPr>
          <w:rFonts w:ascii="Muli" w:hAnsi="Muli"/>
          <w:noProof/>
        </w:rPr>
        <w:t>Stakeholder Feedback</w:t>
      </w:r>
      <w:r w:rsidRPr="00446397">
        <w:rPr>
          <w:rFonts w:ascii="Muli" w:hAnsi="Muli"/>
          <w:noProof/>
        </w:rPr>
        <w:tab/>
      </w:r>
      <w:r w:rsidRPr="00446397">
        <w:rPr>
          <w:rFonts w:ascii="Muli" w:hAnsi="Muli"/>
          <w:noProof/>
        </w:rPr>
        <w:fldChar w:fldCharType="begin"/>
      </w:r>
      <w:r w:rsidRPr="00446397">
        <w:rPr>
          <w:rFonts w:ascii="Muli" w:hAnsi="Muli"/>
          <w:noProof/>
        </w:rPr>
        <w:instrText xml:space="preserve"> PAGEREF _Toc37206330 \h </w:instrText>
      </w:r>
      <w:r w:rsidRPr="00446397">
        <w:rPr>
          <w:rFonts w:ascii="Muli" w:hAnsi="Muli"/>
          <w:noProof/>
        </w:rPr>
      </w:r>
      <w:r w:rsidRPr="00446397">
        <w:rPr>
          <w:rFonts w:ascii="Muli" w:hAnsi="Muli"/>
          <w:noProof/>
        </w:rPr>
        <w:fldChar w:fldCharType="separate"/>
      </w:r>
      <w:r w:rsidR="00E0100A">
        <w:rPr>
          <w:rFonts w:ascii="Muli" w:hAnsi="Muli"/>
          <w:noProof/>
        </w:rPr>
        <w:t>14</w:t>
      </w:r>
      <w:r w:rsidRPr="00446397">
        <w:rPr>
          <w:rFonts w:ascii="Muli" w:hAnsi="Muli"/>
          <w:noProof/>
        </w:rPr>
        <w:fldChar w:fldCharType="end"/>
      </w:r>
    </w:p>
    <w:p w:rsidR="00EA0EB5" w:rsidRPr="00446397" w:rsidRDefault="00EA0EB5">
      <w:pPr>
        <w:pStyle w:val="Sommario1"/>
        <w:tabs>
          <w:tab w:val="right" w:leader="dot" w:pos="9632"/>
        </w:tabs>
        <w:rPr>
          <w:rFonts w:ascii="Muli" w:eastAsiaTheme="minorEastAsia" w:hAnsi="Muli" w:cstheme="minorBidi"/>
          <w:noProof/>
          <w:sz w:val="24"/>
          <w:szCs w:val="24"/>
          <w:lang w:val="en-GB" w:eastAsia="en-GB" w:bidi="ar-SA"/>
        </w:rPr>
      </w:pPr>
      <w:r w:rsidRPr="00446397">
        <w:rPr>
          <w:rFonts w:ascii="Muli" w:hAnsi="Muli"/>
          <w:noProof/>
        </w:rPr>
        <w:t>Feedback Collection Tools</w:t>
      </w:r>
      <w:r w:rsidRPr="00446397">
        <w:rPr>
          <w:rFonts w:ascii="Muli" w:hAnsi="Muli"/>
          <w:noProof/>
        </w:rPr>
        <w:tab/>
      </w:r>
      <w:r w:rsidRPr="00446397">
        <w:rPr>
          <w:rFonts w:ascii="Muli" w:hAnsi="Muli"/>
          <w:noProof/>
        </w:rPr>
        <w:fldChar w:fldCharType="begin"/>
      </w:r>
      <w:r w:rsidRPr="00446397">
        <w:rPr>
          <w:rFonts w:ascii="Muli" w:hAnsi="Muli"/>
          <w:noProof/>
        </w:rPr>
        <w:instrText xml:space="preserve"> PAGEREF _Toc37206331 \h </w:instrText>
      </w:r>
      <w:r w:rsidRPr="00446397">
        <w:rPr>
          <w:rFonts w:ascii="Muli" w:hAnsi="Muli"/>
          <w:noProof/>
        </w:rPr>
      </w:r>
      <w:r w:rsidRPr="00446397">
        <w:rPr>
          <w:rFonts w:ascii="Muli" w:hAnsi="Muli"/>
          <w:noProof/>
        </w:rPr>
        <w:fldChar w:fldCharType="separate"/>
      </w:r>
      <w:r w:rsidR="00E0100A">
        <w:rPr>
          <w:rFonts w:ascii="Muli" w:hAnsi="Muli"/>
          <w:noProof/>
        </w:rPr>
        <w:t>15</w:t>
      </w:r>
      <w:r w:rsidRPr="00446397">
        <w:rPr>
          <w:rFonts w:ascii="Muli" w:hAnsi="Muli"/>
          <w:noProof/>
        </w:rPr>
        <w:fldChar w:fldCharType="end"/>
      </w:r>
    </w:p>
    <w:p w:rsidR="00EA0EB5" w:rsidRPr="00446397" w:rsidRDefault="00EA0EB5">
      <w:pPr>
        <w:pStyle w:val="Sommario1"/>
        <w:tabs>
          <w:tab w:val="right" w:leader="dot" w:pos="9632"/>
        </w:tabs>
        <w:rPr>
          <w:rFonts w:ascii="Muli" w:eastAsiaTheme="minorEastAsia" w:hAnsi="Muli" w:cstheme="minorBidi"/>
          <w:noProof/>
          <w:sz w:val="24"/>
          <w:szCs w:val="24"/>
          <w:lang w:val="en-GB" w:eastAsia="en-GB" w:bidi="ar-SA"/>
        </w:rPr>
      </w:pPr>
      <w:r w:rsidRPr="00446397">
        <w:rPr>
          <w:rFonts w:ascii="Muli" w:hAnsi="Muli"/>
          <w:noProof/>
        </w:rPr>
        <w:t>References</w:t>
      </w:r>
      <w:r w:rsidRPr="00446397">
        <w:rPr>
          <w:rFonts w:ascii="Muli" w:hAnsi="Muli"/>
          <w:noProof/>
        </w:rPr>
        <w:tab/>
      </w:r>
      <w:r w:rsidRPr="00446397">
        <w:rPr>
          <w:rFonts w:ascii="Muli" w:hAnsi="Muli"/>
          <w:noProof/>
        </w:rPr>
        <w:fldChar w:fldCharType="begin"/>
      </w:r>
      <w:r w:rsidRPr="00446397">
        <w:rPr>
          <w:rFonts w:ascii="Muli" w:hAnsi="Muli"/>
          <w:noProof/>
        </w:rPr>
        <w:instrText xml:space="preserve"> PAGEREF _Toc37206332 \h </w:instrText>
      </w:r>
      <w:r w:rsidRPr="00446397">
        <w:rPr>
          <w:rFonts w:ascii="Muli" w:hAnsi="Muli"/>
          <w:noProof/>
        </w:rPr>
      </w:r>
      <w:r w:rsidRPr="00446397">
        <w:rPr>
          <w:rFonts w:ascii="Muli" w:hAnsi="Muli"/>
          <w:noProof/>
        </w:rPr>
        <w:fldChar w:fldCharType="separate"/>
      </w:r>
      <w:r w:rsidR="00E0100A">
        <w:rPr>
          <w:rFonts w:ascii="Muli" w:hAnsi="Muli"/>
          <w:noProof/>
        </w:rPr>
        <w:t>16</w:t>
      </w:r>
      <w:r w:rsidRPr="00446397">
        <w:rPr>
          <w:rFonts w:ascii="Muli" w:hAnsi="Muli"/>
          <w:noProof/>
        </w:rPr>
        <w:fldChar w:fldCharType="end"/>
      </w:r>
    </w:p>
    <w:p w:rsidR="007F4694" w:rsidRPr="00446397" w:rsidRDefault="0012161E" w:rsidP="0012161E">
      <w:pPr>
        <w:widowControl/>
        <w:autoSpaceDE/>
        <w:autoSpaceDN/>
        <w:jc w:val="left"/>
        <w:rPr>
          <w:rFonts w:ascii="Muli" w:eastAsia="Tahoma" w:hAnsi="Muli" w:cs="Tahoma"/>
          <w:b/>
          <w:bCs/>
          <w:color w:val="231F20"/>
          <w:sz w:val="44"/>
          <w:szCs w:val="36"/>
          <w:lang w:val="en-GB"/>
        </w:rPr>
      </w:pPr>
      <w:r w:rsidRPr="00446397">
        <w:rPr>
          <w:rFonts w:ascii="Muli" w:hAnsi="Muli"/>
          <w:lang w:val="en-GB"/>
        </w:rPr>
        <w:fldChar w:fldCharType="end"/>
      </w:r>
      <w:r w:rsidR="007F4694" w:rsidRPr="00446397">
        <w:rPr>
          <w:rFonts w:ascii="Muli" w:hAnsi="Muli"/>
          <w:lang w:val="en-GB"/>
        </w:rPr>
        <w:br w:type="page"/>
      </w:r>
    </w:p>
    <w:p w:rsidR="007F4694" w:rsidRPr="00446397" w:rsidRDefault="007F4694" w:rsidP="007F4694">
      <w:pPr>
        <w:pStyle w:val="Titolo1"/>
        <w:rPr>
          <w:rFonts w:ascii="Muli" w:hAnsi="Muli"/>
          <w:lang w:val="en-GB"/>
        </w:rPr>
      </w:pPr>
      <w:bookmarkStart w:id="6" w:name="_Toc37206325"/>
      <w:r w:rsidRPr="00446397">
        <w:rPr>
          <w:rFonts w:ascii="Muli" w:hAnsi="Muli"/>
          <w:lang w:val="en-GB"/>
        </w:rPr>
        <w:lastRenderedPageBreak/>
        <w:t>Introduction</w:t>
      </w:r>
      <w:bookmarkEnd w:id="4"/>
      <w:bookmarkEnd w:id="6"/>
    </w:p>
    <w:p w:rsidR="007F4694" w:rsidRPr="00446397" w:rsidRDefault="007F4694" w:rsidP="007F4694">
      <w:pPr>
        <w:rPr>
          <w:rFonts w:ascii="Muli" w:hAnsi="Muli"/>
        </w:rPr>
      </w:pPr>
      <w:r w:rsidRPr="00446397">
        <w:rPr>
          <w:rFonts w:ascii="Muli" w:hAnsi="Muli"/>
        </w:rPr>
        <w:t>This report describes the stakeholders for the Photon and Neutron Open Science Cloud community. The list of stakeholders will be used for creating links and collecting input and feedback for the execution of the PaNOSC project and for the relevance and sustainability of services within the EOSC. The stakeholders will be solicited for surveys and direct interaction whenever possible. </w:t>
      </w:r>
    </w:p>
    <w:p w:rsidR="007F4694" w:rsidRPr="00446397" w:rsidRDefault="007F4694" w:rsidP="007F4694">
      <w:pPr>
        <w:rPr>
          <w:rFonts w:ascii="Muli" w:hAnsi="Muli"/>
        </w:rPr>
      </w:pPr>
    </w:p>
    <w:p w:rsidR="007F4694" w:rsidRPr="00446397" w:rsidRDefault="007F4694" w:rsidP="007F4694">
      <w:pPr>
        <w:rPr>
          <w:rFonts w:ascii="Muli" w:hAnsi="Muli"/>
        </w:rPr>
      </w:pPr>
      <w:r w:rsidRPr="00446397">
        <w:rPr>
          <w:rFonts w:ascii="Muli" w:hAnsi="Muli"/>
        </w:rPr>
        <w:t>This report furthermore describes the methodology used to build the stakeholder database, presents the main categories of stakeholders and a preliminary list of them and a questionnaire to collect feedback from partners and observers. The final part includes a description of the survey tool to be used to collect the feedback from the stakeholders and a summary of the specific feedback that we have planned to ask to the stakeholders.</w:t>
      </w:r>
    </w:p>
    <w:p w:rsidR="007F4694" w:rsidRPr="00446397" w:rsidRDefault="007F4694" w:rsidP="007F4694">
      <w:pPr>
        <w:rPr>
          <w:rFonts w:ascii="Muli" w:hAnsi="Muli"/>
        </w:rPr>
      </w:pPr>
    </w:p>
    <w:p w:rsidR="007F4694" w:rsidRPr="00446397" w:rsidRDefault="007F4694" w:rsidP="007F4694">
      <w:pPr>
        <w:pStyle w:val="Titolo1"/>
        <w:rPr>
          <w:rFonts w:ascii="Muli" w:hAnsi="Muli"/>
          <w:lang w:val="en-GB"/>
        </w:rPr>
      </w:pPr>
      <w:bookmarkStart w:id="7" w:name="_Toc37205305"/>
      <w:bookmarkStart w:id="8" w:name="_Toc37206326"/>
      <w:r w:rsidRPr="00446397">
        <w:rPr>
          <w:rFonts w:ascii="Muli" w:hAnsi="Muli"/>
          <w:lang w:val="en-GB"/>
        </w:rPr>
        <w:t>Approach and Methodology</w:t>
      </w:r>
      <w:bookmarkEnd w:id="7"/>
      <w:bookmarkEnd w:id="8"/>
    </w:p>
    <w:p w:rsidR="007F4694" w:rsidRPr="00446397" w:rsidRDefault="007F4694" w:rsidP="007F4694">
      <w:pPr>
        <w:rPr>
          <w:rFonts w:ascii="Muli" w:hAnsi="Muli"/>
        </w:rPr>
      </w:pPr>
      <w:r w:rsidRPr="00446397">
        <w:rPr>
          <w:rFonts w:ascii="Muli" w:hAnsi="Muli"/>
        </w:rPr>
        <w:t>In January 2017 a European Project started with the goal to support the development of the first phase of the European Open Science Cloud (</w:t>
      </w:r>
      <w:proofErr w:type="gramStart"/>
      <w:r w:rsidRPr="00446397">
        <w:rPr>
          <w:rFonts w:ascii="Muli" w:hAnsi="Muli"/>
        </w:rPr>
        <w:t>EOSC</w:t>
      </w:r>
      <w:r w:rsidRPr="005129BB">
        <w:rPr>
          <w:rFonts w:ascii="Muli" w:hAnsi="Muli"/>
          <w:vertAlign w:val="superscript"/>
        </w:rPr>
        <w:t>[</w:t>
      </w:r>
      <w:proofErr w:type="gramEnd"/>
      <w:r w:rsidRPr="005129BB">
        <w:rPr>
          <w:rFonts w:ascii="Muli" w:hAnsi="Muli"/>
          <w:vertAlign w:val="superscript"/>
        </w:rPr>
        <w:t>1]</w:t>
      </w:r>
      <w:r w:rsidRPr="00446397">
        <w:rPr>
          <w:rFonts w:ascii="Muli" w:hAnsi="Muli"/>
        </w:rPr>
        <w:t>).</w:t>
      </w:r>
    </w:p>
    <w:p w:rsidR="007F4694" w:rsidRPr="00446397" w:rsidRDefault="007F4694" w:rsidP="007F4694">
      <w:pPr>
        <w:rPr>
          <w:rFonts w:ascii="Muli" w:hAnsi="Muli"/>
        </w:rPr>
      </w:pPr>
    </w:p>
    <w:p w:rsidR="007F4694" w:rsidRPr="00446397" w:rsidRDefault="007F4694" w:rsidP="007F4694">
      <w:pPr>
        <w:rPr>
          <w:rFonts w:ascii="Muli" w:hAnsi="Muli"/>
        </w:rPr>
      </w:pPr>
      <w:r w:rsidRPr="00446397">
        <w:rPr>
          <w:rFonts w:ascii="Muli" w:hAnsi="Muli"/>
        </w:rPr>
        <w:t>The EOSC is supposed to provide a comprehensive and evolving set of services supporting an “open science”-friendly knowledge production lifecycle. The EOSC services shall allow stimulating the research process by the deposition and preservation of data, which can be discovered, accessed, used and reused.</w:t>
      </w:r>
    </w:p>
    <w:p w:rsidR="007F4694" w:rsidRPr="00446397" w:rsidRDefault="007F4694" w:rsidP="007F4694">
      <w:pPr>
        <w:rPr>
          <w:rFonts w:ascii="Muli" w:hAnsi="Muli"/>
        </w:rPr>
      </w:pPr>
    </w:p>
    <w:p w:rsidR="007F4694" w:rsidRPr="00446397" w:rsidRDefault="007F4694" w:rsidP="007F4694">
      <w:pPr>
        <w:rPr>
          <w:rFonts w:ascii="Muli" w:hAnsi="Muli"/>
        </w:rPr>
      </w:pPr>
      <w:r w:rsidRPr="00446397">
        <w:rPr>
          <w:rFonts w:ascii="Muli" w:hAnsi="Muli"/>
        </w:rPr>
        <w:t>The EU funded PaNOSC project started at the end of 2018 and is helping to align the efforts of the existing and new Photon and Neutron analytical facilities to link up to the EOSC.</w:t>
      </w:r>
    </w:p>
    <w:p w:rsidR="007F4694" w:rsidRPr="00446397" w:rsidRDefault="007F4694" w:rsidP="007F4694">
      <w:pPr>
        <w:rPr>
          <w:rFonts w:ascii="Muli" w:hAnsi="Muli"/>
        </w:rPr>
      </w:pPr>
    </w:p>
    <w:p w:rsidR="007F4694" w:rsidRPr="00446397" w:rsidRDefault="007F4694" w:rsidP="007F4694">
      <w:pPr>
        <w:rPr>
          <w:rFonts w:ascii="Muli" w:hAnsi="Muli"/>
        </w:rPr>
      </w:pPr>
      <w:r w:rsidRPr="00446397">
        <w:rPr>
          <w:rFonts w:ascii="Muli" w:hAnsi="Muli"/>
        </w:rPr>
        <w:t xml:space="preserve">To reach the right audience, the stakeholder list of </w:t>
      </w:r>
      <w:proofErr w:type="spellStart"/>
      <w:proofErr w:type="gramStart"/>
      <w:r w:rsidRPr="00446397">
        <w:rPr>
          <w:rFonts w:ascii="Muli" w:hAnsi="Muli"/>
        </w:rPr>
        <w:t>EOSCpilot</w:t>
      </w:r>
      <w:proofErr w:type="spellEnd"/>
      <w:r w:rsidRPr="005129BB">
        <w:rPr>
          <w:rFonts w:ascii="Muli" w:hAnsi="Muli"/>
          <w:vertAlign w:val="superscript"/>
        </w:rPr>
        <w:t>[</w:t>
      </w:r>
      <w:proofErr w:type="gramEnd"/>
      <w:r w:rsidRPr="005129BB">
        <w:rPr>
          <w:rFonts w:ascii="Muli" w:hAnsi="Muli"/>
          <w:vertAlign w:val="superscript"/>
        </w:rPr>
        <w:t>2]</w:t>
      </w:r>
      <w:r w:rsidRPr="00446397">
        <w:rPr>
          <w:rFonts w:ascii="Muli" w:hAnsi="Muli"/>
        </w:rPr>
        <w:t xml:space="preserve"> has been analyzed. From this analysis process a list of stakeholder categories has been defined and then a list of stakeholders for the different types. A questionnaire has been then setup and circulated among the different partners and observers to improve both of them. </w:t>
      </w:r>
    </w:p>
    <w:p w:rsidR="007F4694" w:rsidRPr="00446397" w:rsidRDefault="007F4694" w:rsidP="007F4694">
      <w:pPr>
        <w:rPr>
          <w:rFonts w:ascii="Muli" w:hAnsi="Muli"/>
        </w:rPr>
      </w:pPr>
    </w:p>
    <w:p w:rsidR="007F4694" w:rsidRPr="00446397" w:rsidRDefault="007F4694" w:rsidP="007F4694">
      <w:pPr>
        <w:pStyle w:val="Titolo2"/>
        <w:rPr>
          <w:rFonts w:ascii="Muli" w:hAnsi="Muli"/>
        </w:rPr>
      </w:pPr>
      <w:bookmarkStart w:id="9" w:name="_Toc37205306"/>
      <w:r w:rsidRPr="00446397">
        <w:rPr>
          <w:rFonts w:ascii="Muli" w:hAnsi="Muli"/>
        </w:rPr>
        <w:t>Questionnaire (For Project Partners and Observers)</w:t>
      </w:r>
      <w:bookmarkEnd w:id="9"/>
    </w:p>
    <w:p w:rsidR="007F4694" w:rsidRPr="00446397" w:rsidRDefault="007F4694" w:rsidP="007F4694">
      <w:pPr>
        <w:rPr>
          <w:rFonts w:ascii="Muli" w:hAnsi="Muli"/>
        </w:rPr>
      </w:pPr>
      <w:r w:rsidRPr="00446397">
        <w:rPr>
          <w:rFonts w:ascii="Muli" w:hAnsi="Muli"/>
        </w:rPr>
        <w:t>After an internal discussion the project team has defined the following survey that has been submitted to the project partners and observers. Observers are interested parties not directly involved as partners. Here is the online form that was used to collect feedback and update the stakeholder database.</w:t>
      </w:r>
    </w:p>
    <w:p w:rsidR="007F4694" w:rsidRPr="00446397" w:rsidRDefault="007F4694" w:rsidP="007F4694">
      <w:pPr>
        <w:pStyle w:val="NormaleWeb"/>
        <w:spacing w:before="240" w:beforeAutospacing="0" w:after="240" w:afterAutospacing="0"/>
        <w:jc w:val="center"/>
        <w:rPr>
          <w:rFonts w:ascii="Muli" w:hAnsi="Muli"/>
        </w:rPr>
      </w:pPr>
      <w:r w:rsidRPr="00446397">
        <w:rPr>
          <w:rFonts w:ascii="Muli" w:hAnsi="Muli"/>
          <w:b/>
          <w:bCs/>
          <w:noProof/>
          <w:color w:val="000000"/>
          <w:bdr w:val="none" w:sz="0" w:space="0" w:color="auto" w:frame="1"/>
          <w:lang w:eastAsia="it-IT"/>
        </w:rPr>
        <w:lastRenderedPageBreak/>
        <w:drawing>
          <wp:inline distT="0" distB="0" distL="0" distR="0" wp14:anchorId="1C96271A" wp14:editId="4766C412">
            <wp:extent cx="3259455" cy="6129020"/>
            <wp:effectExtent l="0" t="0" r="0" b="0"/>
            <wp:docPr id="11" name="Picture 11" descr="https://lh4.googleusercontent.com/_VghrEebYtpej27mkAYpihMitv7k1aFzYFVZ2PAhn9ypJ-2tDboOdXWnaeFWFCjGmltew6QNNv9eTrzpXQ1U4nXlmY9FFb5k6AdB8hOJQlUbbSYhv2S-Gw61_kk7lWi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VghrEebYtpej27mkAYpihMitv7k1aFzYFVZ2PAhn9ypJ-2tDboOdXWnaeFWFCjGmltew6QNNv9eTrzpXQ1U4nXlmY9FFb5k6AdB8hOJQlUbbSYhv2S-Gw61_kk7lWii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9455" cy="6129020"/>
                    </a:xfrm>
                    <a:prstGeom prst="rect">
                      <a:avLst/>
                    </a:prstGeom>
                    <a:noFill/>
                    <a:ln>
                      <a:noFill/>
                    </a:ln>
                  </pic:spPr>
                </pic:pic>
              </a:graphicData>
            </a:graphic>
          </wp:inline>
        </w:drawing>
      </w:r>
    </w:p>
    <w:p w:rsidR="007F4694" w:rsidRPr="00446397" w:rsidRDefault="007F4694" w:rsidP="007F4694">
      <w:pPr>
        <w:rPr>
          <w:rFonts w:ascii="Muli" w:eastAsia="Times New Roman" w:hAnsi="Muli"/>
        </w:rPr>
      </w:pPr>
    </w:p>
    <w:p w:rsidR="007F4694" w:rsidRPr="00446397" w:rsidRDefault="007F4694" w:rsidP="0012161E">
      <w:pPr>
        <w:rPr>
          <w:rFonts w:ascii="Muli" w:hAnsi="Muli"/>
        </w:rPr>
      </w:pPr>
      <w:bookmarkStart w:id="10" w:name="_Toc37205307"/>
      <w:r w:rsidRPr="00446397">
        <w:rPr>
          <w:rFonts w:ascii="Muli" w:hAnsi="Muli"/>
        </w:rPr>
        <w:t>In the following chapters the initial stakeholder categories and the stakeholder database, resulting from the questionnaire analysis are presented.</w:t>
      </w:r>
      <w:bookmarkEnd w:id="10"/>
    </w:p>
    <w:p w:rsidR="007F4694" w:rsidRPr="00446397" w:rsidRDefault="007F4694" w:rsidP="007F4694">
      <w:pPr>
        <w:rPr>
          <w:rFonts w:ascii="Muli" w:eastAsia="Tahoma" w:hAnsi="Muli" w:cs="Tahoma"/>
          <w:b/>
          <w:bCs/>
          <w:color w:val="231F20"/>
          <w:sz w:val="44"/>
          <w:szCs w:val="36"/>
        </w:rPr>
      </w:pPr>
      <w:r w:rsidRPr="00446397">
        <w:rPr>
          <w:rFonts w:ascii="Muli" w:hAnsi="Muli"/>
        </w:rPr>
        <w:br w:type="page"/>
      </w:r>
    </w:p>
    <w:p w:rsidR="007F4694" w:rsidRPr="00446397" w:rsidRDefault="007F4694" w:rsidP="007F4694">
      <w:pPr>
        <w:pStyle w:val="Titolo1"/>
        <w:rPr>
          <w:rFonts w:ascii="Muli" w:hAnsi="Muli"/>
        </w:rPr>
      </w:pPr>
      <w:bookmarkStart w:id="11" w:name="_Toc37205308"/>
      <w:bookmarkStart w:id="12" w:name="_Toc37206327"/>
      <w:r w:rsidRPr="00446397">
        <w:rPr>
          <w:rFonts w:ascii="Muli" w:hAnsi="Muli"/>
        </w:rPr>
        <w:lastRenderedPageBreak/>
        <w:t>Stakeholder Categories</w:t>
      </w:r>
      <w:bookmarkEnd w:id="11"/>
      <w:bookmarkEnd w:id="12"/>
    </w:p>
    <w:p w:rsidR="007F4694" w:rsidRPr="00446397" w:rsidRDefault="007F4694" w:rsidP="007F4694">
      <w:pPr>
        <w:pStyle w:val="Titolo2"/>
        <w:rPr>
          <w:rFonts w:ascii="Muli" w:hAnsi="Muli"/>
          <w:lang w:val="en-GB"/>
        </w:rPr>
      </w:pPr>
      <w:bookmarkStart w:id="13" w:name="_Toc37205309"/>
      <w:r w:rsidRPr="00446397">
        <w:rPr>
          <w:rFonts w:ascii="Muli" w:hAnsi="Muli"/>
          <w:lang w:val="en-GB"/>
        </w:rPr>
        <w:t>Users, Research Communities and Institutions</w:t>
      </w:r>
      <w:bookmarkEnd w:id="13"/>
    </w:p>
    <w:p w:rsidR="007F4694" w:rsidRPr="00446397" w:rsidRDefault="007F4694" w:rsidP="007F4694">
      <w:pPr>
        <w:pStyle w:val="Corpotesto"/>
        <w:rPr>
          <w:rFonts w:ascii="Muli" w:hAnsi="Muli"/>
          <w:lang w:val="en-GB"/>
        </w:rPr>
      </w:pPr>
      <w:r w:rsidRPr="00446397">
        <w:rPr>
          <w:rFonts w:ascii="Muli" w:hAnsi="Muli"/>
          <w:lang w:val="en-GB"/>
        </w:rPr>
        <w:t>Researchers, Research Communities and Research Institutions are the main beneficiaries of the developments undertaken in PaNOSC. They can be seen as the end-users of the services and their uptake will be crucial for the sustainability of what PaNOSC is developing. Universities have a special role, partly by having the most end-users, but also by being responsible for conveying an open science culture to a new generation of end users This is a broad class of stakeholders and will be most likely be best to interact with them through the User-Offices and User organisations in the Research Infrastructures and Universities as well as national user associations.</w:t>
      </w:r>
    </w:p>
    <w:p w:rsidR="007F4694" w:rsidRPr="00446397" w:rsidRDefault="007F4694" w:rsidP="007F4694">
      <w:pPr>
        <w:pStyle w:val="Titolo2"/>
        <w:rPr>
          <w:rFonts w:ascii="Muli" w:hAnsi="Muli"/>
          <w:lang w:val="en-GB"/>
        </w:rPr>
      </w:pPr>
      <w:bookmarkStart w:id="14" w:name="_Toc37205310"/>
      <w:r w:rsidRPr="00446397">
        <w:rPr>
          <w:rFonts w:ascii="Muli" w:hAnsi="Muli"/>
          <w:lang w:val="en-GB"/>
        </w:rPr>
        <w:t>Managers of Research Infrastructures</w:t>
      </w:r>
      <w:bookmarkEnd w:id="14"/>
    </w:p>
    <w:p w:rsidR="007F4694" w:rsidRPr="00446397" w:rsidRDefault="007F4694" w:rsidP="007F4694">
      <w:pPr>
        <w:pStyle w:val="Corpotesto"/>
        <w:rPr>
          <w:rFonts w:ascii="Muli" w:hAnsi="Muli"/>
          <w:lang w:val="en-GB"/>
        </w:rPr>
      </w:pPr>
      <w:r w:rsidRPr="00446397">
        <w:rPr>
          <w:rFonts w:ascii="Muli" w:hAnsi="Muli"/>
          <w:lang w:val="en-GB"/>
        </w:rPr>
        <w:t>All data initiatives in facilities need to be dimensioned, planned and supported by the management of the facility. For this reason, together with the users, managers of research infrastructures are the most important stakeholders from the point of view of the sustainability of PaNOSC. They will be the ones to convey the importance of FAIR data to funders, assigning resources to his aim, ensuring the viability of a long term plan.</w:t>
      </w:r>
    </w:p>
    <w:p w:rsidR="007F4694" w:rsidRPr="00446397" w:rsidRDefault="007F4694" w:rsidP="007F4694">
      <w:pPr>
        <w:pStyle w:val="Titolo2"/>
        <w:rPr>
          <w:rFonts w:ascii="Muli" w:hAnsi="Muli"/>
          <w:lang w:val="en-GB"/>
        </w:rPr>
      </w:pPr>
      <w:bookmarkStart w:id="15" w:name="_Toc37205311"/>
      <w:r w:rsidRPr="00446397">
        <w:rPr>
          <w:rFonts w:ascii="Muli" w:hAnsi="Muli"/>
          <w:lang w:val="en-GB"/>
        </w:rPr>
        <w:t>RIs shareholders and funding bodies</w:t>
      </w:r>
      <w:bookmarkEnd w:id="15"/>
    </w:p>
    <w:p w:rsidR="007F4694" w:rsidRPr="00446397" w:rsidRDefault="007F4694" w:rsidP="007F4694">
      <w:pPr>
        <w:pStyle w:val="Corpotesto"/>
        <w:rPr>
          <w:rFonts w:ascii="Muli" w:hAnsi="Muli"/>
          <w:lang w:val="en-GB"/>
        </w:rPr>
      </w:pPr>
      <w:r w:rsidRPr="00446397">
        <w:rPr>
          <w:rFonts w:ascii="Muli" w:hAnsi="Muli"/>
          <w:lang w:val="en-GB"/>
        </w:rPr>
        <w:t>All RIs shareholders and funding bodies are potential stakeholders of PaNOSC as at the end they fund the Research Infrastructures operations and their engagement is key to the sustainability of the EOSC in the long term.</w:t>
      </w:r>
    </w:p>
    <w:p w:rsidR="007F4694" w:rsidRPr="00446397" w:rsidRDefault="007F4694" w:rsidP="007F4694">
      <w:pPr>
        <w:pStyle w:val="Titolo2"/>
        <w:rPr>
          <w:rFonts w:ascii="Muli" w:hAnsi="Muli"/>
          <w:lang w:val="en-GB"/>
        </w:rPr>
      </w:pPr>
      <w:bookmarkStart w:id="16" w:name="_Toc37205312"/>
      <w:r w:rsidRPr="00446397">
        <w:rPr>
          <w:rFonts w:ascii="Muli" w:hAnsi="Muli"/>
          <w:lang w:val="en-GB"/>
        </w:rPr>
        <w:t>Other clusters and multi facility partners (CERIC-ERIC &amp; ELI)</w:t>
      </w:r>
      <w:bookmarkEnd w:id="16"/>
    </w:p>
    <w:p w:rsidR="007F4694" w:rsidRPr="00446397" w:rsidRDefault="007F4694" w:rsidP="007F4694">
      <w:pPr>
        <w:pStyle w:val="Corpotesto"/>
        <w:rPr>
          <w:rFonts w:ascii="Muli" w:hAnsi="Muli"/>
          <w:lang w:val="en-GB"/>
        </w:rPr>
      </w:pPr>
      <w:r w:rsidRPr="00446397">
        <w:rPr>
          <w:rFonts w:ascii="Muli" w:hAnsi="Muli"/>
          <w:lang w:val="en-GB"/>
        </w:rPr>
        <w:t>All research entities working with open data, cloud technologies and FAIR data principles are valuable allies in designing the framework for cloud services in the EU. Identifying key players in this sector is a significant challenge.</w:t>
      </w:r>
    </w:p>
    <w:p w:rsidR="007F4694" w:rsidRPr="00446397" w:rsidRDefault="007F4694" w:rsidP="007F4694">
      <w:pPr>
        <w:pStyle w:val="Titolo2"/>
        <w:rPr>
          <w:rFonts w:ascii="Muli" w:hAnsi="Muli"/>
          <w:lang w:val="en-GB"/>
        </w:rPr>
      </w:pPr>
      <w:bookmarkStart w:id="17" w:name="_Toc37205313"/>
      <w:r w:rsidRPr="00446397">
        <w:rPr>
          <w:rFonts w:ascii="Muli" w:hAnsi="Muli"/>
          <w:lang w:val="en-GB"/>
        </w:rPr>
        <w:t>Research funding organisations</w:t>
      </w:r>
      <w:bookmarkEnd w:id="17"/>
    </w:p>
    <w:p w:rsidR="007F4694" w:rsidRDefault="007F4694" w:rsidP="007F4694">
      <w:pPr>
        <w:pStyle w:val="Corpotesto"/>
        <w:rPr>
          <w:rFonts w:ascii="Muli" w:hAnsi="Muli"/>
          <w:lang w:val="en-GB"/>
        </w:rPr>
      </w:pPr>
      <w:r w:rsidRPr="00446397">
        <w:rPr>
          <w:rFonts w:ascii="Muli" w:hAnsi="Muli"/>
          <w:lang w:val="en-GB"/>
        </w:rPr>
        <w:t>Funding bodies both on national and EU level are major stakeholders in PaNOSC, since they support research in all its stages. Despite their different organizational schemes in different countries, PaNOSC needs to actively engage them in supporting the future direction of EU cloud infrastructures.</w:t>
      </w:r>
    </w:p>
    <w:p w:rsidR="00F872E0" w:rsidRDefault="00F872E0" w:rsidP="007F4694">
      <w:pPr>
        <w:pStyle w:val="Corpotesto"/>
        <w:rPr>
          <w:rFonts w:ascii="Muli" w:hAnsi="Muli"/>
          <w:lang w:val="en-GB"/>
        </w:rPr>
      </w:pPr>
    </w:p>
    <w:p w:rsidR="00F872E0" w:rsidRDefault="00F872E0" w:rsidP="007F4694">
      <w:pPr>
        <w:pStyle w:val="Corpotesto"/>
        <w:rPr>
          <w:rFonts w:ascii="Muli" w:hAnsi="Muli"/>
          <w:lang w:val="en-GB"/>
        </w:rPr>
      </w:pPr>
    </w:p>
    <w:p w:rsidR="00F872E0" w:rsidRDefault="00F872E0" w:rsidP="007F4694">
      <w:pPr>
        <w:pStyle w:val="Corpotesto"/>
        <w:rPr>
          <w:rFonts w:ascii="Muli" w:hAnsi="Muli"/>
          <w:lang w:val="en-GB"/>
        </w:rPr>
      </w:pPr>
    </w:p>
    <w:p w:rsidR="00F872E0" w:rsidRDefault="00F872E0" w:rsidP="007F4694">
      <w:pPr>
        <w:pStyle w:val="Corpotesto"/>
        <w:rPr>
          <w:rFonts w:ascii="Muli" w:hAnsi="Muli"/>
          <w:lang w:val="en-GB"/>
        </w:rPr>
      </w:pPr>
    </w:p>
    <w:p w:rsidR="00F872E0" w:rsidRPr="00446397" w:rsidRDefault="00F872E0" w:rsidP="007F4694">
      <w:pPr>
        <w:pStyle w:val="Corpotesto"/>
        <w:rPr>
          <w:rFonts w:ascii="Muli" w:hAnsi="Muli"/>
          <w:lang w:val="en-GB"/>
        </w:rPr>
      </w:pPr>
    </w:p>
    <w:p w:rsidR="007F4694" w:rsidRPr="00446397" w:rsidRDefault="007F4694" w:rsidP="007F4694">
      <w:pPr>
        <w:pStyle w:val="Titolo2"/>
        <w:rPr>
          <w:rFonts w:ascii="Muli" w:hAnsi="Muli"/>
          <w:lang w:val="en-GB"/>
        </w:rPr>
      </w:pPr>
      <w:bookmarkStart w:id="18" w:name="_Toc37205314"/>
      <w:r w:rsidRPr="00446397">
        <w:rPr>
          <w:rFonts w:ascii="Muli" w:hAnsi="Muli"/>
          <w:lang w:val="en-GB"/>
        </w:rPr>
        <w:lastRenderedPageBreak/>
        <w:t>Pan-European Research Infrastructures (ERIs)</w:t>
      </w:r>
      <w:bookmarkEnd w:id="18"/>
    </w:p>
    <w:p w:rsidR="007F4694" w:rsidRPr="00446397" w:rsidRDefault="007F4694" w:rsidP="007F4694">
      <w:pPr>
        <w:pStyle w:val="Corpotesto"/>
        <w:rPr>
          <w:rFonts w:ascii="Muli" w:hAnsi="Muli"/>
          <w:lang w:val="en-GB"/>
        </w:rPr>
      </w:pPr>
      <w:r w:rsidRPr="00446397">
        <w:rPr>
          <w:rFonts w:ascii="Muli" w:hAnsi="Muli"/>
          <w:lang w:val="en-GB"/>
        </w:rPr>
        <w:t>The Pan-European Research Infrastructures, cluster projects of the EC and European Research Infrastructure Consortiums (ERICs) and other network of facilities complement the existing EU infrastructure landscape, by providing thematic (vertical) infrastructures in contrast to the horizontal e-infrastructure. RIs are the key starting point for engaging communities since they are already organized in an operational structure, have a large scientific user base and use or provide cloud services.</w:t>
      </w:r>
    </w:p>
    <w:p w:rsidR="007F4694" w:rsidRPr="00446397" w:rsidRDefault="007F4694" w:rsidP="007F4694">
      <w:pPr>
        <w:pStyle w:val="Titolo2"/>
        <w:rPr>
          <w:rFonts w:ascii="Muli" w:hAnsi="Muli"/>
          <w:lang w:val="en-GB"/>
        </w:rPr>
      </w:pPr>
      <w:bookmarkStart w:id="19" w:name="_Toc37205315"/>
      <w:r w:rsidRPr="00446397">
        <w:rPr>
          <w:rFonts w:ascii="Muli" w:hAnsi="Muli"/>
          <w:lang w:val="en-GB"/>
        </w:rPr>
        <w:t>National Research Infrastructures (NRIs)</w:t>
      </w:r>
      <w:bookmarkEnd w:id="19"/>
    </w:p>
    <w:p w:rsidR="007F4694" w:rsidRPr="00446397" w:rsidRDefault="007F4694" w:rsidP="007F4694">
      <w:pPr>
        <w:pStyle w:val="Corpotesto"/>
        <w:rPr>
          <w:rFonts w:ascii="Muli" w:hAnsi="Muli"/>
          <w:lang w:val="en-GB"/>
        </w:rPr>
      </w:pPr>
      <w:r w:rsidRPr="00446397">
        <w:rPr>
          <w:rFonts w:ascii="Muli" w:hAnsi="Muli"/>
          <w:lang w:val="en-GB"/>
        </w:rPr>
        <w:t>The National Research Infrastructures complement the existing EU infrastructure landscape as even if funded by the single nations, provide services to researchers coming from Europe and extra-European countries. The data produced by these infrastructures should follow the same FAIR principles.</w:t>
      </w:r>
    </w:p>
    <w:p w:rsidR="007F4694" w:rsidRPr="00446397" w:rsidRDefault="007F4694" w:rsidP="007F4694">
      <w:pPr>
        <w:pStyle w:val="Titolo2"/>
        <w:rPr>
          <w:rFonts w:ascii="Muli" w:hAnsi="Muli"/>
          <w:lang w:val="en-GB"/>
        </w:rPr>
      </w:pPr>
      <w:bookmarkStart w:id="20" w:name="_Toc37205316"/>
      <w:r w:rsidRPr="00446397">
        <w:rPr>
          <w:rFonts w:ascii="Muli" w:hAnsi="Muli"/>
          <w:lang w:val="en-GB"/>
        </w:rPr>
        <w:t>Non-European Research Infrastructures (NERIs)</w:t>
      </w:r>
      <w:bookmarkEnd w:id="20"/>
    </w:p>
    <w:p w:rsidR="007F4694" w:rsidRPr="00446397" w:rsidRDefault="007F4694" w:rsidP="007F4694">
      <w:pPr>
        <w:pStyle w:val="Corpotesto"/>
        <w:rPr>
          <w:rFonts w:ascii="Muli" w:hAnsi="Muli"/>
          <w:lang w:val="en-GB"/>
        </w:rPr>
      </w:pPr>
      <w:r w:rsidRPr="00446397">
        <w:rPr>
          <w:rFonts w:ascii="Muli" w:hAnsi="Muli"/>
          <w:lang w:val="en-GB"/>
        </w:rPr>
        <w:t>European photon and neutron sources share users and technology with non-European ones. Example of such infrastructures are SNS, JPARC, etc.</w:t>
      </w:r>
    </w:p>
    <w:p w:rsidR="007F4694" w:rsidRPr="00446397" w:rsidRDefault="007F4694" w:rsidP="007F4694">
      <w:pPr>
        <w:pStyle w:val="Titolo2"/>
        <w:rPr>
          <w:rFonts w:ascii="Muli" w:hAnsi="Muli"/>
          <w:lang w:val="en-GB"/>
        </w:rPr>
      </w:pPr>
      <w:bookmarkStart w:id="21" w:name="_Toc37205317"/>
      <w:r w:rsidRPr="00446397">
        <w:rPr>
          <w:rFonts w:ascii="Muli" w:hAnsi="Muli"/>
          <w:lang w:val="en-GB"/>
        </w:rPr>
        <w:t>Other European projects related to the EOSC</w:t>
      </w:r>
      <w:bookmarkEnd w:id="21"/>
    </w:p>
    <w:p w:rsidR="007F4694" w:rsidRPr="00446397" w:rsidRDefault="007F4694" w:rsidP="007F4694">
      <w:pPr>
        <w:pStyle w:val="Corpotesto"/>
        <w:rPr>
          <w:rFonts w:ascii="Muli" w:hAnsi="Muli"/>
          <w:lang w:val="en-GB"/>
        </w:rPr>
      </w:pPr>
      <w:r w:rsidRPr="00446397">
        <w:rPr>
          <w:rFonts w:ascii="Muli" w:hAnsi="Muli"/>
          <w:lang w:val="en-GB"/>
        </w:rPr>
        <w:t xml:space="preserve">The projects funded by EC related to the EOSC are potential stakeholders as it may be worth to share ideas to implement services and tools thus avoiding re-inventing the wheel in order to speed up the EOSC construction. Other cluster projects of national facilities that are mirroring the ESFRI clusters like </w:t>
      </w:r>
      <w:proofErr w:type="spellStart"/>
      <w:r w:rsidRPr="00446397">
        <w:rPr>
          <w:rFonts w:ascii="Muli" w:hAnsi="Muli"/>
          <w:lang w:val="en-GB"/>
        </w:rPr>
        <w:t>ExPANDS</w:t>
      </w:r>
      <w:proofErr w:type="spellEnd"/>
      <w:r w:rsidRPr="00446397">
        <w:rPr>
          <w:rFonts w:ascii="Muli" w:hAnsi="Muli"/>
          <w:lang w:val="en-GB"/>
        </w:rPr>
        <w:t xml:space="preserve"> for instance, belong to this type.</w:t>
      </w:r>
    </w:p>
    <w:p w:rsidR="007F4694" w:rsidRPr="00446397" w:rsidRDefault="007F4694" w:rsidP="007F4694">
      <w:pPr>
        <w:pStyle w:val="Titolo2"/>
        <w:rPr>
          <w:rFonts w:ascii="Muli" w:hAnsi="Muli"/>
          <w:lang w:val="en-GB"/>
        </w:rPr>
      </w:pPr>
      <w:bookmarkStart w:id="22" w:name="_Toc37205318"/>
      <w:r w:rsidRPr="00446397">
        <w:rPr>
          <w:rFonts w:ascii="Muli" w:hAnsi="Muli"/>
          <w:lang w:val="en-GB"/>
        </w:rPr>
        <w:t>Policy makers</w:t>
      </w:r>
      <w:bookmarkEnd w:id="22"/>
    </w:p>
    <w:p w:rsidR="007F4694" w:rsidRPr="00446397" w:rsidRDefault="007F4694" w:rsidP="007F4694">
      <w:pPr>
        <w:pStyle w:val="Corpotesto"/>
        <w:rPr>
          <w:rFonts w:ascii="Muli" w:hAnsi="Muli"/>
          <w:lang w:val="en-GB"/>
        </w:rPr>
      </w:pPr>
      <w:r w:rsidRPr="00446397">
        <w:rPr>
          <w:rFonts w:ascii="Muli" w:hAnsi="Muli"/>
          <w:lang w:val="en-GB"/>
        </w:rPr>
        <w:t>Policy makers affect cloud infrastructures in profound ways, even when they do not act as funders. For example, regulatory bodies on data privacy, on competition and of course on research can shape the future of the cloud ecosystem in the EU. PaNOSC has to identify the most closely related ones and investigate the best way how to engage them.</w:t>
      </w:r>
    </w:p>
    <w:p w:rsidR="007F4694" w:rsidRPr="00446397" w:rsidRDefault="007F4694" w:rsidP="007F4694">
      <w:pPr>
        <w:pStyle w:val="Titolo2"/>
        <w:rPr>
          <w:rFonts w:ascii="Muli" w:hAnsi="Muli"/>
          <w:lang w:val="en-GB"/>
        </w:rPr>
      </w:pPr>
      <w:bookmarkStart w:id="23" w:name="_Toc37205319"/>
      <w:r w:rsidRPr="00446397">
        <w:rPr>
          <w:rFonts w:ascii="Muli" w:hAnsi="Muli"/>
          <w:lang w:val="en-GB"/>
        </w:rPr>
        <w:t>Science clusters</w:t>
      </w:r>
      <w:bookmarkEnd w:id="23"/>
      <w:r w:rsidRPr="00446397">
        <w:rPr>
          <w:rFonts w:ascii="Muli" w:hAnsi="Muli"/>
          <w:lang w:val="en-GB"/>
        </w:rPr>
        <w:t xml:space="preserve"> </w:t>
      </w:r>
    </w:p>
    <w:p w:rsidR="007F4694" w:rsidRDefault="007F4694" w:rsidP="007F4694">
      <w:pPr>
        <w:pStyle w:val="Corpotesto"/>
        <w:rPr>
          <w:rFonts w:ascii="Muli" w:hAnsi="Muli"/>
          <w:lang w:val="en-GB"/>
        </w:rPr>
      </w:pPr>
      <w:r w:rsidRPr="00446397">
        <w:rPr>
          <w:rFonts w:ascii="Muli" w:hAnsi="Muli"/>
          <w:lang w:val="en-GB"/>
        </w:rPr>
        <w:t>The four other Science Clusters (ENVRI-FAIR, EOSC-LIFE, ESCAPE, SSHOC) and the national Photon and Neutron RIs are all working towards implementing the FAIR principles and linking to the EOSC. It will be important to align developments and future strategies or even work towards common developments. The Science Clusters will provide open data and users to the EOSC.</w:t>
      </w:r>
    </w:p>
    <w:p w:rsidR="00F872E0" w:rsidRDefault="00F872E0" w:rsidP="007F4694">
      <w:pPr>
        <w:pStyle w:val="Corpotesto"/>
        <w:rPr>
          <w:rFonts w:ascii="Muli" w:hAnsi="Muli"/>
          <w:lang w:val="en-GB"/>
        </w:rPr>
      </w:pPr>
    </w:p>
    <w:p w:rsidR="00F872E0" w:rsidRDefault="00F872E0" w:rsidP="007F4694">
      <w:pPr>
        <w:pStyle w:val="Corpotesto"/>
        <w:rPr>
          <w:rFonts w:ascii="Muli" w:hAnsi="Muli"/>
          <w:lang w:val="en-GB"/>
        </w:rPr>
      </w:pPr>
    </w:p>
    <w:p w:rsidR="00F872E0" w:rsidRPr="00446397" w:rsidRDefault="00F872E0" w:rsidP="007F4694">
      <w:pPr>
        <w:pStyle w:val="Corpotesto"/>
        <w:rPr>
          <w:rFonts w:ascii="Muli" w:hAnsi="Muli"/>
          <w:lang w:val="en-GB"/>
        </w:rPr>
      </w:pPr>
    </w:p>
    <w:p w:rsidR="007F4694" w:rsidRPr="00446397" w:rsidRDefault="007F4694" w:rsidP="007F4694">
      <w:pPr>
        <w:pStyle w:val="Titolo2"/>
        <w:rPr>
          <w:rFonts w:ascii="Muli" w:hAnsi="Muli"/>
          <w:lang w:val="en-GB"/>
        </w:rPr>
      </w:pPr>
      <w:bookmarkStart w:id="24" w:name="_Toc37205320"/>
      <w:r w:rsidRPr="00446397">
        <w:rPr>
          <w:rFonts w:ascii="Muli" w:hAnsi="Muli"/>
          <w:lang w:val="en-GB"/>
        </w:rPr>
        <w:lastRenderedPageBreak/>
        <w:t>ICT Industry, Industry associations and technology providers</w:t>
      </w:r>
      <w:bookmarkEnd w:id="24"/>
    </w:p>
    <w:p w:rsidR="007F4694" w:rsidRPr="00446397" w:rsidRDefault="007F4694" w:rsidP="007F4694">
      <w:pPr>
        <w:pStyle w:val="Corpotesto"/>
        <w:rPr>
          <w:rFonts w:ascii="Muli" w:hAnsi="Muli"/>
          <w:lang w:val="en-GB"/>
        </w:rPr>
      </w:pPr>
      <w:r w:rsidRPr="00446397">
        <w:rPr>
          <w:rFonts w:ascii="Muli" w:hAnsi="Muli"/>
          <w:lang w:val="en-GB"/>
        </w:rPr>
        <w:t>Industry and commercial providers will be interested in providing cloud services but also to develop technologies and experiment systems to support the EOSC that may have then an economic value. Working on the EOSC may be an example of open innovation.</w:t>
      </w:r>
    </w:p>
    <w:p w:rsidR="007F4694" w:rsidRPr="00446397" w:rsidRDefault="007F4694" w:rsidP="007F4694">
      <w:pPr>
        <w:pStyle w:val="Titolo2"/>
        <w:rPr>
          <w:rFonts w:ascii="Muli" w:hAnsi="Muli"/>
          <w:lang w:val="en-GB"/>
        </w:rPr>
      </w:pPr>
      <w:bookmarkStart w:id="25" w:name="_Toc37205321"/>
      <w:r w:rsidRPr="00446397">
        <w:rPr>
          <w:rFonts w:ascii="Muli" w:hAnsi="Muli"/>
          <w:lang w:val="en-GB"/>
        </w:rPr>
        <w:t>Cloud providers</w:t>
      </w:r>
      <w:bookmarkEnd w:id="25"/>
    </w:p>
    <w:p w:rsidR="007F4694" w:rsidRPr="00446397" w:rsidRDefault="007F4694" w:rsidP="007F4694">
      <w:pPr>
        <w:pStyle w:val="Corpotesto"/>
        <w:rPr>
          <w:rFonts w:ascii="Muli" w:hAnsi="Muli"/>
          <w:lang w:val="en-GB"/>
        </w:rPr>
      </w:pPr>
      <w:r w:rsidRPr="00446397">
        <w:rPr>
          <w:rFonts w:ascii="Muli" w:hAnsi="Muli"/>
          <w:lang w:val="en-GB"/>
        </w:rPr>
        <w:t>Public and private cloud service providers are by definition critical stakeholders in PaNOSC. Engaging major companies, e.g., Amazon, Google, Microsoft and others, that provide services to a wide range of research activities is essential for bringing together the needs of the research communities and the offered services, and to address some Data privacy issues.</w:t>
      </w:r>
    </w:p>
    <w:p w:rsidR="007F4694" w:rsidRPr="00446397" w:rsidRDefault="007F4694" w:rsidP="007F4694">
      <w:pPr>
        <w:pStyle w:val="Titolo2"/>
        <w:rPr>
          <w:rFonts w:ascii="Muli" w:hAnsi="Muli"/>
          <w:lang w:val="en-GB"/>
        </w:rPr>
      </w:pPr>
      <w:bookmarkStart w:id="26" w:name="_Toc37205322"/>
      <w:r w:rsidRPr="00446397">
        <w:rPr>
          <w:rFonts w:ascii="Muli" w:hAnsi="Muli"/>
          <w:lang w:val="en-GB"/>
        </w:rPr>
        <w:t>Data/Research Initiatives</w:t>
      </w:r>
      <w:bookmarkEnd w:id="26"/>
    </w:p>
    <w:p w:rsidR="007F4694" w:rsidRPr="00446397" w:rsidRDefault="007F4694" w:rsidP="007F4694">
      <w:pPr>
        <w:pStyle w:val="Corpotesto"/>
        <w:rPr>
          <w:rFonts w:ascii="Muli" w:hAnsi="Muli"/>
          <w:lang w:val="en-GB"/>
        </w:rPr>
      </w:pPr>
      <w:r w:rsidRPr="00446397">
        <w:rPr>
          <w:rFonts w:ascii="Muli" w:hAnsi="Muli"/>
          <w:lang w:val="en-GB"/>
        </w:rPr>
        <w:t xml:space="preserve">There are a variety of organizations and initiatives, e.g., GO </w:t>
      </w:r>
      <w:proofErr w:type="gramStart"/>
      <w:r w:rsidRPr="00446397">
        <w:rPr>
          <w:rFonts w:ascii="Muli" w:hAnsi="Muli"/>
          <w:lang w:val="en-GB"/>
        </w:rPr>
        <w:t>FAIR</w:t>
      </w:r>
      <w:r w:rsidR="005129BB" w:rsidRPr="005129BB">
        <w:rPr>
          <w:rFonts w:ascii="Muli" w:hAnsi="Muli"/>
          <w:vertAlign w:val="superscript"/>
          <w:lang w:val="en-GB"/>
        </w:rPr>
        <w:t>[</w:t>
      </w:r>
      <w:proofErr w:type="gramEnd"/>
      <w:r w:rsidR="005129BB" w:rsidRPr="005129BB">
        <w:rPr>
          <w:rFonts w:ascii="Muli" w:hAnsi="Muli"/>
          <w:vertAlign w:val="superscript"/>
          <w:lang w:val="en-GB"/>
        </w:rPr>
        <w:t>3]</w:t>
      </w:r>
      <w:r w:rsidRPr="00446397">
        <w:rPr>
          <w:rFonts w:ascii="Muli" w:hAnsi="Muli"/>
          <w:lang w:val="en-GB"/>
        </w:rPr>
        <w:t>, FORCE 11</w:t>
      </w:r>
      <w:r w:rsidR="005129BB" w:rsidRPr="005129BB">
        <w:rPr>
          <w:rFonts w:ascii="Muli" w:hAnsi="Muli"/>
          <w:vertAlign w:val="superscript"/>
          <w:lang w:val="en-GB"/>
        </w:rPr>
        <w:t>[4]</w:t>
      </w:r>
      <w:r w:rsidRPr="00446397">
        <w:rPr>
          <w:rFonts w:ascii="Muli" w:hAnsi="Muli"/>
          <w:lang w:val="en-GB"/>
        </w:rPr>
        <w:t xml:space="preserve">, </w:t>
      </w:r>
      <w:proofErr w:type="spellStart"/>
      <w:r w:rsidRPr="00446397">
        <w:rPr>
          <w:rFonts w:ascii="Muli" w:hAnsi="Muli"/>
          <w:lang w:val="en-GB"/>
        </w:rPr>
        <w:t>OpenAIRE</w:t>
      </w:r>
      <w:proofErr w:type="spellEnd"/>
      <w:r w:rsidR="005129BB" w:rsidRPr="005129BB">
        <w:rPr>
          <w:rFonts w:ascii="Muli" w:hAnsi="Muli"/>
          <w:vertAlign w:val="superscript"/>
          <w:lang w:val="en-GB"/>
        </w:rPr>
        <w:t>[5]</w:t>
      </w:r>
      <w:r w:rsidRPr="00446397">
        <w:rPr>
          <w:rFonts w:ascii="Muli" w:hAnsi="Muli"/>
          <w:lang w:val="en-GB"/>
        </w:rPr>
        <w:t>, which constitute already organized research communities with specific stakes in policy validation and FAIR principles.</w:t>
      </w:r>
    </w:p>
    <w:p w:rsidR="007F4694" w:rsidRPr="00446397" w:rsidRDefault="007F4694" w:rsidP="007F4694">
      <w:pPr>
        <w:pStyle w:val="Titolo2"/>
        <w:rPr>
          <w:rFonts w:ascii="Muli" w:hAnsi="Muli"/>
          <w:lang w:val="en-GB"/>
        </w:rPr>
      </w:pPr>
      <w:bookmarkStart w:id="27" w:name="_Toc37205323"/>
      <w:r w:rsidRPr="00446397">
        <w:rPr>
          <w:rFonts w:ascii="Muli" w:hAnsi="Muli"/>
          <w:lang w:val="en-GB"/>
        </w:rPr>
        <w:t>e-Infrastructures</w:t>
      </w:r>
      <w:bookmarkEnd w:id="27"/>
      <w:r w:rsidRPr="00446397">
        <w:rPr>
          <w:rFonts w:ascii="Muli" w:hAnsi="Muli"/>
          <w:lang w:val="en-GB"/>
        </w:rPr>
        <w:t xml:space="preserve"> </w:t>
      </w:r>
    </w:p>
    <w:p w:rsidR="007F4694" w:rsidRPr="00446397" w:rsidRDefault="007F4694" w:rsidP="007F4694">
      <w:pPr>
        <w:pStyle w:val="Corpotesto"/>
        <w:rPr>
          <w:rFonts w:ascii="Muli" w:hAnsi="Muli"/>
          <w:lang w:val="en-GB"/>
        </w:rPr>
      </w:pPr>
      <w:r w:rsidRPr="00446397">
        <w:rPr>
          <w:rFonts w:ascii="Muli" w:hAnsi="Muli"/>
          <w:lang w:val="en-GB"/>
        </w:rPr>
        <w:t>e-Infrastructures foster the emergence of Open Science, i.e. new working methods based on the shared use of ICT tools and resources across different disciplines and technology domains as well as sharing of results and an open way of working together. Furthermore, e-Infrastructures enable and support the circulation of knowledge in Europe and therefore constitute an essential building block for the European Research Area (ERA). A close dialogue with the European e-infrastructures will ensure that our users will find services which are adapted to the needs.</w:t>
      </w:r>
    </w:p>
    <w:p w:rsidR="007F4694" w:rsidRPr="00446397" w:rsidRDefault="007F4694" w:rsidP="007F4694">
      <w:pPr>
        <w:pStyle w:val="Titolo2"/>
        <w:rPr>
          <w:rFonts w:ascii="Muli" w:hAnsi="Muli"/>
          <w:lang w:val="en-GB"/>
        </w:rPr>
      </w:pPr>
      <w:bookmarkStart w:id="28" w:name="_Toc37205324"/>
      <w:r w:rsidRPr="00446397">
        <w:rPr>
          <w:rFonts w:ascii="Muli" w:hAnsi="Muli"/>
          <w:lang w:val="en-GB"/>
        </w:rPr>
        <w:t>Publishers</w:t>
      </w:r>
      <w:bookmarkEnd w:id="28"/>
    </w:p>
    <w:p w:rsidR="007F4694" w:rsidRPr="00446397" w:rsidRDefault="007F4694" w:rsidP="007F4694">
      <w:pPr>
        <w:pStyle w:val="Corpotesto"/>
        <w:rPr>
          <w:rFonts w:ascii="Muli" w:hAnsi="Muli"/>
          <w:lang w:val="en-GB"/>
        </w:rPr>
      </w:pPr>
      <w:r w:rsidRPr="00446397">
        <w:rPr>
          <w:rFonts w:ascii="Muli" w:hAnsi="Muli"/>
          <w:lang w:val="en-GB"/>
        </w:rPr>
        <w:t>Every scientific article published in a journal is related to a set of raw data, metadata and results. The publishers could be PaNOSC stakeholders because it’s also in their interest that the dataset related to a specific article is Findable, Accessible, Interoperable, Reusable (FAIR principle).</w:t>
      </w:r>
    </w:p>
    <w:p w:rsidR="007F4694" w:rsidRPr="00446397" w:rsidRDefault="007F4694" w:rsidP="007F4694">
      <w:pPr>
        <w:pStyle w:val="Corpotesto"/>
        <w:rPr>
          <w:rFonts w:ascii="Muli" w:hAnsi="Muli"/>
          <w:lang w:val="en-GB"/>
        </w:rPr>
      </w:pPr>
    </w:p>
    <w:p w:rsidR="007F4694" w:rsidRPr="00446397" w:rsidRDefault="007F4694" w:rsidP="007F4694">
      <w:pPr>
        <w:rPr>
          <w:rFonts w:ascii="Muli" w:eastAsia="Tahoma" w:hAnsi="Muli" w:cs="Tahoma"/>
          <w:b/>
          <w:bCs/>
          <w:color w:val="231F20"/>
          <w:sz w:val="44"/>
          <w:szCs w:val="36"/>
        </w:rPr>
      </w:pPr>
      <w:r w:rsidRPr="00446397">
        <w:rPr>
          <w:rFonts w:ascii="Muli" w:hAnsi="Muli"/>
        </w:rPr>
        <w:br w:type="page"/>
      </w:r>
    </w:p>
    <w:p w:rsidR="00446397" w:rsidRDefault="00446397" w:rsidP="007F4694">
      <w:pPr>
        <w:pStyle w:val="Titolo1"/>
        <w:rPr>
          <w:rFonts w:ascii="Muli" w:hAnsi="Muli"/>
        </w:rPr>
        <w:sectPr w:rsidR="00446397" w:rsidSect="00E82BA0">
          <w:headerReference w:type="default" r:id="rId9"/>
          <w:footerReference w:type="default" r:id="rId10"/>
          <w:headerReference w:type="first" r:id="rId11"/>
          <w:footerReference w:type="first" r:id="rId12"/>
          <w:type w:val="continuous"/>
          <w:pgSz w:w="11910" w:h="16840"/>
          <w:pgMar w:top="1701" w:right="1134" w:bottom="1134" w:left="1134" w:header="580" w:footer="420" w:gutter="0"/>
          <w:cols w:space="720"/>
        </w:sectPr>
      </w:pPr>
      <w:bookmarkStart w:id="29" w:name="_Toc37205325"/>
      <w:bookmarkStart w:id="30" w:name="_Toc37206328"/>
    </w:p>
    <w:p w:rsidR="007F4694" w:rsidRPr="00446397" w:rsidRDefault="007F4694" w:rsidP="007F4694">
      <w:pPr>
        <w:pStyle w:val="Titolo1"/>
        <w:rPr>
          <w:rFonts w:ascii="Muli" w:hAnsi="Muli" w:cs="Times New Roman"/>
          <w:sz w:val="24"/>
          <w:szCs w:val="24"/>
          <w:lang w:val="en-GB" w:eastAsia="en-GB" w:bidi="ar-SA"/>
        </w:rPr>
      </w:pPr>
      <w:r w:rsidRPr="00446397">
        <w:rPr>
          <w:rFonts w:ascii="Muli" w:hAnsi="Muli"/>
        </w:rPr>
        <w:lastRenderedPageBreak/>
        <w:t>Stakeholder List</w:t>
      </w:r>
      <w:bookmarkEnd w:id="29"/>
      <w:bookmarkEnd w:id="30"/>
    </w:p>
    <w:tbl>
      <w:tblPr>
        <w:tblW w:w="15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597"/>
        <w:gridCol w:w="1871"/>
        <w:gridCol w:w="10603"/>
      </w:tblGrid>
      <w:tr w:rsidR="007F4694" w:rsidRPr="00446397" w:rsidTr="00E04831">
        <w:trPr>
          <w:trHeight w:val="315"/>
          <w:tblHeader/>
        </w:trPr>
        <w:tc>
          <w:tcPr>
            <w:tcW w:w="2597" w:type="dxa"/>
            <w:tcMar>
              <w:top w:w="30" w:type="dxa"/>
              <w:left w:w="45" w:type="dxa"/>
              <w:bottom w:w="30" w:type="dxa"/>
              <w:right w:w="45" w:type="dxa"/>
            </w:tcMar>
            <w:vAlign w:val="bottom"/>
            <w:hideMark/>
          </w:tcPr>
          <w:p w:rsidR="007F4694" w:rsidRPr="00446397" w:rsidRDefault="007F4694" w:rsidP="00172CA9">
            <w:pPr>
              <w:pStyle w:val="Corpotesto"/>
              <w:rPr>
                <w:rFonts w:ascii="Muli" w:hAnsi="Muli"/>
                <w:b/>
                <w:bCs/>
              </w:rPr>
            </w:pPr>
            <w:r w:rsidRPr="00446397">
              <w:rPr>
                <w:rFonts w:ascii="Muli" w:hAnsi="Muli"/>
                <w:b/>
                <w:bCs/>
              </w:rPr>
              <w:t>Category</w:t>
            </w:r>
          </w:p>
        </w:tc>
        <w:tc>
          <w:tcPr>
            <w:tcW w:w="1871" w:type="dxa"/>
            <w:tcMar>
              <w:top w:w="30" w:type="dxa"/>
              <w:left w:w="45" w:type="dxa"/>
              <w:bottom w:w="30" w:type="dxa"/>
              <w:right w:w="45" w:type="dxa"/>
            </w:tcMar>
            <w:vAlign w:val="bottom"/>
            <w:hideMark/>
          </w:tcPr>
          <w:p w:rsidR="007F4694" w:rsidRPr="00446397" w:rsidRDefault="007F4694" w:rsidP="002F4BF6">
            <w:pPr>
              <w:pStyle w:val="Corpotesto"/>
              <w:jc w:val="left"/>
              <w:rPr>
                <w:rFonts w:ascii="Muli" w:hAnsi="Muli"/>
                <w:b/>
                <w:bCs/>
              </w:rPr>
            </w:pPr>
            <w:r w:rsidRPr="00446397">
              <w:rPr>
                <w:rFonts w:ascii="Muli" w:hAnsi="Muli"/>
                <w:b/>
                <w:bCs/>
              </w:rPr>
              <w:t>Name</w:t>
            </w:r>
          </w:p>
        </w:tc>
        <w:tc>
          <w:tcPr>
            <w:tcW w:w="10603" w:type="dxa"/>
            <w:tcMar>
              <w:top w:w="30" w:type="dxa"/>
              <w:left w:w="45" w:type="dxa"/>
              <w:bottom w:w="30" w:type="dxa"/>
              <w:right w:w="45" w:type="dxa"/>
            </w:tcMar>
            <w:vAlign w:val="bottom"/>
            <w:hideMark/>
          </w:tcPr>
          <w:p w:rsidR="007F4694" w:rsidRPr="00446397" w:rsidRDefault="007F4694" w:rsidP="00172CA9">
            <w:pPr>
              <w:pStyle w:val="Corpotesto"/>
              <w:rPr>
                <w:rFonts w:ascii="Muli" w:hAnsi="Muli"/>
                <w:b/>
                <w:bCs/>
              </w:rPr>
            </w:pPr>
            <w:r w:rsidRPr="00446397">
              <w:rPr>
                <w:rFonts w:ascii="Muli" w:hAnsi="Muli"/>
                <w:b/>
                <w:bCs/>
              </w:rPr>
              <w:t>Description</w:t>
            </w:r>
          </w:p>
        </w:tc>
      </w:tr>
      <w:tr w:rsidR="007F4694" w:rsidRPr="00446397" w:rsidTr="00E04831">
        <w:trPr>
          <w:trHeight w:val="315"/>
        </w:trPr>
        <w:tc>
          <w:tcPr>
            <w:tcW w:w="2597" w:type="dxa"/>
            <w:vMerge w:val="restart"/>
            <w:tcMar>
              <w:top w:w="30" w:type="dxa"/>
              <w:left w:w="45" w:type="dxa"/>
              <w:bottom w:w="30" w:type="dxa"/>
              <w:right w:w="45" w:type="dxa"/>
            </w:tcMar>
            <w:vAlign w:val="center"/>
            <w:hideMark/>
          </w:tcPr>
          <w:p w:rsidR="007F4694" w:rsidRPr="00446397" w:rsidRDefault="007F4694" w:rsidP="00446397">
            <w:pPr>
              <w:pStyle w:val="Corpotesto"/>
              <w:jc w:val="center"/>
              <w:rPr>
                <w:rFonts w:ascii="Muli" w:hAnsi="Muli"/>
              </w:rPr>
            </w:pPr>
            <w:r w:rsidRPr="00446397">
              <w:rPr>
                <w:rFonts w:ascii="Muli" w:hAnsi="Muli"/>
                <w:b/>
              </w:rPr>
              <w:t>Users, Research Communities and Institutions</w:t>
            </w:r>
          </w:p>
        </w:tc>
        <w:tc>
          <w:tcPr>
            <w:tcW w:w="1871" w:type="dxa"/>
            <w:tcMar>
              <w:top w:w="30" w:type="dxa"/>
              <w:left w:w="45" w:type="dxa"/>
              <w:bottom w:w="30" w:type="dxa"/>
              <w:right w:w="45" w:type="dxa"/>
            </w:tcMar>
            <w:vAlign w:val="center"/>
            <w:hideMark/>
          </w:tcPr>
          <w:p w:rsidR="007F4694" w:rsidRPr="00446397" w:rsidRDefault="007F4694" w:rsidP="002F4BF6">
            <w:pPr>
              <w:jc w:val="left"/>
              <w:rPr>
                <w:rFonts w:ascii="Muli" w:hAnsi="Muli"/>
                <w:w w:val="101"/>
              </w:rPr>
            </w:pPr>
            <w:r w:rsidRPr="00446397">
              <w:rPr>
                <w:rFonts w:ascii="Muli" w:hAnsi="Muli"/>
                <w:w w:val="101"/>
              </w:rPr>
              <w:t>Project Partners</w:t>
            </w:r>
          </w:p>
        </w:tc>
        <w:tc>
          <w:tcPr>
            <w:tcW w:w="10603" w:type="dxa"/>
            <w:tcMar>
              <w:top w:w="30" w:type="dxa"/>
              <w:left w:w="45" w:type="dxa"/>
              <w:bottom w:w="30" w:type="dxa"/>
              <w:right w:w="45" w:type="dxa"/>
            </w:tcMar>
            <w:vAlign w:val="center"/>
            <w:hideMark/>
          </w:tcPr>
          <w:p w:rsidR="007F4694" w:rsidRPr="00446397" w:rsidRDefault="007F4694" w:rsidP="00172CA9">
            <w:pPr>
              <w:rPr>
                <w:rFonts w:ascii="Muli" w:hAnsi="Muli"/>
                <w:w w:val="101"/>
              </w:rPr>
            </w:pPr>
            <w:r w:rsidRPr="00446397">
              <w:rPr>
                <w:rFonts w:ascii="Muli" w:hAnsi="Muli"/>
                <w:w w:val="101"/>
              </w:rPr>
              <w:t xml:space="preserve">Every Project Partner of PaNOSC (ESRF, ILL, EU-XFEL, ESS, ELI-DC, CERIC-ERIC and EGI) is by definition a stakeholder of the project. In </w:t>
            </w:r>
            <w:r w:rsidR="00446397" w:rsidRPr="00446397">
              <w:rPr>
                <w:rFonts w:ascii="Muli" w:hAnsi="Muli"/>
                <w:w w:val="101"/>
              </w:rPr>
              <w:t>particular,</w:t>
            </w:r>
            <w:r w:rsidRPr="00446397">
              <w:rPr>
                <w:rFonts w:ascii="Muli" w:hAnsi="Muli"/>
                <w:w w:val="101"/>
              </w:rPr>
              <w:t xml:space="preserve"> to develop an efficient sustainability plan, the outcomes of every work package needs to be taken into account. </w:t>
            </w:r>
          </w:p>
        </w:tc>
      </w:tr>
      <w:tr w:rsidR="007F4694" w:rsidRPr="00446397" w:rsidTr="00E04831">
        <w:trPr>
          <w:trHeight w:val="3352"/>
        </w:trPr>
        <w:tc>
          <w:tcPr>
            <w:tcW w:w="2597" w:type="dxa"/>
            <w:vMerge/>
            <w:vAlign w:val="center"/>
            <w:hideMark/>
          </w:tcPr>
          <w:p w:rsidR="007F4694" w:rsidRPr="00446397" w:rsidRDefault="007F4694" w:rsidP="00172CA9">
            <w:pPr>
              <w:pStyle w:val="Corpotesto"/>
              <w:rPr>
                <w:rFonts w:ascii="Muli" w:hAnsi="Muli"/>
              </w:rPr>
            </w:pPr>
          </w:p>
        </w:tc>
        <w:tc>
          <w:tcPr>
            <w:tcW w:w="1871" w:type="dxa"/>
            <w:tcMar>
              <w:top w:w="30" w:type="dxa"/>
              <w:left w:w="45" w:type="dxa"/>
              <w:bottom w:w="30" w:type="dxa"/>
              <w:right w:w="45" w:type="dxa"/>
            </w:tcMar>
            <w:vAlign w:val="center"/>
            <w:hideMark/>
          </w:tcPr>
          <w:p w:rsidR="007F4694" w:rsidRPr="00446397" w:rsidRDefault="007F4694" w:rsidP="002F4BF6">
            <w:pPr>
              <w:jc w:val="left"/>
              <w:rPr>
                <w:rFonts w:ascii="Muli" w:hAnsi="Muli"/>
                <w:w w:val="101"/>
              </w:rPr>
            </w:pPr>
            <w:r w:rsidRPr="00446397">
              <w:rPr>
                <w:rFonts w:ascii="Muli" w:hAnsi="Muli"/>
                <w:w w:val="101"/>
              </w:rPr>
              <w:t>PaN Community</w:t>
            </w:r>
          </w:p>
        </w:tc>
        <w:tc>
          <w:tcPr>
            <w:tcW w:w="10603" w:type="dxa"/>
            <w:tcMar>
              <w:top w:w="30" w:type="dxa"/>
              <w:left w:w="45" w:type="dxa"/>
              <w:bottom w:w="30" w:type="dxa"/>
              <w:right w:w="45" w:type="dxa"/>
            </w:tcMar>
            <w:vAlign w:val="center"/>
            <w:hideMark/>
          </w:tcPr>
          <w:p w:rsidR="007F4694" w:rsidRPr="00446397" w:rsidRDefault="007F4694" w:rsidP="00172CA9">
            <w:pPr>
              <w:rPr>
                <w:rFonts w:ascii="Muli" w:hAnsi="Muli"/>
                <w:w w:val="101"/>
              </w:rPr>
            </w:pPr>
            <w:r w:rsidRPr="00446397">
              <w:rPr>
                <w:rFonts w:ascii="Muli" w:hAnsi="Muli"/>
                <w:w w:val="101"/>
              </w:rPr>
              <w:t xml:space="preserve">The Photon and Neutron Community was the first working group implementing a data policy (EU funded </w:t>
            </w:r>
            <w:proofErr w:type="spellStart"/>
            <w:r w:rsidRPr="00446397">
              <w:rPr>
                <w:rFonts w:ascii="Muli" w:hAnsi="Muli"/>
                <w:w w:val="101"/>
              </w:rPr>
              <w:t>PaNData</w:t>
            </w:r>
            <w:proofErr w:type="spellEnd"/>
            <w:r w:rsidRPr="00446397">
              <w:rPr>
                <w:rFonts w:ascii="Muli" w:hAnsi="Muli"/>
                <w:w w:val="101"/>
              </w:rPr>
              <w:t xml:space="preserve"> project), standard formats (NEXUS), user authentication (Umbrella) and catalog (ICAT). This community can contribute in terms of best practices and is a major stakeholder. The PaN scientific user community needs to be involved in the project to provide timely feedback on the project deliverables. In addition to PaNOSC, the national Photon and Neutron laboratories are working together in the </w:t>
            </w:r>
            <w:proofErr w:type="spellStart"/>
            <w:r w:rsidRPr="00446397">
              <w:rPr>
                <w:rFonts w:ascii="Muli" w:hAnsi="Muli"/>
                <w:w w:val="101"/>
              </w:rPr>
              <w:t>ExPaNDS</w:t>
            </w:r>
            <w:proofErr w:type="spellEnd"/>
            <w:r w:rsidRPr="00446397">
              <w:rPr>
                <w:rFonts w:ascii="Muli" w:hAnsi="Muli"/>
                <w:w w:val="101"/>
              </w:rPr>
              <w:t xml:space="preserve"> project which pursues similar, if not identical, goals than PaNOSC. Close interaction with </w:t>
            </w:r>
            <w:proofErr w:type="spellStart"/>
            <w:r w:rsidRPr="00446397">
              <w:rPr>
                <w:rFonts w:ascii="Muli" w:hAnsi="Muli"/>
                <w:w w:val="101"/>
              </w:rPr>
              <w:t>ExPaNDS</w:t>
            </w:r>
            <w:proofErr w:type="spellEnd"/>
            <w:r w:rsidRPr="00446397">
              <w:rPr>
                <w:rFonts w:ascii="Muli" w:hAnsi="Muli"/>
                <w:w w:val="101"/>
              </w:rPr>
              <w:t xml:space="preserve"> is necessary as well as interaction with other projects like </w:t>
            </w:r>
            <w:proofErr w:type="spellStart"/>
            <w:r w:rsidRPr="00446397">
              <w:rPr>
                <w:rFonts w:ascii="Muli" w:hAnsi="Muli"/>
                <w:w w:val="101"/>
              </w:rPr>
              <w:t>CALIPSOplus</w:t>
            </w:r>
            <w:proofErr w:type="spellEnd"/>
            <w:r w:rsidRPr="00446397">
              <w:rPr>
                <w:rFonts w:ascii="Muli" w:hAnsi="Muli"/>
                <w:w w:val="101"/>
              </w:rPr>
              <w:t xml:space="preserve"> that has a </w:t>
            </w:r>
            <w:r w:rsidR="00446397" w:rsidRPr="00446397">
              <w:rPr>
                <w:rFonts w:ascii="Muli" w:hAnsi="Muli"/>
                <w:w w:val="101"/>
              </w:rPr>
              <w:t>research</w:t>
            </w:r>
            <w:r w:rsidRPr="00446397">
              <w:rPr>
                <w:rFonts w:ascii="Muli" w:hAnsi="Muli"/>
                <w:w w:val="101"/>
              </w:rPr>
              <w:t xml:space="preserve"> activity quite aligned to PaNOSC goals. Another strong link with the PaN community will be through the LEAPS and LENS consortia and their respective user </w:t>
            </w:r>
            <w:r w:rsidR="00446397" w:rsidRPr="00446397">
              <w:rPr>
                <w:rFonts w:ascii="Muli" w:hAnsi="Muli"/>
                <w:w w:val="101"/>
              </w:rPr>
              <w:t>organizations</w:t>
            </w:r>
            <w:r w:rsidRPr="00446397">
              <w:rPr>
                <w:rFonts w:ascii="Muli" w:hAnsi="Muli"/>
                <w:w w:val="101"/>
              </w:rPr>
              <w:t xml:space="preserve"> ESUO and ENSA, which aim to bring their research infrastructures together for technical and scientific developments requiring a concerted effort. In the same sense an important stakeholder to be considered is the HERCULES school and other summer schools because they are a channel for spreading the outcome of PaNOSC (http://hercules-school.eu).</w:t>
            </w:r>
          </w:p>
        </w:tc>
      </w:tr>
      <w:tr w:rsidR="007F4694" w:rsidRPr="00446397" w:rsidTr="00E04831">
        <w:trPr>
          <w:trHeight w:val="924"/>
        </w:trPr>
        <w:tc>
          <w:tcPr>
            <w:tcW w:w="2597" w:type="dxa"/>
            <w:vMerge/>
            <w:vAlign w:val="center"/>
            <w:hideMark/>
          </w:tcPr>
          <w:p w:rsidR="007F4694" w:rsidRPr="00446397" w:rsidRDefault="007F4694" w:rsidP="00172CA9">
            <w:pPr>
              <w:pStyle w:val="Corpotesto"/>
              <w:rPr>
                <w:rFonts w:ascii="Muli" w:hAnsi="Muli"/>
              </w:rPr>
            </w:pPr>
          </w:p>
        </w:tc>
        <w:tc>
          <w:tcPr>
            <w:tcW w:w="1871" w:type="dxa"/>
            <w:tcMar>
              <w:top w:w="30" w:type="dxa"/>
              <w:left w:w="45" w:type="dxa"/>
              <w:bottom w:w="30" w:type="dxa"/>
              <w:right w:w="45" w:type="dxa"/>
            </w:tcMar>
            <w:vAlign w:val="center"/>
            <w:hideMark/>
          </w:tcPr>
          <w:p w:rsidR="007F4694" w:rsidRPr="00446397" w:rsidRDefault="007F4694" w:rsidP="002F4BF6">
            <w:pPr>
              <w:jc w:val="left"/>
              <w:rPr>
                <w:rFonts w:ascii="Muli" w:hAnsi="Muli"/>
                <w:w w:val="101"/>
              </w:rPr>
            </w:pPr>
            <w:r w:rsidRPr="00446397">
              <w:rPr>
                <w:rFonts w:ascii="Muli" w:hAnsi="Muli"/>
                <w:w w:val="101"/>
              </w:rPr>
              <w:t>Users communities</w:t>
            </w:r>
          </w:p>
        </w:tc>
        <w:tc>
          <w:tcPr>
            <w:tcW w:w="10603" w:type="dxa"/>
            <w:tcMar>
              <w:top w:w="30" w:type="dxa"/>
              <w:left w:w="45" w:type="dxa"/>
              <w:bottom w:w="30" w:type="dxa"/>
              <w:right w:w="45" w:type="dxa"/>
            </w:tcMar>
            <w:vAlign w:val="center"/>
            <w:hideMark/>
          </w:tcPr>
          <w:p w:rsidR="007F4694" w:rsidRPr="00446397" w:rsidRDefault="007F4694" w:rsidP="00172CA9">
            <w:pPr>
              <w:rPr>
                <w:rFonts w:ascii="Muli" w:hAnsi="Muli"/>
                <w:w w:val="101"/>
              </w:rPr>
            </w:pPr>
            <w:r w:rsidRPr="00446397">
              <w:rPr>
                <w:rFonts w:ascii="Muli" w:hAnsi="Muli"/>
                <w:w w:val="101"/>
              </w:rPr>
              <w:t xml:space="preserve">The user community and their associations are one of the key types of stakeholders, in particular the European Neutron Scattering Association (ENSA: http://www.neutrons-ensa.eu) and the </w:t>
            </w:r>
            <w:proofErr w:type="spellStart"/>
            <w:r w:rsidRPr="00446397">
              <w:rPr>
                <w:rFonts w:ascii="Muli" w:hAnsi="Muli"/>
                <w:w w:val="101"/>
              </w:rPr>
              <w:t>The</w:t>
            </w:r>
            <w:proofErr w:type="spellEnd"/>
            <w:r w:rsidRPr="00446397">
              <w:rPr>
                <w:rFonts w:ascii="Muli" w:hAnsi="Muli"/>
                <w:w w:val="101"/>
              </w:rPr>
              <w:t xml:space="preserve"> European synchrotron and FEL user </w:t>
            </w:r>
            <w:proofErr w:type="spellStart"/>
            <w:r w:rsidRPr="00446397">
              <w:rPr>
                <w:rFonts w:ascii="Muli" w:hAnsi="Muli"/>
                <w:w w:val="101"/>
              </w:rPr>
              <w:t>organisation</w:t>
            </w:r>
            <w:proofErr w:type="spellEnd"/>
            <w:r w:rsidRPr="00446397">
              <w:rPr>
                <w:rFonts w:ascii="Muli" w:hAnsi="Muli"/>
                <w:w w:val="101"/>
              </w:rPr>
              <w:t xml:space="preserve"> (ESUO - http://esuo.org)</w:t>
            </w:r>
          </w:p>
        </w:tc>
      </w:tr>
      <w:tr w:rsidR="007F4694" w:rsidRPr="00446397" w:rsidTr="00E04831">
        <w:trPr>
          <w:trHeight w:val="315"/>
        </w:trPr>
        <w:tc>
          <w:tcPr>
            <w:tcW w:w="2597" w:type="dxa"/>
            <w:vMerge/>
            <w:tcMar>
              <w:top w:w="30" w:type="dxa"/>
              <w:left w:w="45" w:type="dxa"/>
              <w:bottom w:w="30" w:type="dxa"/>
              <w:right w:w="45" w:type="dxa"/>
            </w:tcMar>
            <w:vAlign w:val="center"/>
            <w:hideMark/>
          </w:tcPr>
          <w:p w:rsidR="007F4694" w:rsidRPr="00446397" w:rsidRDefault="007F4694" w:rsidP="00172CA9">
            <w:pPr>
              <w:pStyle w:val="Corpotesto"/>
              <w:rPr>
                <w:rFonts w:ascii="Muli" w:hAnsi="Muli"/>
              </w:rPr>
            </w:pPr>
          </w:p>
        </w:tc>
        <w:tc>
          <w:tcPr>
            <w:tcW w:w="1871" w:type="dxa"/>
            <w:tcMar>
              <w:top w:w="30" w:type="dxa"/>
              <w:left w:w="45" w:type="dxa"/>
              <w:bottom w:w="30" w:type="dxa"/>
              <w:right w:w="45" w:type="dxa"/>
            </w:tcMar>
            <w:vAlign w:val="center"/>
            <w:hideMark/>
          </w:tcPr>
          <w:p w:rsidR="007F4694" w:rsidRPr="00446397" w:rsidRDefault="007F4694" w:rsidP="002F4BF6">
            <w:pPr>
              <w:jc w:val="left"/>
              <w:rPr>
                <w:rFonts w:ascii="Muli" w:hAnsi="Muli"/>
                <w:w w:val="101"/>
              </w:rPr>
            </w:pPr>
            <w:r w:rsidRPr="00446397">
              <w:rPr>
                <w:rFonts w:ascii="Muli" w:hAnsi="Muli"/>
                <w:w w:val="101"/>
              </w:rPr>
              <w:t>Managers of Research Infra-structures</w:t>
            </w:r>
          </w:p>
        </w:tc>
        <w:tc>
          <w:tcPr>
            <w:tcW w:w="10603" w:type="dxa"/>
            <w:tcMar>
              <w:top w:w="30" w:type="dxa"/>
              <w:left w:w="45" w:type="dxa"/>
              <w:bottom w:w="30" w:type="dxa"/>
              <w:right w:w="45" w:type="dxa"/>
            </w:tcMar>
            <w:vAlign w:val="center"/>
            <w:hideMark/>
          </w:tcPr>
          <w:p w:rsidR="007F4694" w:rsidRPr="00446397" w:rsidRDefault="007F4694" w:rsidP="00172CA9">
            <w:pPr>
              <w:rPr>
                <w:rFonts w:ascii="Muli" w:hAnsi="Muli"/>
                <w:w w:val="101"/>
              </w:rPr>
            </w:pPr>
            <w:r w:rsidRPr="00446397">
              <w:rPr>
                <w:rFonts w:ascii="Muli" w:hAnsi="Muli"/>
                <w:w w:val="101"/>
              </w:rPr>
              <w:t>All data initiatives in facilities need to be dimensioned, planned and supported by the management of the facility. For this reason, together with the users, managers of research infrastructures are the most important stakeholders from the point of view of the sustainability of PaNOSC. They will be the ones to convey the importance of FAIR data to funders, assigning resources to his aim, ensuring the viability of a long term plan.</w:t>
            </w:r>
          </w:p>
        </w:tc>
      </w:tr>
    </w:tbl>
    <w:p w:rsidR="00E4318B" w:rsidRDefault="00E4318B">
      <w:r>
        <w:br w:type="page"/>
      </w:r>
    </w:p>
    <w:tbl>
      <w:tblPr>
        <w:tblW w:w="15071"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455"/>
        <w:gridCol w:w="2013"/>
        <w:gridCol w:w="10603"/>
      </w:tblGrid>
      <w:tr w:rsidR="00E4318B" w:rsidRPr="00446397" w:rsidTr="00E04831">
        <w:trPr>
          <w:trHeight w:val="315"/>
        </w:trPr>
        <w:tc>
          <w:tcPr>
            <w:tcW w:w="2455" w:type="dxa"/>
            <w:vAlign w:val="center"/>
          </w:tcPr>
          <w:p w:rsidR="00E4318B" w:rsidRPr="00446397" w:rsidRDefault="00E4318B" w:rsidP="00E4318B">
            <w:pPr>
              <w:pStyle w:val="Corpotesto"/>
              <w:jc w:val="center"/>
              <w:rPr>
                <w:rFonts w:ascii="Muli" w:hAnsi="Muli"/>
                <w:b/>
              </w:rPr>
            </w:pPr>
            <w:r w:rsidRPr="00E4318B">
              <w:rPr>
                <w:rFonts w:ascii="Muli" w:hAnsi="Muli"/>
                <w:b/>
              </w:rPr>
              <w:lastRenderedPageBreak/>
              <w:t>Category</w:t>
            </w:r>
            <w:r w:rsidRPr="00E4318B">
              <w:rPr>
                <w:rFonts w:ascii="Muli" w:hAnsi="Muli"/>
                <w:b/>
              </w:rPr>
              <w:tab/>
            </w:r>
            <w:r w:rsidRPr="00E4318B">
              <w:rPr>
                <w:rFonts w:ascii="Muli" w:hAnsi="Muli"/>
                <w:b/>
              </w:rPr>
              <w:tab/>
            </w:r>
          </w:p>
        </w:tc>
        <w:tc>
          <w:tcPr>
            <w:tcW w:w="2013" w:type="dxa"/>
            <w:tcMar>
              <w:top w:w="30" w:type="dxa"/>
              <w:left w:w="45" w:type="dxa"/>
              <w:bottom w:w="30" w:type="dxa"/>
              <w:right w:w="45" w:type="dxa"/>
            </w:tcMar>
            <w:vAlign w:val="center"/>
          </w:tcPr>
          <w:p w:rsidR="00E4318B" w:rsidRPr="00446397" w:rsidRDefault="00E4318B" w:rsidP="002F4BF6">
            <w:pPr>
              <w:jc w:val="left"/>
              <w:rPr>
                <w:rFonts w:ascii="Muli" w:hAnsi="Muli"/>
                <w:w w:val="101"/>
              </w:rPr>
            </w:pPr>
            <w:r w:rsidRPr="00E4318B">
              <w:rPr>
                <w:rFonts w:ascii="Muli" w:hAnsi="Muli"/>
                <w:b/>
              </w:rPr>
              <w:t>Name</w:t>
            </w:r>
          </w:p>
        </w:tc>
        <w:tc>
          <w:tcPr>
            <w:tcW w:w="10603" w:type="dxa"/>
            <w:tcMar>
              <w:top w:w="30" w:type="dxa"/>
              <w:left w:w="45" w:type="dxa"/>
              <w:bottom w:w="30" w:type="dxa"/>
              <w:right w:w="45" w:type="dxa"/>
            </w:tcMar>
            <w:vAlign w:val="center"/>
          </w:tcPr>
          <w:p w:rsidR="00E4318B" w:rsidRPr="00446397" w:rsidRDefault="00E4318B" w:rsidP="00172CA9">
            <w:pPr>
              <w:rPr>
                <w:rFonts w:ascii="Muli" w:hAnsi="Muli"/>
                <w:w w:val="101"/>
              </w:rPr>
            </w:pPr>
            <w:r w:rsidRPr="00E4318B">
              <w:rPr>
                <w:rFonts w:ascii="Muli" w:hAnsi="Muli"/>
                <w:b/>
              </w:rPr>
              <w:t>Description</w:t>
            </w:r>
          </w:p>
        </w:tc>
      </w:tr>
      <w:tr w:rsidR="007F4694" w:rsidRPr="00446397" w:rsidTr="00E04831">
        <w:trPr>
          <w:trHeight w:val="315"/>
        </w:trPr>
        <w:tc>
          <w:tcPr>
            <w:tcW w:w="2455" w:type="dxa"/>
            <w:vMerge w:val="restart"/>
            <w:vAlign w:val="center"/>
            <w:hideMark/>
          </w:tcPr>
          <w:p w:rsidR="007F4694" w:rsidRPr="00446397" w:rsidRDefault="007F4694" w:rsidP="00446397">
            <w:pPr>
              <w:pStyle w:val="Corpotesto"/>
              <w:jc w:val="center"/>
              <w:rPr>
                <w:rFonts w:ascii="Muli" w:hAnsi="Muli"/>
              </w:rPr>
            </w:pPr>
            <w:r w:rsidRPr="00446397">
              <w:rPr>
                <w:rFonts w:ascii="Muli" w:hAnsi="Muli"/>
                <w:b/>
              </w:rPr>
              <w:t>Research Communities and Institutions</w:t>
            </w:r>
          </w:p>
        </w:tc>
        <w:tc>
          <w:tcPr>
            <w:tcW w:w="2013" w:type="dxa"/>
            <w:tcMar>
              <w:top w:w="30" w:type="dxa"/>
              <w:left w:w="45" w:type="dxa"/>
              <w:bottom w:w="30" w:type="dxa"/>
              <w:right w:w="45" w:type="dxa"/>
            </w:tcMar>
            <w:vAlign w:val="center"/>
            <w:hideMark/>
          </w:tcPr>
          <w:p w:rsidR="007F4694" w:rsidRPr="00446397" w:rsidRDefault="007F4694" w:rsidP="002F4BF6">
            <w:pPr>
              <w:jc w:val="left"/>
              <w:rPr>
                <w:rFonts w:ascii="Muli" w:hAnsi="Muli"/>
                <w:w w:val="101"/>
              </w:rPr>
            </w:pPr>
            <w:r w:rsidRPr="00446397">
              <w:rPr>
                <w:rFonts w:ascii="Muli" w:hAnsi="Muli"/>
                <w:w w:val="101"/>
              </w:rPr>
              <w:t>RDA</w:t>
            </w:r>
            <w:r w:rsidR="002C3769" w:rsidRPr="002C3769">
              <w:rPr>
                <w:rFonts w:ascii="Muli" w:hAnsi="Muli"/>
                <w:w w:val="101"/>
                <w:vertAlign w:val="superscript"/>
              </w:rPr>
              <w:t>[6]</w:t>
            </w:r>
          </w:p>
        </w:tc>
        <w:tc>
          <w:tcPr>
            <w:tcW w:w="10603" w:type="dxa"/>
            <w:tcMar>
              <w:top w:w="30" w:type="dxa"/>
              <w:left w:w="45" w:type="dxa"/>
              <w:bottom w:w="30" w:type="dxa"/>
              <w:right w:w="45" w:type="dxa"/>
            </w:tcMar>
            <w:vAlign w:val="center"/>
            <w:hideMark/>
          </w:tcPr>
          <w:p w:rsidR="007F4694" w:rsidRPr="00446397" w:rsidRDefault="007F4694" w:rsidP="00172CA9">
            <w:pPr>
              <w:rPr>
                <w:rFonts w:ascii="Muli" w:hAnsi="Muli"/>
                <w:w w:val="101"/>
              </w:rPr>
            </w:pPr>
            <w:r w:rsidRPr="00446397">
              <w:rPr>
                <w:rFonts w:ascii="Muli" w:hAnsi="Muli"/>
                <w:w w:val="101"/>
              </w:rPr>
              <w:t xml:space="preserve">The Research Data Alliance (RDA) is a research community </w:t>
            </w:r>
            <w:proofErr w:type="spellStart"/>
            <w:r w:rsidRPr="00446397">
              <w:rPr>
                <w:rFonts w:ascii="Muli" w:hAnsi="Muli"/>
                <w:w w:val="101"/>
              </w:rPr>
              <w:t>organisation</w:t>
            </w:r>
            <w:proofErr w:type="spellEnd"/>
            <w:r w:rsidRPr="00446397">
              <w:rPr>
                <w:rFonts w:ascii="Muli" w:hAnsi="Muli"/>
                <w:w w:val="101"/>
              </w:rPr>
              <w:t xml:space="preserve"> for open sharing of data across technologies, disciplines, and countries to address the grand challenges of society. The RDA is a major recipient of support in the form of grants from its constituent members’ governments. The RDA’s main vehicle for outputs are 18-month long working groups that generate recommendations aimed at the RDA community. In </w:t>
            </w:r>
            <w:r w:rsidR="00446397" w:rsidRPr="00446397">
              <w:rPr>
                <w:rFonts w:ascii="Muli" w:hAnsi="Muli"/>
                <w:w w:val="101"/>
              </w:rPr>
              <w:t>addition,</w:t>
            </w:r>
            <w:r w:rsidRPr="00446397">
              <w:rPr>
                <w:rFonts w:ascii="Muli" w:hAnsi="Muli"/>
                <w:w w:val="101"/>
              </w:rPr>
              <w:t xml:space="preserve"> interest groups with no fixed lifetime can produce informal or supported outputs which carry some degree of RDA endorsement. </w:t>
            </w:r>
            <w:r w:rsidRPr="00446397">
              <w:rPr>
                <w:rFonts w:ascii="Muli" w:hAnsi="Muli"/>
                <w:w w:val="101"/>
              </w:rPr>
              <w:br/>
              <w:t xml:space="preserve">It remains to be seen how the work in PaNOSC can be promoted in/by RDA and whether RDA recommendations can be applied within PaNOSC. </w:t>
            </w:r>
          </w:p>
        </w:tc>
      </w:tr>
      <w:tr w:rsidR="007F4694" w:rsidRPr="00446397" w:rsidTr="00E04831">
        <w:trPr>
          <w:trHeight w:val="315"/>
        </w:trPr>
        <w:tc>
          <w:tcPr>
            <w:tcW w:w="2455" w:type="dxa"/>
            <w:vMerge/>
            <w:tcMar>
              <w:top w:w="30" w:type="dxa"/>
              <w:left w:w="45" w:type="dxa"/>
              <w:bottom w:w="30" w:type="dxa"/>
              <w:right w:w="45" w:type="dxa"/>
            </w:tcMar>
            <w:vAlign w:val="center"/>
            <w:hideMark/>
          </w:tcPr>
          <w:p w:rsidR="007F4694" w:rsidRPr="00446397" w:rsidRDefault="007F4694" w:rsidP="00172CA9">
            <w:pPr>
              <w:pStyle w:val="Corpotesto"/>
              <w:rPr>
                <w:rFonts w:ascii="Muli" w:hAnsi="Muli"/>
              </w:rPr>
            </w:pPr>
          </w:p>
        </w:tc>
        <w:tc>
          <w:tcPr>
            <w:tcW w:w="2013" w:type="dxa"/>
            <w:tcMar>
              <w:top w:w="30" w:type="dxa"/>
              <w:left w:w="45" w:type="dxa"/>
              <w:bottom w:w="30" w:type="dxa"/>
              <w:right w:w="45" w:type="dxa"/>
            </w:tcMar>
            <w:vAlign w:val="center"/>
            <w:hideMark/>
          </w:tcPr>
          <w:p w:rsidR="007F4694" w:rsidRPr="00446397" w:rsidRDefault="002C3769" w:rsidP="002F4BF6">
            <w:pPr>
              <w:jc w:val="left"/>
              <w:rPr>
                <w:rFonts w:ascii="Muli" w:hAnsi="Muli"/>
                <w:w w:val="101"/>
              </w:rPr>
            </w:pPr>
            <w:r>
              <w:rPr>
                <w:rFonts w:ascii="Muli" w:hAnsi="Muli"/>
                <w:w w:val="101"/>
              </w:rPr>
              <w:t>Managers of Research Infra</w:t>
            </w:r>
            <w:r w:rsidR="007F4694" w:rsidRPr="00446397">
              <w:rPr>
                <w:rFonts w:ascii="Muli" w:hAnsi="Muli"/>
                <w:w w:val="101"/>
              </w:rPr>
              <w:t>structures</w:t>
            </w:r>
          </w:p>
        </w:tc>
        <w:tc>
          <w:tcPr>
            <w:tcW w:w="10603" w:type="dxa"/>
            <w:tcMar>
              <w:top w:w="30" w:type="dxa"/>
              <w:left w:w="45" w:type="dxa"/>
              <w:bottom w:w="30" w:type="dxa"/>
              <w:right w:w="45" w:type="dxa"/>
            </w:tcMar>
            <w:vAlign w:val="center"/>
            <w:hideMark/>
          </w:tcPr>
          <w:p w:rsidR="007F4694" w:rsidRPr="00446397" w:rsidRDefault="007F4694" w:rsidP="00172CA9">
            <w:pPr>
              <w:rPr>
                <w:rFonts w:ascii="Muli" w:hAnsi="Muli"/>
                <w:w w:val="101"/>
              </w:rPr>
            </w:pPr>
            <w:r w:rsidRPr="00446397">
              <w:rPr>
                <w:rFonts w:ascii="Muli" w:hAnsi="Muli"/>
                <w:w w:val="101"/>
              </w:rPr>
              <w:t>All data initiatives in facilities need to be dimensioned, planned and supported by the management of the facility. For this reason, together with the users, managers of research infrastructures are the most important stakeholders from the point of view of the sustainability of PaNOSC. They will be the ones to convey the importance of FAIR data to funders, assigning resources to his aim, ensuring the viability of a long term plan.</w:t>
            </w:r>
          </w:p>
        </w:tc>
      </w:tr>
      <w:tr w:rsidR="002F4BF6" w:rsidRPr="00446397" w:rsidTr="00E04831">
        <w:trPr>
          <w:cantSplit/>
          <w:trHeight w:val="1134"/>
        </w:trPr>
        <w:tc>
          <w:tcPr>
            <w:tcW w:w="2455" w:type="dxa"/>
            <w:vMerge w:val="restart"/>
            <w:tcMar>
              <w:top w:w="30" w:type="dxa"/>
              <w:left w:w="45" w:type="dxa"/>
              <w:bottom w:w="30" w:type="dxa"/>
              <w:right w:w="45" w:type="dxa"/>
            </w:tcMar>
            <w:vAlign w:val="center"/>
          </w:tcPr>
          <w:p w:rsidR="002F4BF6" w:rsidRPr="00446397" w:rsidRDefault="002F4BF6" w:rsidP="00E4318B">
            <w:pPr>
              <w:pStyle w:val="Corpotesto"/>
              <w:jc w:val="center"/>
              <w:rPr>
                <w:rFonts w:ascii="Muli" w:hAnsi="Muli"/>
              </w:rPr>
            </w:pPr>
            <w:r w:rsidRPr="00446397">
              <w:rPr>
                <w:rFonts w:ascii="Muli" w:hAnsi="Muli"/>
                <w:b/>
              </w:rPr>
              <w:t>RIs shareholders and funding bodies</w:t>
            </w:r>
          </w:p>
        </w:tc>
        <w:tc>
          <w:tcPr>
            <w:tcW w:w="2013" w:type="dxa"/>
            <w:tcMar>
              <w:top w:w="30" w:type="dxa"/>
              <w:left w:w="45" w:type="dxa"/>
              <w:bottom w:w="30" w:type="dxa"/>
              <w:right w:w="45" w:type="dxa"/>
            </w:tcMar>
            <w:vAlign w:val="center"/>
          </w:tcPr>
          <w:p w:rsidR="001E0143" w:rsidRDefault="001E0143" w:rsidP="002F4BF6">
            <w:pPr>
              <w:jc w:val="left"/>
              <w:rPr>
                <w:rFonts w:ascii="Muli" w:hAnsi="Muli"/>
                <w:w w:val="101"/>
                <w:szCs w:val="24"/>
                <w:lang w:val="en-GB"/>
              </w:rPr>
            </w:pPr>
            <w:proofErr w:type="gramStart"/>
            <w:r>
              <w:rPr>
                <w:rFonts w:ascii="Muli" w:hAnsi="Muli"/>
                <w:w w:val="101"/>
                <w:szCs w:val="24"/>
                <w:lang w:val="en-GB"/>
              </w:rPr>
              <w:t>PRACE</w:t>
            </w:r>
            <w:r w:rsidR="002C3769">
              <w:rPr>
                <w:rFonts w:ascii="Muli" w:hAnsi="Muli"/>
                <w:w w:val="101"/>
                <w:szCs w:val="24"/>
                <w:vertAlign w:val="superscript"/>
                <w:lang w:val="en-GB"/>
              </w:rPr>
              <w:t>[</w:t>
            </w:r>
            <w:proofErr w:type="gramEnd"/>
            <w:r w:rsidR="002C3769">
              <w:rPr>
                <w:rFonts w:ascii="Muli" w:hAnsi="Muli"/>
                <w:w w:val="101"/>
                <w:szCs w:val="24"/>
                <w:vertAlign w:val="superscript"/>
                <w:lang w:val="en-GB"/>
              </w:rPr>
              <w:t>7</w:t>
            </w:r>
            <w:r w:rsidRPr="001E0143">
              <w:rPr>
                <w:rFonts w:ascii="Muli" w:hAnsi="Muli"/>
                <w:w w:val="101"/>
                <w:szCs w:val="24"/>
                <w:vertAlign w:val="superscript"/>
                <w:lang w:val="en-GB"/>
              </w:rPr>
              <w:t>]</w:t>
            </w:r>
            <w:r w:rsidR="002C3769">
              <w:rPr>
                <w:rFonts w:ascii="Muli" w:hAnsi="Muli"/>
                <w:w w:val="101"/>
                <w:szCs w:val="24"/>
                <w:vertAlign w:val="superscript"/>
                <w:lang w:val="en-GB"/>
              </w:rPr>
              <w:t>[8]</w:t>
            </w:r>
          </w:p>
          <w:p w:rsidR="002F4BF6" w:rsidRPr="00446397" w:rsidRDefault="002F4BF6" w:rsidP="002F4BF6">
            <w:pPr>
              <w:jc w:val="left"/>
              <w:rPr>
                <w:rFonts w:ascii="Muli" w:hAnsi="Muli"/>
                <w:w w:val="101"/>
              </w:rPr>
            </w:pPr>
            <w:r w:rsidRPr="00446397">
              <w:rPr>
                <w:rFonts w:ascii="Muli" w:hAnsi="Muli"/>
                <w:w w:val="101"/>
                <w:szCs w:val="24"/>
                <w:lang w:val="en-GB"/>
              </w:rPr>
              <w:t>Partnership</w:t>
            </w:r>
          </w:p>
        </w:tc>
        <w:tc>
          <w:tcPr>
            <w:tcW w:w="10603" w:type="dxa"/>
            <w:tcMar>
              <w:top w:w="30" w:type="dxa"/>
              <w:left w:w="45" w:type="dxa"/>
              <w:bottom w:w="30" w:type="dxa"/>
              <w:right w:w="45" w:type="dxa"/>
            </w:tcMar>
            <w:vAlign w:val="center"/>
          </w:tcPr>
          <w:p w:rsidR="002F4BF6" w:rsidRPr="00446397" w:rsidRDefault="002F4BF6" w:rsidP="00172CA9">
            <w:pPr>
              <w:rPr>
                <w:rFonts w:ascii="Muli" w:hAnsi="Muli"/>
                <w:w w:val="101"/>
              </w:rPr>
            </w:pPr>
            <w:r w:rsidRPr="00446397">
              <w:rPr>
                <w:rFonts w:ascii="Muli" w:hAnsi="Muli"/>
                <w:w w:val="101"/>
                <w:szCs w:val="24"/>
                <w:lang w:val="en-GB"/>
              </w:rPr>
              <w:t>The mission of PRACE (Partnership for Advanced Computing in Europe) is to enable high-impact scientific discovery and engineering research and development across all disciplines to enhance European competitiveness for the benefit of society. PRACE seeks to realise this mission by offering world class computing and data management resources and services through a peer review process.</w:t>
            </w:r>
            <w:r w:rsidRPr="00446397">
              <w:rPr>
                <w:rFonts w:ascii="Muli" w:hAnsi="Muli"/>
                <w:w w:val="101"/>
                <w:szCs w:val="24"/>
                <w:lang w:val="en-GB"/>
              </w:rPr>
              <w:br/>
              <w:t>PRACE could become a stakeholder in the PaNOSC endeavour if the PRACE business model is able to adapt to the needs of our scientific community by providing on demand services complementing their current peer review access to PRACE resources.</w:t>
            </w:r>
          </w:p>
        </w:tc>
      </w:tr>
      <w:tr w:rsidR="002F4BF6" w:rsidRPr="00446397" w:rsidTr="00E04831">
        <w:trPr>
          <w:cantSplit/>
          <w:trHeight w:val="1134"/>
        </w:trPr>
        <w:tc>
          <w:tcPr>
            <w:tcW w:w="2455" w:type="dxa"/>
            <w:vMerge/>
            <w:tcMar>
              <w:top w:w="30" w:type="dxa"/>
              <w:left w:w="45" w:type="dxa"/>
              <w:bottom w:w="30" w:type="dxa"/>
              <w:right w:w="45" w:type="dxa"/>
            </w:tcMar>
            <w:vAlign w:val="center"/>
          </w:tcPr>
          <w:p w:rsidR="002F4BF6" w:rsidRPr="00446397" w:rsidRDefault="002F4BF6" w:rsidP="00E4318B">
            <w:pPr>
              <w:pStyle w:val="Corpotesto"/>
              <w:jc w:val="center"/>
              <w:rPr>
                <w:rFonts w:ascii="Muli" w:hAnsi="Muli"/>
                <w:b/>
              </w:rPr>
            </w:pPr>
          </w:p>
        </w:tc>
        <w:tc>
          <w:tcPr>
            <w:tcW w:w="2013" w:type="dxa"/>
            <w:tcMar>
              <w:top w:w="30" w:type="dxa"/>
              <w:left w:w="45" w:type="dxa"/>
              <w:bottom w:w="30" w:type="dxa"/>
              <w:right w:w="45" w:type="dxa"/>
            </w:tcMar>
            <w:vAlign w:val="center"/>
          </w:tcPr>
          <w:p w:rsidR="002F4BF6" w:rsidRPr="00446397" w:rsidRDefault="002F4BF6" w:rsidP="002F4BF6">
            <w:pPr>
              <w:jc w:val="left"/>
              <w:rPr>
                <w:rFonts w:ascii="Muli" w:hAnsi="Muli"/>
                <w:w w:val="101"/>
                <w:szCs w:val="24"/>
                <w:lang w:val="en-GB"/>
              </w:rPr>
            </w:pPr>
            <w:r w:rsidRPr="002F4BF6">
              <w:rPr>
                <w:rFonts w:ascii="Muli" w:hAnsi="Muli"/>
                <w:w w:val="101"/>
                <w:szCs w:val="24"/>
                <w:lang w:val="en-GB"/>
              </w:rPr>
              <w:t>EURO-HPC</w:t>
            </w:r>
          </w:p>
        </w:tc>
        <w:tc>
          <w:tcPr>
            <w:tcW w:w="10603" w:type="dxa"/>
            <w:tcMar>
              <w:top w:w="30" w:type="dxa"/>
              <w:left w:w="45" w:type="dxa"/>
              <w:bottom w:w="30" w:type="dxa"/>
              <w:right w:w="45" w:type="dxa"/>
            </w:tcMar>
            <w:vAlign w:val="center"/>
          </w:tcPr>
          <w:p w:rsidR="002F4BF6" w:rsidRPr="00446397" w:rsidRDefault="002F4BF6" w:rsidP="002F4BF6">
            <w:pPr>
              <w:rPr>
                <w:rFonts w:ascii="Muli" w:hAnsi="Muli"/>
                <w:w w:val="101"/>
                <w:szCs w:val="24"/>
                <w:lang w:val="en-GB"/>
              </w:rPr>
            </w:pPr>
            <w:r w:rsidRPr="002F4BF6">
              <w:rPr>
                <w:rFonts w:ascii="Muli" w:hAnsi="Muli"/>
                <w:w w:val="101"/>
                <w:szCs w:val="24"/>
                <w:lang w:val="en-GB"/>
              </w:rPr>
              <w:t xml:space="preserve">The </w:t>
            </w:r>
            <w:proofErr w:type="spellStart"/>
            <w:r w:rsidRPr="002F4BF6">
              <w:rPr>
                <w:rFonts w:ascii="Muli" w:hAnsi="Muli"/>
                <w:w w:val="101"/>
                <w:szCs w:val="24"/>
                <w:lang w:val="en-GB"/>
              </w:rPr>
              <w:t>EuroHPC</w:t>
            </w:r>
            <w:proofErr w:type="spellEnd"/>
            <w:r w:rsidRPr="002F4BF6">
              <w:rPr>
                <w:rFonts w:ascii="Muli" w:hAnsi="Muli"/>
                <w:w w:val="101"/>
                <w:szCs w:val="24"/>
                <w:lang w:val="en-GB"/>
              </w:rPr>
              <w:t xml:space="preserve"> Joint Undertaking is a 1 billion Euro joint initiative between the EU and European countries to develop a World Class Supercomputing Ecosystem in Europe. </w:t>
            </w:r>
            <w:proofErr w:type="spellStart"/>
            <w:r w:rsidRPr="002F4BF6">
              <w:rPr>
                <w:rFonts w:ascii="Muli" w:hAnsi="Muli"/>
                <w:w w:val="101"/>
                <w:szCs w:val="24"/>
                <w:lang w:val="en-GB"/>
              </w:rPr>
              <w:t>EuroHPC</w:t>
            </w:r>
            <w:proofErr w:type="spellEnd"/>
            <w:r w:rsidRPr="002F4BF6">
              <w:rPr>
                <w:rFonts w:ascii="Muli" w:hAnsi="Muli"/>
                <w:w w:val="101"/>
                <w:szCs w:val="24"/>
                <w:lang w:val="en-GB"/>
              </w:rPr>
              <w:t xml:space="preserve"> will become a key stakeholder of PaNOSC when they will achieve their goal, to permit the EU and participating countries to coordinate their efforts and share resources with the objective of deploying in Europe a world-class supercomputing infrastructure and a competitive innovation ecosystem in supercomputing technologies, applications and skills.</w:t>
            </w:r>
          </w:p>
        </w:tc>
      </w:tr>
    </w:tbl>
    <w:p w:rsidR="002F4BF6" w:rsidRDefault="002F4BF6">
      <w:r>
        <w:br w:type="page"/>
      </w:r>
    </w:p>
    <w:tbl>
      <w:tblPr>
        <w:tblW w:w="15071"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597"/>
        <w:gridCol w:w="1871"/>
        <w:gridCol w:w="10603"/>
      </w:tblGrid>
      <w:tr w:rsidR="002F4BF6" w:rsidRPr="00446397" w:rsidTr="00E04831">
        <w:trPr>
          <w:trHeight w:val="315"/>
        </w:trPr>
        <w:tc>
          <w:tcPr>
            <w:tcW w:w="2597" w:type="dxa"/>
            <w:vAlign w:val="center"/>
          </w:tcPr>
          <w:p w:rsidR="002F4BF6" w:rsidRPr="00446397" w:rsidRDefault="002F4BF6" w:rsidP="00C47F5E">
            <w:pPr>
              <w:pStyle w:val="Corpotesto"/>
              <w:jc w:val="center"/>
              <w:rPr>
                <w:rFonts w:ascii="Muli" w:hAnsi="Muli"/>
                <w:b/>
              </w:rPr>
            </w:pPr>
            <w:r w:rsidRPr="00E4318B">
              <w:rPr>
                <w:rFonts w:ascii="Muli" w:hAnsi="Muli"/>
                <w:b/>
              </w:rPr>
              <w:lastRenderedPageBreak/>
              <w:t>Category</w:t>
            </w:r>
            <w:r w:rsidRPr="00E4318B">
              <w:rPr>
                <w:rFonts w:ascii="Muli" w:hAnsi="Muli"/>
                <w:b/>
              </w:rPr>
              <w:tab/>
            </w:r>
            <w:r w:rsidRPr="00E4318B">
              <w:rPr>
                <w:rFonts w:ascii="Muli" w:hAnsi="Muli"/>
                <w:b/>
              </w:rPr>
              <w:tab/>
            </w:r>
          </w:p>
        </w:tc>
        <w:tc>
          <w:tcPr>
            <w:tcW w:w="1871" w:type="dxa"/>
            <w:tcMar>
              <w:top w:w="30" w:type="dxa"/>
              <w:left w:w="45" w:type="dxa"/>
              <w:bottom w:w="30" w:type="dxa"/>
              <w:right w:w="45" w:type="dxa"/>
            </w:tcMar>
            <w:vAlign w:val="center"/>
          </w:tcPr>
          <w:p w:rsidR="002F4BF6" w:rsidRPr="00446397" w:rsidRDefault="002F4BF6" w:rsidP="00C47F5E">
            <w:pPr>
              <w:jc w:val="left"/>
              <w:rPr>
                <w:rFonts w:ascii="Muli" w:hAnsi="Muli"/>
                <w:w w:val="101"/>
              </w:rPr>
            </w:pPr>
            <w:r w:rsidRPr="00E4318B">
              <w:rPr>
                <w:rFonts w:ascii="Muli" w:hAnsi="Muli"/>
                <w:b/>
              </w:rPr>
              <w:t>Name</w:t>
            </w:r>
          </w:p>
        </w:tc>
        <w:tc>
          <w:tcPr>
            <w:tcW w:w="10603" w:type="dxa"/>
            <w:tcMar>
              <w:top w:w="30" w:type="dxa"/>
              <w:left w:w="45" w:type="dxa"/>
              <w:bottom w:w="30" w:type="dxa"/>
              <w:right w:w="45" w:type="dxa"/>
            </w:tcMar>
            <w:vAlign w:val="center"/>
          </w:tcPr>
          <w:p w:rsidR="002F4BF6" w:rsidRPr="00446397" w:rsidRDefault="002F4BF6" w:rsidP="00C47F5E">
            <w:pPr>
              <w:rPr>
                <w:rFonts w:ascii="Muli" w:hAnsi="Muli"/>
                <w:w w:val="101"/>
              </w:rPr>
            </w:pPr>
            <w:r w:rsidRPr="00E4318B">
              <w:rPr>
                <w:rFonts w:ascii="Muli" w:hAnsi="Muli"/>
                <w:b/>
              </w:rPr>
              <w:t>Description</w:t>
            </w:r>
          </w:p>
        </w:tc>
      </w:tr>
      <w:tr w:rsidR="007F4694" w:rsidRPr="00446397" w:rsidTr="00E04831">
        <w:trPr>
          <w:cantSplit/>
          <w:trHeight w:val="1199"/>
        </w:trPr>
        <w:tc>
          <w:tcPr>
            <w:tcW w:w="2597" w:type="dxa"/>
            <w:tcMar>
              <w:top w:w="30" w:type="dxa"/>
              <w:left w:w="45" w:type="dxa"/>
              <w:bottom w:w="30" w:type="dxa"/>
              <w:right w:w="45" w:type="dxa"/>
            </w:tcMar>
            <w:vAlign w:val="center"/>
          </w:tcPr>
          <w:p w:rsidR="007F4694" w:rsidRPr="00446397" w:rsidRDefault="007F4694" w:rsidP="00E4318B">
            <w:pPr>
              <w:pStyle w:val="Corpotesto"/>
              <w:jc w:val="center"/>
              <w:rPr>
                <w:rFonts w:ascii="Muli" w:hAnsi="Muli"/>
                <w:b/>
                <w:w w:val="101"/>
                <w:lang w:val="en-GB"/>
              </w:rPr>
            </w:pPr>
            <w:r w:rsidRPr="00446397">
              <w:rPr>
                <w:rFonts w:ascii="Muli" w:hAnsi="Muli"/>
                <w:b/>
                <w:w w:val="101"/>
                <w:lang w:val="en-GB"/>
              </w:rPr>
              <w:t>Research funding organisations</w:t>
            </w:r>
          </w:p>
        </w:tc>
        <w:tc>
          <w:tcPr>
            <w:tcW w:w="1871" w:type="dxa"/>
            <w:tcMar>
              <w:top w:w="30" w:type="dxa"/>
              <w:left w:w="45" w:type="dxa"/>
              <w:bottom w:w="30" w:type="dxa"/>
              <w:right w:w="45" w:type="dxa"/>
            </w:tcMar>
            <w:vAlign w:val="center"/>
          </w:tcPr>
          <w:p w:rsidR="007F4694" w:rsidRPr="00446397" w:rsidRDefault="007F4694" w:rsidP="002F4BF6">
            <w:pPr>
              <w:jc w:val="left"/>
              <w:rPr>
                <w:rFonts w:ascii="Muli" w:hAnsi="Muli"/>
                <w:w w:val="101"/>
              </w:rPr>
            </w:pPr>
            <w:r w:rsidRPr="00446397">
              <w:rPr>
                <w:rFonts w:ascii="Muli" w:hAnsi="Muli"/>
                <w:w w:val="101"/>
                <w:szCs w:val="24"/>
                <w:lang w:val="en-GB"/>
              </w:rPr>
              <w:t xml:space="preserve">Research ministries across </w:t>
            </w:r>
            <w:r w:rsidRPr="00446397">
              <w:rPr>
                <w:rFonts w:ascii="Muli" w:hAnsi="Muli"/>
                <w:w w:val="101"/>
              </w:rPr>
              <w:t>the EU</w:t>
            </w:r>
          </w:p>
        </w:tc>
        <w:tc>
          <w:tcPr>
            <w:tcW w:w="10603" w:type="dxa"/>
            <w:tcMar>
              <w:top w:w="30" w:type="dxa"/>
              <w:left w:w="45" w:type="dxa"/>
              <w:bottom w:w="30" w:type="dxa"/>
              <w:right w:w="45" w:type="dxa"/>
            </w:tcMar>
            <w:vAlign w:val="center"/>
          </w:tcPr>
          <w:p w:rsidR="007F4694" w:rsidRPr="00446397" w:rsidRDefault="007F4694" w:rsidP="00172CA9">
            <w:pPr>
              <w:rPr>
                <w:rFonts w:ascii="Muli" w:hAnsi="Muli"/>
                <w:w w:val="101"/>
              </w:rPr>
            </w:pPr>
            <w:r w:rsidRPr="00446397">
              <w:rPr>
                <w:rFonts w:ascii="Muli" w:hAnsi="Muli"/>
                <w:w w:val="101"/>
                <w:szCs w:val="24"/>
                <w:lang w:val="en-GB"/>
              </w:rPr>
              <w:t xml:space="preserve">These are typical research funding organisations for national and </w:t>
            </w:r>
            <w:r w:rsidR="00E4318B" w:rsidRPr="00446397">
              <w:rPr>
                <w:rFonts w:ascii="Muli" w:hAnsi="Muli"/>
                <w:w w:val="101"/>
                <w:lang w:val="en-GB"/>
              </w:rPr>
              <w:t>European</w:t>
            </w:r>
            <w:r w:rsidRPr="00446397">
              <w:rPr>
                <w:rFonts w:ascii="Muli" w:hAnsi="Muli"/>
                <w:w w:val="101"/>
                <w:szCs w:val="24"/>
                <w:lang w:val="en-GB"/>
              </w:rPr>
              <w:t xml:space="preserve"> level research infrastructures: STFC, CNRS, CEA, CNR, INFN, MIUR, etc.</w:t>
            </w:r>
          </w:p>
        </w:tc>
      </w:tr>
      <w:tr w:rsidR="007F4694" w:rsidRPr="00446397" w:rsidTr="00E04831">
        <w:trPr>
          <w:cantSplit/>
          <w:trHeight w:val="1199"/>
        </w:trPr>
        <w:tc>
          <w:tcPr>
            <w:tcW w:w="2597" w:type="dxa"/>
            <w:vMerge w:val="restart"/>
            <w:tcMar>
              <w:top w:w="30" w:type="dxa"/>
              <w:left w:w="45" w:type="dxa"/>
              <w:bottom w:w="30" w:type="dxa"/>
              <w:right w:w="45" w:type="dxa"/>
            </w:tcMar>
            <w:vAlign w:val="center"/>
          </w:tcPr>
          <w:p w:rsidR="007F4694" w:rsidRPr="00446397" w:rsidRDefault="007F4694" w:rsidP="00E4318B">
            <w:pPr>
              <w:pStyle w:val="Titolo3"/>
              <w:jc w:val="center"/>
              <w:rPr>
                <w:rFonts w:ascii="Muli" w:hAnsi="Muli"/>
                <w:b/>
                <w:color w:val="auto"/>
                <w:w w:val="101"/>
                <w:sz w:val="22"/>
                <w:szCs w:val="24"/>
                <w:lang w:val="en-GB"/>
              </w:rPr>
            </w:pPr>
            <w:bookmarkStart w:id="31" w:name="_Toc37205326"/>
            <w:r w:rsidRPr="00446397">
              <w:rPr>
                <w:rFonts w:ascii="Muli" w:hAnsi="Muli"/>
                <w:b/>
                <w:color w:val="auto"/>
                <w:w w:val="101"/>
                <w:sz w:val="22"/>
                <w:szCs w:val="24"/>
                <w:lang w:val="en-GB"/>
              </w:rPr>
              <w:t>Policy makers</w:t>
            </w:r>
            <w:bookmarkEnd w:id="31"/>
          </w:p>
        </w:tc>
        <w:tc>
          <w:tcPr>
            <w:tcW w:w="1871" w:type="dxa"/>
            <w:tcMar>
              <w:top w:w="30" w:type="dxa"/>
              <w:left w:w="45" w:type="dxa"/>
              <w:bottom w:w="30" w:type="dxa"/>
              <w:right w:w="45" w:type="dxa"/>
            </w:tcMar>
            <w:vAlign w:val="center"/>
          </w:tcPr>
          <w:p w:rsidR="007F4694" w:rsidRPr="00446397" w:rsidRDefault="007F4694" w:rsidP="00172CA9">
            <w:pPr>
              <w:rPr>
                <w:rFonts w:ascii="Muli" w:hAnsi="Muli"/>
                <w:w w:val="101"/>
                <w:szCs w:val="24"/>
              </w:rPr>
            </w:pPr>
            <w:r w:rsidRPr="00446397">
              <w:rPr>
                <w:rFonts w:ascii="Muli" w:hAnsi="Muli"/>
                <w:w w:val="101"/>
                <w:szCs w:val="24"/>
              </w:rPr>
              <w:t>European Commission</w:t>
            </w:r>
          </w:p>
        </w:tc>
        <w:tc>
          <w:tcPr>
            <w:tcW w:w="10603" w:type="dxa"/>
            <w:tcMar>
              <w:top w:w="30" w:type="dxa"/>
              <w:left w:w="45" w:type="dxa"/>
              <w:bottom w:w="30" w:type="dxa"/>
              <w:right w:w="45" w:type="dxa"/>
            </w:tcMar>
            <w:vAlign w:val="center"/>
          </w:tcPr>
          <w:p w:rsidR="007F4694" w:rsidRPr="00446397" w:rsidRDefault="007F4694" w:rsidP="00172CA9">
            <w:pPr>
              <w:rPr>
                <w:rFonts w:ascii="Muli" w:hAnsi="Muli"/>
                <w:w w:val="101"/>
                <w:szCs w:val="24"/>
              </w:rPr>
            </w:pPr>
            <w:r w:rsidRPr="00446397">
              <w:rPr>
                <w:rFonts w:ascii="Muli" w:hAnsi="Muli"/>
                <w:w w:val="101"/>
                <w:szCs w:val="24"/>
              </w:rPr>
              <w:t xml:space="preserve">The European Commission is the executive of the European Union and promotes its general interest. Following a major effort by the European Commission, the Member States and the scientific community, the European Open Science Cloud (EOSC) was launched to provide a safe environment for researchers to store, </w:t>
            </w:r>
            <w:proofErr w:type="spellStart"/>
            <w:r w:rsidRPr="00446397">
              <w:rPr>
                <w:rFonts w:ascii="Muli" w:hAnsi="Muli"/>
                <w:w w:val="101"/>
                <w:szCs w:val="24"/>
              </w:rPr>
              <w:t>analyse</w:t>
            </w:r>
            <w:proofErr w:type="spellEnd"/>
            <w:r w:rsidRPr="00446397">
              <w:rPr>
                <w:rFonts w:ascii="Muli" w:hAnsi="Muli"/>
                <w:w w:val="101"/>
                <w:szCs w:val="24"/>
              </w:rPr>
              <w:t xml:space="preserve"> and re-use data for research, innovation and educational purposes. The European Open Science Cloud is intended to set off the ground by federating existing scientific data infrastructures that are now spread across disciplines and EU member states. This will make access to scientific data easier and more efficient. The EOSC is projected to become a reality by 2020 and will be Europe’s virtual environment for all researchers to store, manage, analyze and re-use data for research, innovation and educational purposes. </w:t>
            </w:r>
          </w:p>
        </w:tc>
      </w:tr>
      <w:tr w:rsidR="007F4694" w:rsidRPr="00446397" w:rsidTr="00E04831">
        <w:trPr>
          <w:cantSplit/>
          <w:trHeight w:val="1199"/>
        </w:trPr>
        <w:tc>
          <w:tcPr>
            <w:tcW w:w="2597" w:type="dxa"/>
            <w:vMerge/>
            <w:tcMar>
              <w:top w:w="30" w:type="dxa"/>
              <w:left w:w="45" w:type="dxa"/>
              <w:bottom w:w="30" w:type="dxa"/>
              <w:right w:w="45" w:type="dxa"/>
            </w:tcMar>
            <w:vAlign w:val="center"/>
          </w:tcPr>
          <w:p w:rsidR="007F4694" w:rsidRPr="00446397" w:rsidRDefault="007F4694" w:rsidP="00172CA9">
            <w:pPr>
              <w:rPr>
                <w:rFonts w:ascii="Muli" w:hAnsi="Muli"/>
                <w:w w:val="101"/>
              </w:rPr>
            </w:pPr>
          </w:p>
        </w:tc>
        <w:tc>
          <w:tcPr>
            <w:tcW w:w="1871" w:type="dxa"/>
            <w:tcMar>
              <w:top w:w="30" w:type="dxa"/>
              <w:left w:w="45" w:type="dxa"/>
              <w:bottom w:w="30" w:type="dxa"/>
              <w:right w:w="45" w:type="dxa"/>
            </w:tcMar>
            <w:vAlign w:val="center"/>
          </w:tcPr>
          <w:p w:rsidR="007F4694" w:rsidRPr="00446397" w:rsidRDefault="007F4694" w:rsidP="00E4318B">
            <w:pPr>
              <w:jc w:val="left"/>
              <w:rPr>
                <w:rFonts w:ascii="Muli" w:hAnsi="Muli"/>
                <w:w w:val="101"/>
              </w:rPr>
            </w:pPr>
            <w:r w:rsidRPr="00446397">
              <w:rPr>
                <w:rFonts w:ascii="Muli" w:hAnsi="Muli"/>
                <w:w w:val="101"/>
              </w:rPr>
              <w:t>EOSC Governance entities</w:t>
            </w:r>
          </w:p>
        </w:tc>
        <w:tc>
          <w:tcPr>
            <w:tcW w:w="10603" w:type="dxa"/>
            <w:tcMar>
              <w:top w:w="30" w:type="dxa"/>
              <w:left w:w="45" w:type="dxa"/>
              <w:bottom w:w="30" w:type="dxa"/>
              <w:right w:w="45" w:type="dxa"/>
            </w:tcMar>
            <w:vAlign w:val="center"/>
          </w:tcPr>
          <w:p w:rsidR="007F4694" w:rsidRPr="00446397" w:rsidRDefault="007F4694" w:rsidP="00E4318B">
            <w:pPr>
              <w:jc w:val="left"/>
              <w:rPr>
                <w:rFonts w:ascii="Muli" w:hAnsi="Muli"/>
                <w:w w:val="101"/>
              </w:rPr>
            </w:pPr>
            <w:r w:rsidRPr="00446397">
              <w:rPr>
                <w:rFonts w:ascii="Muli" w:hAnsi="Muli"/>
                <w:w w:val="101"/>
              </w:rPr>
              <w:t>The EOSC is governed by three constituent bodies, as defined by the “European Commission Staff Working Document Implementation Roadmap” for the EOSC. They are:</w:t>
            </w:r>
            <w:r w:rsidRPr="00446397">
              <w:rPr>
                <w:rFonts w:ascii="Muli" w:hAnsi="Muli"/>
                <w:w w:val="101"/>
              </w:rPr>
              <w:br/>
              <w:t xml:space="preserve"> - </w:t>
            </w:r>
            <w:r w:rsidRPr="00446397">
              <w:rPr>
                <w:rFonts w:ascii="Muli" w:hAnsi="Muli"/>
                <w:i/>
                <w:w w:val="101"/>
              </w:rPr>
              <w:t>The Executive Board</w:t>
            </w:r>
            <w:r w:rsidRPr="00446397">
              <w:rPr>
                <w:rFonts w:ascii="Muli" w:hAnsi="Muli"/>
                <w:w w:val="101"/>
              </w:rPr>
              <w:t>, a body tasked to ensure implementation and accountability,</w:t>
            </w:r>
            <w:r w:rsidRPr="00446397">
              <w:rPr>
                <w:rFonts w:ascii="Muli" w:hAnsi="Muli"/>
                <w:w w:val="101"/>
              </w:rPr>
              <w:br/>
              <w:t xml:space="preserve"> - </w:t>
            </w:r>
            <w:r w:rsidRPr="00446397">
              <w:rPr>
                <w:rFonts w:ascii="Muli" w:hAnsi="Muli"/>
                <w:i/>
                <w:w w:val="101"/>
              </w:rPr>
              <w:t>The EOSC Board</w:t>
            </w:r>
            <w:r w:rsidRPr="00446397">
              <w:rPr>
                <w:rFonts w:ascii="Muli" w:hAnsi="Muli"/>
                <w:w w:val="101"/>
              </w:rPr>
              <w:t>, gathering representatives from the Member States and the Commission to ensure effective supervision of the implementation, and</w:t>
            </w:r>
            <w:r w:rsidRPr="00446397">
              <w:rPr>
                <w:rFonts w:ascii="Muli" w:hAnsi="Muli"/>
                <w:w w:val="101"/>
              </w:rPr>
              <w:br/>
              <w:t xml:space="preserve"> - </w:t>
            </w:r>
            <w:r w:rsidRPr="00446397">
              <w:rPr>
                <w:rFonts w:ascii="Muli" w:hAnsi="Muli"/>
                <w:i/>
                <w:w w:val="101"/>
              </w:rPr>
              <w:t>The Stakeholders Forum</w:t>
            </w:r>
            <w:r w:rsidRPr="00446397">
              <w:rPr>
                <w:rFonts w:ascii="Muli" w:hAnsi="Muli"/>
                <w:w w:val="101"/>
              </w:rPr>
              <w:t>, a group of representatives from a wider range of actors, tasked to provide input and recommendations.</w:t>
            </w:r>
            <w:r w:rsidRPr="00446397">
              <w:rPr>
                <w:rFonts w:ascii="Muli" w:hAnsi="Muli"/>
                <w:w w:val="101"/>
              </w:rPr>
              <w:br/>
              <w:t xml:space="preserve">These three bodies are intended to be supported by the </w:t>
            </w:r>
            <w:proofErr w:type="spellStart"/>
            <w:r w:rsidRPr="00446397">
              <w:rPr>
                <w:rFonts w:ascii="Muli" w:hAnsi="Muli"/>
                <w:w w:val="101"/>
              </w:rPr>
              <w:t>EOSCsecretariat</w:t>
            </w:r>
            <w:proofErr w:type="spellEnd"/>
            <w:r w:rsidRPr="00446397">
              <w:rPr>
                <w:rFonts w:ascii="Muli" w:hAnsi="Muli"/>
                <w:w w:val="101"/>
              </w:rPr>
              <w:t xml:space="preserve">, another EU funded project under the EOSC umbrella. </w:t>
            </w:r>
            <w:r w:rsidRPr="00446397">
              <w:rPr>
                <w:rFonts w:ascii="Muli" w:hAnsi="Muli"/>
                <w:w w:val="101"/>
              </w:rPr>
              <w:br/>
              <w:t>PaNOSC and the other ESFRI cluster projects will have to interact with the EOSC governance as they go along implementing FAIR data management.</w:t>
            </w:r>
          </w:p>
        </w:tc>
      </w:tr>
      <w:tr w:rsidR="007F4694" w:rsidRPr="00446397" w:rsidTr="00E04831">
        <w:trPr>
          <w:cantSplit/>
          <w:trHeight w:val="1199"/>
        </w:trPr>
        <w:tc>
          <w:tcPr>
            <w:tcW w:w="2597" w:type="dxa"/>
            <w:tcMar>
              <w:top w:w="30" w:type="dxa"/>
              <w:left w:w="45" w:type="dxa"/>
              <w:bottom w:w="30" w:type="dxa"/>
              <w:right w:w="45" w:type="dxa"/>
            </w:tcMar>
            <w:vAlign w:val="center"/>
          </w:tcPr>
          <w:p w:rsidR="007F4694" w:rsidRPr="00446397" w:rsidRDefault="007F4694" w:rsidP="002C3769">
            <w:pPr>
              <w:jc w:val="center"/>
              <w:rPr>
                <w:rFonts w:ascii="Muli" w:hAnsi="Muli"/>
                <w:b/>
                <w:w w:val="101"/>
              </w:rPr>
            </w:pPr>
            <w:r w:rsidRPr="00446397">
              <w:rPr>
                <w:rFonts w:ascii="Muli" w:hAnsi="Muli"/>
                <w:b/>
                <w:w w:val="101"/>
                <w:szCs w:val="24"/>
                <w:lang w:val="en-GB"/>
              </w:rPr>
              <w:t>Data/</w:t>
            </w:r>
          </w:p>
          <w:p w:rsidR="007F4694" w:rsidRPr="00446397" w:rsidRDefault="007F4694" w:rsidP="002C3769">
            <w:pPr>
              <w:jc w:val="center"/>
              <w:rPr>
                <w:rFonts w:ascii="Muli" w:hAnsi="Muli"/>
                <w:w w:val="101"/>
              </w:rPr>
            </w:pPr>
            <w:r w:rsidRPr="00446397">
              <w:rPr>
                <w:rFonts w:ascii="Muli" w:hAnsi="Muli"/>
                <w:b/>
                <w:w w:val="101"/>
                <w:szCs w:val="24"/>
                <w:lang w:val="en-GB"/>
              </w:rPr>
              <w:t>Research Initiatives</w:t>
            </w:r>
          </w:p>
        </w:tc>
        <w:tc>
          <w:tcPr>
            <w:tcW w:w="1871" w:type="dxa"/>
            <w:tcMar>
              <w:top w:w="30" w:type="dxa"/>
              <w:left w:w="45" w:type="dxa"/>
              <w:bottom w:w="30" w:type="dxa"/>
              <w:right w:w="45" w:type="dxa"/>
            </w:tcMar>
            <w:vAlign w:val="center"/>
          </w:tcPr>
          <w:p w:rsidR="007F4694" w:rsidRPr="00446397" w:rsidRDefault="007F4694" w:rsidP="00172CA9">
            <w:pPr>
              <w:rPr>
                <w:rFonts w:ascii="Muli" w:hAnsi="Muli"/>
                <w:w w:val="101"/>
              </w:rPr>
            </w:pPr>
            <w:r w:rsidRPr="00446397">
              <w:rPr>
                <w:rFonts w:ascii="Muli" w:hAnsi="Muli"/>
                <w:w w:val="101"/>
                <w:szCs w:val="24"/>
                <w:lang w:val="en-GB"/>
              </w:rPr>
              <w:t>Data/Research Initiatives</w:t>
            </w:r>
          </w:p>
        </w:tc>
        <w:tc>
          <w:tcPr>
            <w:tcW w:w="10603" w:type="dxa"/>
            <w:tcMar>
              <w:top w:w="30" w:type="dxa"/>
              <w:left w:w="45" w:type="dxa"/>
              <w:bottom w:w="30" w:type="dxa"/>
              <w:right w:w="45" w:type="dxa"/>
            </w:tcMar>
            <w:vAlign w:val="center"/>
          </w:tcPr>
          <w:p w:rsidR="007F4694" w:rsidRPr="00446397" w:rsidRDefault="002C3769" w:rsidP="00E4318B">
            <w:pPr>
              <w:jc w:val="left"/>
              <w:rPr>
                <w:rFonts w:ascii="Muli" w:hAnsi="Muli"/>
                <w:w w:val="101"/>
              </w:rPr>
            </w:pPr>
            <w:r>
              <w:rPr>
                <w:rFonts w:ascii="Muli" w:hAnsi="Muli"/>
                <w:w w:val="101"/>
                <w:szCs w:val="24"/>
                <w:lang w:val="en-GB"/>
              </w:rPr>
              <w:t>GO FAIR</w:t>
            </w:r>
            <w:r w:rsidRPr="002C3769">
              <w:rPr>
                <w:rFonts w:ascii="Muli" w:hAnsi="Muli"/>
                <w:w w:val="101"/>
                <w:szCs w:val="24"/>
                <w:vertAlign w:val="superscript"/>
                <w:lang w:val="en-GB"/>
              </w:rPr>
              <w:t>[9]</w:t>
            </w:r>
            <w:r>
              <w:rPr>
                <w:rFonts w:ascii="Muli" w:hAnsi="Muli"/>
                <w:w w:val="101"/>
                <w:szCs w:val="24"/>
                <w:lang w:val="en-GB"/>
              </w:rPr>
              <w:br/>
              <w:t>FORCE 11</w:t>
            </w:r>
            <w:r w:rsidRPr="002C3769">
              <w:rPr>
                <w:rFonts w:ascii="Muli" w:hAnsi="Muli"/>
                <w:w w:val="101"/>
                <w:szCs w:val="24"/>
                <w:vertAlign w:val="superscript"/>
                <w:lang w:val="en-GB"/>
              </w:rPr>
              <w:t>[10]</w:t>
            </w:r>
            <w:r w:rsidR="007F4694" w:rsidRPr="00446397">
              <w:rPr>
                <w:rFonts w:ascii="Muli" w:hAnsi="Muli"/>
                <w:w w:val="101"/>
                <w:szCs w:val="24"/>
                <w:lang w:val="en-GB"/>
              </w:rPr>
              <w:br/>
            </w:r>
            <w:proofErr w:type="spellStart"/>
            <w:r w:rsidR="007F4694" w:rsidRPr="00446397">
              <w:rPr>
                <w:rFonts w:ascii="Muli" w:hAnsi="Muli"/>
                <w:w w:val="101"/>
                <w:szCs w:val="24"/>
                <w:lang w:val="en-GB"/>
              </w:rPr>
              <w:t>OpenAIRE</w:t>
            </w:r>
            <w:proofErr w:type="spellEnd"/>
            <w:r w:rsidR="007F4694" w:rsidRPr="00446397">
              <w:rPr>
                <w:rFonts w:ascii="Muli" w:hAnsi="Muli"/>
                <w:w w:val="101"/>
                <w:szCs w:val="24"/>
                <w:lang w:val="en-GB"/>
              </w:rPr>
              <w:t xml:space="preserve"> </w:t>
            </w:r>
            <w:r w:rsidR="007F4694" w:rsidRPr="00446397">
              <w:rPr>
                <w:rFonts w:ascii="Muli" w:hAnsi="Muli"/>
                <w:w w:val="101"/>
                <w:szCs w:val="24"/>
                <w:lang w:val="en-GB"/>
              </w:rPr>
              <w:br/>
              <w:t>FAIRsFAIR</w:t>
            </w:r>
          </w:p>
        </w:tc>
      </w:tr>
      <w:tr w:rsidR="00E4318B" w:rsidRPr="00446397" w:rsidTr="00E04831">
        <w:trPr>
          <w:trHeight w:val="315"/>
        </w:trPr>
        <w:tc>
          <w:tcPr>
            <w:tcW w:w="2597" w:type="dxa"/>
            <w:vAlign w:val="center"/>
          </w:tcPr>
          <w:p w:rsidR="00E4318B" w:rsidRPr="00446397" w:rsidRDefault="00E4318B" w:rsidP="00C47F5E">
            <w:pPr>
              <w:pStyle w:val="Corpotesto"/>
              <w:jc w:val="center"/>
              <w:rPr>
                <w:rFonts w:ascii="Muli" w:hAnsi="Muli"/>
                <w:b/>
              </w:rPr>
            </w:pPr>
            <w:r>
              <w:lastRenderedPageBreak/>
              <w:br w:type="page"/>
            </w:r>
            <w:r w:rsidRPr="00E4318B">
              <w:rPr>
                <w:rFonts w:ascii="Muli" w:hAnsi="Muli"/>
                <w:b/>
              </w:rPr>
              <w:t>Category</w:t>
            </w:r>
            <w:r w:rsidRPr="00E4318B">
              <w:rPr>
                <w:rFonts w:ascii="Muli" w:hAnsi="Muli"/>
                <w:b/>
              </w:rPr>
              <w:tab/>
            </w:r>
            <w:r w:rsidRPr="00E4318B">
              <w:rPr>
                <w:rFonts w:ascii="Muli" w:hAnsi="Muli"/>
                <w:b/>
              </w:rPr>
              <w:tab/>
            </w:r>
          </w:p>
        </w:tc>
        <w:tc>
          <w:tcPr>
            <w:tcW w:w="1871" w:type="dxa"/>
            <w:tcMar>
              <w:top w:w="30" w:type="dxa"/>
              <w:left w:w="45" w:type="dxa"/>
              <w:bottom w:w="30" w:type="dxa"/>
              <w:right w:w="45" w:type="dxa"/>
            </w:tcMar>
            <w:vAlign w:val="center"/>
          </w:tcPr>
          <w:p w:rsidR="00E4318B" w:rsidRPr="00446397" w:rsidRDefault="00E4318B" w:rsidP="002C3769">
            <w:pPr>
              <w:jc w:val="left"/>
              <w:rPr>
                <w:rFonts w:ascii="Muli" w:hAnsi="Muli"/>
                <w:w w:val="101"/>
              </w:rPr>
            </w:pPr>
            <w:r w:rsidRPr="00E4318B">
              <w:rPr>
                <w:rFonts w:ascii="Muli" w:hAnsi="Muli"/>
                <w:b/>
              </w:rPr>
              <w:t>Name</w:t>
            </w:r>
          </w:p>
        </w:tc>
        <w:tc>
          <w:tcPr>
            <w:tcW w:w="10603" w:type="dxa"/>
            <w:tcMar>
              <w:top w:w="30" w:type="dxa"/>
              <w:left w:w="45" w:type="dxa"/>
              <w:bottom w:w="30" w:type="dxa"/>
              <w:right w:w="45" w:type="dxa"/>
            </w:tcMar>
            <w:vAlign w:val="center"/>
          </w:tcPr>
          <w:p w:rsidR="00E4318B" w:rsidRPr="00446397" w:rsidRDefault="00E4318B" w:rsidP="00C47F5E">
            <w:pPr>
              <w:rPr>
                <w:rFonts w:ascii="Muli" w:hAnsi="Muli"/>
                <w:w w:val="101"/>
              </w:rPr>
            </w:pPr>
            <w:r w:rsidRPr="00E4318B">
              <w:rPr>
                <w:rFonts w:ascii="Muli" w:hAnsi="Muli"/>
                <w:b/>
              </w:rPr>
              <w:t>Description</w:t>
            </w:r>
          </w:p>
        </w:tc>
      </w:tr>
      <w:tr w:rsidR="007F4694" w:rsidRPr="00446397" w:rsidTr="00E04831">
        <w:trPr>
          <w:cantSplit/>
          <w:trHeight w:val="1199"/>
        </w:trPr>
        <w:tc>
          <w:tcPr>
            <w:tcW w:w="2597" w:type="dxa"/>
            <w:vMerge w:val="restart"/>
            <w:tcMar>
              <w:top w:w="30" w:type="dxa"/>
              <w:left w:w="45" w:type="dxa"/>
              <w:bottom w:w="30" w:type="dxa"/>
              <w:right w:w="45" w:type="dxa"/>
            </w:tcMar>
            <w:vAlign w:val="center"/>
          </w:tcPr>
          <w:p w:rsidR="007F4694" w:rsidRPr="00446397" w:rsidRDefault="007F4694" w:rsidP="00446397">
            <w:pPr>
              <w:jc w:val="center"/>
              <w:rPr>
                <w:rFonts w:ascii="Muli" w:hAnsi="Muli"/>
                <w:w w:val="101"/>
              </w:rPr>
            </w:pPr>
            <w:r w:rsidRPr="00446397">
              <w:rPr>
                <w:rFonts w:ascii="Muli" w:hAnsi="Muli"/>
                <w:b/>
                <w:w w:val="101"/>
                <w:szCs w:val="24"/>
                <w:lang w:val="en-GB"/>
              </w:rPr>
              <w:t>Other European projects related to the EOSC</w:t>
            </w:r>
          </w:p>
        </w:tc>
        <w:tc>
          <w:tcPr>
            <w:tcW w:w="1871" w:type="dxa"/>
            <w:tcMar>
              <w:top w:w="30" w:type="dxa"/>
              <w:left w:w="45" w:type="dxa"/>
              <w:bottom w:w="30" w:type="dxa"/>
              <w:right w:w="45" w:type="dxa"/>
            </w:tcMar>
            <w:vAlign w:val="center"/>
          </w:tcPr>
          <w:p w:rsidR="007F4694" w:rsidRPr="00446397" w:rsidRDefault="007F4694" w:rsidP="002C3769">
            <w:pPr>
              <w:jc w:val="left"/>
              <w:rPr>
                <w:rFonts w:ascii="Muli" w:hAnsi="Muli"/>
                <w:w w:val="101"/>
              </w:rPr>
            </w:pPr>
            <w:r w:rsidRPr="00446397">
              <w:rPr>
                <w:rFonts w:ascii="Muli" w:hAnsi="Muli"/>
                <w:w w:val="101"/>
                <w:szCs w:val="24"/>
                <w:lang w:val="en-GB"/>
              </w:rPr>
              <w:t>EOSC-hub</w:t>
            </w:r>
          </w:p>
        </w:tc>
        <w:tc>
          <w:tcPr>
            <w:tcW w:w="10603" w:type="dxa"/>
            <w:tcMar>
              <w:top w:w="30" w:type="dxa"/>
              <w:left w:w="45" w:type="dxa"/>
              <w:bottom w:w="30" w:type="dxa"/>
              <w:right w:w="45" w:type="dxa"/>
            </w:tcMar>
            <w:vAlign w:val="center"/>
          </w:tcPr>
          <w:p w:rsidR="002C3769" w:rsidRDefault="007F4694" w:rsidP="002C3769">
            <w:pPr>
              <w:rPr>
                <w:rFonts w:ascii="Muli" w:hAnsi="Muli"/>
                <w:w w:val="101"/>
                <w:szCs w:val="24"/>
                <w:lang w:val="en-GB"/>
              </w:rPr>
            </w:pPr>
            <w:r w:rsidRPr="00446397">
              <w:rPr>
                <w:rFonts w:ascii="Muli" w:hAnsi="Muli"/>
                <w:w w:val="101"/>
                <w:szCs w:val="24"/>
                <w:lang w:val="en-GB"/>
              </w:rPr>
              <w:t>EOSC-hub brings together multiple service providers to create the Hub. The EOSC-hub is intended to be a single contact point for European researchers and innovators to discover, access, use and reuse a broad spectrum of resources for advanced data-driven research. For researchers, this will mean a broader access to services supporting their scientific discovery and collaboration across disciplinary and</w:t>
            </w:r>
            <w:r w:rsidR="002C3769">
              <w:rPr>
                <w:rFonts w:ascii="Muli" w:hAnsi="Muli"/>
                <w:w w:val="101"/>
                <w:szCs w:val="24"/>
                <w:lang w:val="en-GB"/>
              </w:rPr>
              <w:t xml:space="preserve"> </w:t>
            </w:r>
            <w:r w:rsidRPr="00446397">
              <w:rPr>
                <w:rFonts w:ascii="Muli" w:hAnsi="Muli"/>
                <w:w w:val="101"/>
                <w:szCs w:val="24"/>
                <w:lang w:val="en-GB"/>
              </w:rPr>
              <w:t>geographical</w:t>
            </w:r>
            <w:r w:rsidR="002C3769">
              <w:rPr>
                <w:rFonts w:ascii="Muli" w:hAnsi="Muli"/>
                <w:w w:val="101"/>
                <w:szCs w:val="24"/>
                <w:lang w:val="en-GB"/>
              </w:rPr>
              <w:t xml:space="preserve"> </w:t>
            </w:r>
            <w:r w:rsidRPr="00446397">
              <w:rPr>
                <w:rFonts w:ascii="Muli" w:hAnsi="Muli"/>
                <w:w w:val="101"/>
                <w:szCs w:val="24"/>
                <w:lang w:val="en-GB"/>
              </w:rPr>
              <w:t>boundaries.</w:t>
            </w:r>
          </w:p>
          <w:p w:rsidR="007F4694" w:rsidRPr="00446397" w:rsidRDefault="007F4694" w:rsidP="002C3769">
            <w:pPr>
              <w:rPr>
                <w:rFonts w:ascii="Muli" w:hAnsi="Muli"/>
                <w:w w:val="101"/>
              </w:rPr>
            </w:pPr>
            <w:r w:rsidRPr="00446397">
              <w:rPr>
                <w:rFonts w:ascii="Muli" w:hAnsi="Muli"/>
                <w:w w:val="101"/>
                <w:szCs w:val="24"/>
                <w:lang w:val="en-GB"/>
              </w:rPr>
              <w:t>The EOSC, with the two projects EOSC pilot (supporting the first phase) and EOSC-hub (create the integration and service management structure of the EOSC), will be strictly related with the goal of PaNOSC.</w:t>
            </w:r>
          </w:p>
        </w:tc>
      </w:tr>
      <w:tr w:rsidR="007F4694" w:rsidRPr="00446397" w:rsidTr="00E04831">
        <w:trPr>
          <w:cantSplit/>
          <w:trHeight w:val="1199"/>
        </w:trPr>
        <w:tc>
          <w:tcPr>
            <w:tcW w:w="2597" w:type="dxa"/>
            <w:vMerge/>
            <w:tcMar>
              <w:top w:w="30" w:type="dxa"/>
              <w:left w:w="45" w:type="dxa"/>
              <w:bottom w:w="30" w:type="dxa"/>
              <w:right w:w="45" w:type="dxa"/>
            </w:tcMar>
            <w:vAlign w:val="center"/>
          </w:tcPr>
          <w:p w:rsidR="007F4694" w:rsidRPr="00446397" w:rsidRDefault="007F4694" w:rsidP="00172CA9">
            <w:pPr>
              <w:rPr>
                <w:rFonts w:ascii="Muli" w:hAnsi="Muli"/>
                <w:w w:val="101"/>
              </w:rPr>
            </w:pPr>
          </w:p>
        </w:tc>
        <w:tc>
          <w:tcPr>
            <w:tcW w:w="1871" w:type="dxa"/>
            <w:tcMar>
              <w:top w:w="30" w:type="dxa"/>
              <w:left w:w="45" w:type="dxa"/>
              <w:bottom w:w="30" w:type="dxa"/>
              <w:right w:w="45" w:type="dxa"/>
            </w:tcMar>
            <w:vAlign w:val="center"/>
          </w:tcPr>
          <w:p w:rsidR="007F4694" w:rsidRPr="00446397" w:rsidRDefault="007F4694" w:rsidP="002C3769">
            <w:pPr>
              <w:jc w:val="left"/>
              <w:rPr>
                <w:rFonts w:ascii="Muli" w:hAnsi="Muli"/>
                <w:w w:val="101"/>
              </w:rPr>
            </w:pPr>
            <w:r w:rsidRPr="00446397">
              <w:rPr>
                <w:rFonts w:ascii="Muli" w:hAnsi="Muli"/>
                <w:w w:val="101"/>
                <w:szCs w:val="24"/>
                <w:lang w:val="en-GB"/>
              </w:rPr>
              <w:t>ESFRI cluster projects</w:t>
            </w:r>
          </w:p>
        </w:tc>
        <w:tc>
          <w:tcPr>
            <w:tcW w:w="10603" w:type="dxa"/>
            <w:tcMar>
              <w:top w:w="30" w:type="dxa"/>
              <w:left w:w="45" w:type="dxa"/>
              <w:bottom w:w="30" w:type="dxa"/>
              <w:right w:w="45" w:type="dxa"/>
            </w:tcMar>
            <w:vAlign w:val="center"/>
          </w:tcPr>
          <w:p w:rsidR="007F4694" w:rsidRPr="00446397" w:rsidRDefault="007F4694" w:rsidP="00172CA9">
            <w:pPr>
              <w:rPr>
                <w:rFonts w:ascii="Muli" w:hAnsi="Muli"/>
                <w:w w:val="101"/>
              </w:rPr>
            </w:pPr>
            <w:r w:rsidRPr="00446397">
              <w:rPr>
                <w:rFonts w:ascii="Muli" w:hAnsi="Muli"/>
                <w:w w:val="101"/>
                <w:szCs w:val="24"/>
                <w:lang w:val="en-GB"/>
              </w:rPr>
              <w:t>The H2020 projects ENVRI, EOSC-LIFE, ESCAPE, and SSHOC have similar goals and it is necessary to keep a close relationship with their project managements to align as much as possible goals and deliverables.</w:t>
            </w:r>
          </w:p>
        </w:tc>
      </w:tr>
      <w:tr w:rsidR="007F4694" w:rsidRPr="00446397" w:rsidTr="00E04831">
        <w:trPr>
          <w:cantSplit/>
          <w:trHeight w:val="724"/>
        </w:trPr>
        <w:tc>
          <w:tcPr>
            <w:tcW w:w="2597" w:type="dxa"/>
            <w:vMerge/>
            <w:tcMar>
              <w:top w:w="30" w:type="dxa"/>
              <w:left w:w="45" w:type="dxa"/>
              <w:bottom w:w="30" w:type="dxa"/>
              <w:right w:w="45" w:type="dxa"/>
            </w:tcMar>
            <w:vAlign w:val="center"/>
          </w:tcPr>
          <w:p w:rsidR="007F4694" w:rsidRPr="00446397" w:rsidRDefault="007F4694" w:rsidP="00172CA9">
            <w:pPr>
              <w:rPr>
                <w:rFonts w:ascii="Muli" w:hAnsi="Muli"/>
                <w:w w:val="101"/>
              </w:rPr>
            </w:pPr>
          </w:p>
        </w:tc>
        <w:tc>
          <w:tcPr>
            <w:tcW w:w="1871" w:type="dxa"/>
            <w:tcMar>
              <w:top w:w="30" w:type="dxa"/>
              <w:left w:w="45" w:type="dxa"/>
              <w:bottom w:w="30" w:type="dxa"/>
              <w:right w:w="45" w:type="dxa"/>
            </w:tcMar>
            <w:vAlign w:val="center"/>
          </w:tcPr>
          <w:p w:rsidR="007F4694" w:rsidRPr="00446397" w:rsidRDefault="007F4694" w:rsidP="002C3769">
            <w:pPr>
              <w:jc w:val="left"/>
              <w:rPr>
                <w:rFonts w:ascii="Muli" w:hAnsi="Muli"/>
                <w:w w:val="101"/>
              </w:rPr>
            </w:pPr>
            <w:r w:rsidRPr="00446397">
              <w:rPr>
                <w:rFonts w:ascii="Muli" w:hAnsi="Muli"/>
                <w:w w:val="101"/>
              </w:rPr>
              <w:t xml:space="preserve">Other </w:t>
            </w:r>
            <w:r w:rsidRPr="00446397">
              <w:rPr>
                <w:rFonts w:ascii="Muli" w:hAnsi="Muli"/>
                <w:w w:val="101"/>
                <w:szCs w:val="24"/>
                <w:lang w:val="en-GB"/>
              </w:rPr>
              <w:t xml:space="preserve">related </w:t>
            </w:r>
            <w:r w:rsidRPr="00446397">
              <w:rPr>
                <w:rFonts w:ascii="Muli" w:hAnsi="Muli"/>
                <w:w w:val="101"/>
              </w:rPr>
              <w:t>EU</w:t>
            </w:r>
            <w:r w:rsidRPr="00446397">
              <w:rPr>
                <w:rFonts w:ascii="Muli" w:hAnsi="Muli"/>
                <w:w w:val="101"/>
                <w:szCs w:val="24"/>
                <w:lang w:val="en-GB"/>
              </w:rPr>
              <w:t xml:space="preserve"> projects</w:t>
            </w:r>
          </w:p>
        </w:tc>
        <w:tc>
          <w:tcPr>
            <w:tcW w:w="10603" w:type="dxa"/>
            <w:tcMar>
              <w:top w:w="30" w:type="dxa"/>
              <w:left w:w="45" w:type="dxa"/>
              <w:bottom w:w="30" w:type="dxa"/>
              <w:right w:w="45" w:type="dxa"/>
            </w:tcMar>
            <w:vAlign w:val="center"/>
          </w:tcPr>
          <w:p w:rsidR="007F4694" w:rsidRPr="00446397" w:rsidRDefault="007F4694" w:rsidP="00172CA9">
            <w:pPr>
              <w:rPr>
                <w:rFonts w:ascii="Muli" w:hAnsi="Muli"/>
                <w:w w:val="101"/>
              </w:rPr>
            </w:pPr>
            <w:r w:rsidRPr="00446397">
              <w:rPr>
                <w:rFonts w:ascii="Muli" w:hAnsi="Muli"/>
                <w:w w:val="101"/>
                <w:szCs w:val="24"/>
                <w:lang w:val="en-GB"/>
              </w:rPr>
              <w:t>EUDAT</w:t>
            </w:r>
          </w:p>
        </w:tc>
      </w:tr>
      <w:tr w:rsidR="002F4BF6" w:rsidRPr="00446397" w:rsidTr="00E04831">
        <w:trPr>
          <w:cantSplit/>
          <w:trHeight w:val="1199"/>
        </w:trPr>
        <w:tc>
          <w:tcPr>
            <w:tcW w:w="2597" w:type="dxa"/>
            <w:vMerge w:val="restart"/>
            <w:tcMar>
              <w:top w:w="30" w:type="dxa"/>
              <w:left w:w="45" w:type="dxa"/>
              <w:bottom w:w="30" w:type="dxa"/>
              <w:right w:w="45" w:type="dxa"/>
            </w:tcMar>
            <w:vAlign w:val="center"/>
          </w:tcPr>
          <w:p w:rsidR="002F4BF6" w:rsidRPr="00446397" w:rsidRDefault="002F4BF6" w:rsidP="00446397">
            <w:pPr>
              <w:jc w:val="center"/>
              <w:rPr>
                <w:rFonts w:ascii="Muli" w:hAnsi="Muli"/>
                <w:b/>
                <w:w w:val="101"/>
              </w:rPr>
            </w:pPr>
            <w:r w:rsidRPr="00446397">
              <w:rPr>
                <w:rFonts w:ascii="Muli" w:hAnsi="Muli"/>
                <w:b/>
                <w:w w:val="101"/>
                <w:szCs w:val="24"/>
                <w:lang w:val="en-GB"/>
              </w:rPr>
              <w:t>e-Infrastructures</w:t>
            </w:r>
          </w:p>
        </w:tc>
        <w:tc>
          <w:tcPr>
            <w:tcW w:w="1871" w:type="dxa"/>
            <w:tcMar>
              <w:top w:w="30" w:type="dxa"/>
              <w:left w:w="45" w:type="dxa"/>
              <w:bottom w:w="30" w:type="dxa"/>
              <w:right w:w="45" w:type="dxa"/>
            </w:tcMar>
            <w:vAlign w:val="center"/>
          </w:tcPr>
          <w:p w:rsidR="002F4BF6" w:rsidRPr="00446397" w:rsidRDefault="002F4BF6" w:rsidP="002C3769">
            <w:pPr>
              <w:jc w:val="left"/>
              <w:rPr>
                <w:rFonts w:ascii="Muli" w:hAnsi="Muli"/>
                <w:w w:val="101"/>
              </w:rPr>
            </w:pPr>
            <w:r w:rsidRPr="00446397">
              <w:rPr>
                <w:rFonts w:ascii="Muli" w:hAnsi="Muli"/>
                <w:w w:val="101"/>
                <w:szCs w:val="24"/>
                <w:lang w:val="en-GB"/>
              </w:rPr>
              <w:t>EGI Foundation</w:t>
            </w:r>
          </w:p>
        </w:tc>
        <w:tc>
          <w:tcPr>
            <w:tcW w:w="10603" w:type="dxa"/>
            <w:tcMar>
              <w:top w:w="30" w:type="dxa"/>
              <w:left w:w="45" w:type="dxa"/>
              <w:bottom w:w="30" w:type="dxa"/>
              <w:right w:w="45" w:type="dxa"/>
            </w:tcMar>
            <w:vAlign w:val="center"/>
          </w:tcPr>
          <w:p w:rsidR="002F4BF6" w:rsidRPr="00446397" w:rsidRDefault="002F4BF6" w:rsidP="00172CA9">
            <w:pPr>
              <w:rPr>
                <w:rFonts w:ascii="Muli" w:hAnsi="Muli"/>
                <w:w w:val="101"/>
              </w:rPr>
            </w:pPr>
            <w:r w:rsidRPr="00446397">
              <w:rPr>
                <w:rFonts w:ascii="Muli" w:hAnsi="Muli"/>
                <w:w w:val="101"/>
                <w:szCs w:val="24"/>
                <w:lang w:val="en-GB"/>
              </w:rPr>
              <w:t>EGI is a federated e-Infrastructure set up to provide advanced computing services for research and innovation using grid computing techniques. This e-Infrastructure creates and delivers open solutions for science and research infrastructures by federating digital capabilities, resources and expertise between communities and across national boundaries. Researchers from all disciplines have easy, integrated and open access to the advanced scientific computing capabilities, resources and expertise needed to collaborate and to carry out data/compute intensive science and innovation. In this sense we can consider EGI as a stakeholder but also as a shareholder and a project partner.</w:t>
            </w:r>
          </w:p>
        </w:tc>
      </w:tr>
      <w:tr w:rsidR="002F4BF6" w:rsidRPr="00446397" w:rsidTr="00E04831">
        <w:trPr>
          <w:cantSplit/>
          <w:trHeight w:val="1199"/>
        </w:trPr>
        <w:tc>
          <w:tcPr>
            <w:tcW w:w="2597" w:type="dxa"/>
            <w:vMerge/>
            <w:tcMar>
              <w:top w:w="30" w:type="dxa"/>
              <w:left w:w="45" w:type="dxa"/>
              <w:bottom w:w="30" w:type="dxa"/>
              <w:right w:w="45" w:type="dxa"/>
            </w:tcMar>
            <w:vAlign w:val="center"/>
          </w:tcPr>
          <w:p w:rsidR="002F4BF6" w:rsidRPr="00446397" w:rsidRDefault="002F4BF6" w:rsidP="00446397">
            <w:pPr>
              <w:jc w:val="center"/>
              <w:rPr>
                <w:rFonts w:ascii="Muli" w:hAnsi="Muli"/>
                <w:b/>
                <w:w w:val="101"/>
                <w:szCs w:val="24"/>
                <w:lang w:val="en-GB"/>
              </w:rPr>
            </w:pPr>
          </w:p>
        </w:tc>
        <w:tc>
          <w:tcPr>
            <w:tcW w:w="1871" w:type="dxa"/>
            <w:tcMar>
              <w:top w:w="30" w:type="dxa"/>
              <w:left w:w="45" w:type="dxa"/>
              <w:bottom w:w="30" w:type="dxa"/>
              <w:right w:w="45" w:type="dxa"/>
            </w:tcMar>
            <w:vAlign w:val="center"/>
          </w:tcPr>
          <w:p w:rsidR="002F4BF6" w:rsidRPr="00446397" w:rsidRDefault="002F4BF6" w:rsidP="002C3769">
            <w:pPr>
              <w:jc w:val="left"/>
              <w:rPr>
                <w:rFonts w:ascii="Muli" w:hAnsi="Muli"/>
                <w:w w:val="101"/>
                <w:szCs w:val="24"/>
                <w:lang w:val="en-GB"/>
              </w:rPr>
            </w:pPr>
            <w:r w:rsidRPr="002F4BF6">
              <w:rPr>
                <w:rFonts w:ascii="Muli" w:hAnsi="Muli"/>
                <w:w w:val="101"/>
                <w:szCs w:val="24"/>
                <w:lang w:val="en-GB"/>
              </w:rPr>
              <w:t>GÉANT</w:t>
            </w:r>
          </w:p>
        </w:tc>
        <w:tc>
          <w:tcPr>
            <w:tcW w:w="10603" w:type="dxa"/>
            <w:tcMar>
              <w:top w:w="30" w:type="dxa"/>
              <w:left w:w="45" w:type="dxa"/>
              <w:bottom w:w="30" w:type="dxa"/>
              <w:right w:w="45" w:type="dxa"/>
            </w:tcMar>
            <w:vAlign w:val="center"/>
          </w:tcPr>
          <w:p w:rsidR="002F4BF6" w:rsidRPr="00446397" w:rsidRDefault="002F4BF6" w:rsidP="00172CA9">
            <w:pPr>
              <w:rPr>
                <w:rFonts w:ascii="Muli" w:hAnsi="Muli"/>
                <w:w w:val="101"/>
                <w:szCs w:val="24"/>
                <w:lang w:val="en-GB"/>
              </w:rPr>
            </w:pPr>
            <w:r w:rsidRPr="002F4BF6">
              <w:rPr>
                <w:rFonts w:ascii="Muli" w:hAnsi="Muli"/>
                <w:w w:val="101"/>
                <w:szCs w:val="24"/>
                <w:lang w:val="en-GB"/>
              </w:rPr>
              <w:t>Through its integrated catalogue of connectivity, collaboration and identity services, GÉANT provides users with highly reliable, unconstrained access to computing, analysis, storage, applications and other resources, to ensure that Europe remains at the forefront of research. According to their statements, over 1000 terabytes of data is transferred via the GÉANT IP backbone every day. Although most of the PaNOSC related services will be provided by EGI, GÉANT is an important stakeholder of PaNOSC.</w:t>
            </w:r>
          </w:p>
        </w:tc>
      </w:tr>
    </w:tbl>
    <w:p w:rsidR="002F4BF6" w:rsidRDefault="002F4BF6">
      <w:r>
        <w:br w:type="page"/>
      </w:r>
    </w:p>
    <w:tbl>
      <w:tblPr>
        <w:tblW w:w="15071"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597"/>
        <w:gridCol w:w="1871"/>
        <w:gridCol w:w="10603"/>
      </w:tblGrid>
      <w:tr w:rsidR="002F4BF6" w:rsidRPr="00446397" w:rsidTr="00E04831">
        <w:trPr>
          <w:trHeight w:val="315"/>
        </w:trPr>
        <w:tc>
          <w:tcPr>
            <w:tcW w:w="2597" w:type="dxa"/>
            <w:vAlign w:val="center"/>
          </w:tcPr>
          <w:p w:rsidR="002F4BF6" w:rsidRPr="00446397" w:rsidRDefault="002F4BF6" w:rsidP="00C47F5E">
            <w:pPr>
              <w:pStyle w:val="Corpotesto"/>
              <w:jc w:val="center"/>
              <w:rPr>
                <w:rFonts w:ascii="Muli" w:hAnsi="Muli"/>
                <w:b/>
              </w:rPr>
            </w:pPr>
            <w:r w:rsidRPr="00E4318B">
              <w:rPr>
                <w:rFonts w:ascii="Muli" w:hAnsi="Muli"/>
                <w:b/>
              </w:rPr>
              <w:lastRenderedPageBreak/>
              <w:t>Category</w:t>
            </w:r>
            <w:r w:rsidRPr="00E4318B">
              <w:rPr>
                <w:rFonts w:ascii="Muli" w:hAnsi="Muli"/>
                <w:b/>
              </w:rPr>
              <w:tab/>
            </w:r>
            <w:r w:rsidRPr="00E4318B">
              <w:rPr>
                <w:rFonts w:ascii="Muli" w:hAnsi="Muli"/>
                <w:b/>
              </w:rPr>
              <w:tab/>
            </w:r>
          </w:p>
        </w:tc>
        <w:tc>
          <w:tcPr>
            <w:tcW w:w="1871" w:type="dxa"/>
            <w:tcMar>
              <w:top w:w="30" w:type="dxa"/>
              <w:left w:w="45" w:type="dxa"/>
              <w:bottom w:w="30" w:type="dxa"/>
              <w:right w:w="45" w:type="dxa"/>
            </w:tcMar>
            <w:vAlign w:val="center"/>
          </w:tcPr>
          <w:p w:rsidR="002F4BF6" w:rsidRPr="00446397" w:rsidRDefault="002F4BF6" w:rsidP="002C3769">
            <w:pPr>
              <w:jc w:val="left"/>
              <w:rPr>
                <w:rFonts w:ascii="Muli" w:hAnsi="Muli"/>
                <w:w w:val="101"/>
              </w:rPr>
            </w:pPr>
            <w:r w:rsidRPr="00E4318B">
              <w:rPr>
                <w:rFonts w:ascii="Muli" w:hAnsi="Muli"/>
                <w:b/>
              </w:rPr>
              <w:t>Name</w:t>
            </w:r>
          </w:p>
        </w:tc>
        <w:tc>
          <w:tcPr>
            <w:tcW w:w="10603" w:type="dxa"/>
            <w:tcMar>
              <w:top w:w="30" w:type="dxa"/>
              <w:left w:w="45" w:type="dxa"/>
              <w:bottom w:w="30" w:type="dxa"/>
              <w:right w:w="45" w:type="dxa"/>
            </w:tcMar>
            <w:vAlign w:val="center"/>
          </w:tcPr>
          <w:p w:rsidR="002F4BF6" w:rsidRPr="00446397" w:rsidRDefault="002F4BF6" w:rsidP="00C47F5E">
            <w:pPr>
              <w:rPr>
                <w:rFonts w:ascii="Muli" w:hAnsi="Muli"/>
                <w:w w:val="101"/>
              </w:rPr>
            </w:pPr>
            <w:r w:rsidRPr="00E4318B">
              <w:rPr>
                <w:rFonts w:ascii="Muli" w:hAnsi="Muli"/>
                <w:b/>
              </w:rPr>
              <w:t>Description</w:t>
            </w:r>
          </w:p>
        </w:tc>
      </w:tr>
      <w:tr w:rsidR="007F4694" w:rsidRPr="00446397" w:rsidTr="00E04831">
        <w:trPr>
          <w:cantSplit/>
          <w:trHeight w:val="1199"/>
        </w:trPr>
        <w:tc>
          <w:tcPr>
            <w:tcW w:w="2597" w:type="dxa"/>
            <w:tcMar>
              <w:top w:w="30" w:type="dxa"/>
              <w:left w:w="45" w:type="dxa"/>
              <w:bottom w:w="30" w:type="dxa"/>
              <w:right w:w="45" w:type="dxa"/>
            </w:tcMar>
            <w:vAlign w:val="center"/>
          </w:tcPr>
          <w:p w:rsidR="007F4694" w:rsidRPr="00446397" w:rsidRDefault="007F4694" w:rsidP="00446397">
            <w:pPr>
              <w:jc w:val="center"/>
              <w:rPr>
                <w:rFonts w:ascii="Muli" w:hAnsi="Muli"/>
                <w:b/>
                <w:w w:val="101"/>
              </w:rPr>
            </w:pPr>
            <w:r w:rsidRPr="00446397">
              <w:rPr>
                <w:rFonts w:ascii="Muli" w:hAnsi="Muli"/>
                <w:b/>
                <w:w w:val="101"/>
                <w:szCs w:val="24"/>
                <w:lang w:val="en-GB"/>
              </w:rPr>
              <w:t>Cloud providers</w:t>
            </w:r>
          </w:p>
        </w:tc>
        <w:tc>
          <w:tcPr>
            <w:tcW w:w="1871" w:type="dxa"/>
            <w:tcMar>
              <w:top w:w="30" w:type="dxa"/>
              <w:left w:w="45" w:type="dxa"/>
              <w:bottom w:w="30" w:type="dxa"/>
              <w:right w:w="45" w:type="dxa"/>
            </w:tcMar>
            <w:vAlign w:val="center"/>
          </w:tcPr>
          <w:p w:rsidR="007F4694" w:rsidRPr="00446397" w:rsidRDefault="007F4694" w:rsidP="002C3769">
            <w:pPr>
              <w:jc w:val="left"/>
              <w:rPr>
                <w:rFonts w:ascii="Muli" w:hAnsi="Muli"/>
                <w:w w:val="101"/>
              </w:rPr>
            </w:pPr>
            <w:r w:rsidRPr="00446397">
              <w:rPr>
                <w:rFonts w:ascii="Muli" w:hAnsi="Muli"/>
                <w:w w:val="101"/>
                <w:szCs w:val="24"/>
                <w:lang w:val="en-GB"/>
              </w:rPr>
              <w:t>ICT Industry, Industry associations and technology providers</w:t>
            </w:r>
          </w:p>
        </w:tc>
        <w:tc>
          <w:tcPr>
            <w:tcW w:w="10603" w:type="dxa"/>
            <w:tcMar>
              <w:top w:w="30" w:type="dxa"/>
              <w:left w:w="45" w:type="dxa"/>
              <w:bottom w:w="30" w:type="dxa"/>
              <w:right w:w="45" w:type="dxa"/>
            </w:tcMar>
            <w:vAlign w:val="center"/>
          </w:tcPr>
          <w:p w:rsidR="007F4694" w:rsidRPr="00446397" w:rsidRDefault="007F4694" w:rsidP="00172CA9">
            <w:pPr>
              <w:rPr>
                <w:rFonts w:ascii="Muli" w:hAnsi="Muli"/>
                <w:w w:val="101"/>
              </w:rPr>
            </w:pPr>
            <w:r w:rsidRPr="00446397">
              <w:rPr>
                <w:rFonts w:ascii="Muli" w:hAnsi="Muli"/>
                <w:w w:val="101"/>
                <w:szCs w:val="24"/>
                <w:lang w:val="en-GB"/>
              </w:rPr>
              <w:t xml:space="preserve">These will be in direct contact with EGI and PRACE even if we cannot exclude a direct connection with the PaNOSC project partners: Google, Amazon, Microsoft, IBM, etc. An example of technology provider is </w:t>
            </w:r>
            <w:proofErr w:type="spellStart"/>
            <w:r w:rsidRPr="00446397">
              <w:rPr>
                <w:rFonts w:ascii="Muli" w:hAnsi="Muli"/>
                <w:w w:val="101"/>
                <w:szCs w:val="24"/>
                <w:lang w:val="en-GB"/>
              </w:rPr>
              <w:t>Jupyter</w:t>
            </w:r>
            <w:proofErr w:type="spellEnd"/>
            <w:r w:rsidRPr="00446397">
              <w:rPr>
                <w:rFonts w:ascii="Muli" w:hAnsi="Muli"/>
                <w:w w:val="101"/>
                <w:szCs w:val="24"/>
                <w:lang w:val="en-GB"/>
              </w:rPr>
              <w:t xml:space="preserve"> project (http://www.jupyther.org). </w:t>
            </w:r>
          </w:p>
        </w:tc>
      </w:tr>
      <w:tr w:rsidR="007F4694" w:rsidRPr="00446397" w:rsidTr="00E04831">
        <w:trPr>
          <w:cantSplit/>
          <w:trHeight w:val="1199"/>
        </w:trPr>
        <w:tc>
          <w:tcPr>
            <w:tcW w:w="2597" w:type="dxa"/>
            <w:tcMar>
              <w:top w:w="30" w:type="dxa"/>
              <w:left w:w="45" w:type="dxa"/>
              <w:bottom w:w="30" w:type="dxa"/>
              <w:right w:w="45" w:type="dxa"/>
            </w:tcMar>
            <w:vAlign w:val="center"/>
          </w:tcPr>
          <w:p w:rsidR="007F4694" w:rsidRPr="00446397" w:rsidRDefault="007F4694" w:rsidP="002C3769">
            <w:pPr>
              <w:jc w:val="center"/>
              <w:rPr>
                <w:rFonts w:ascii="Muli" w:hAnsi="Muli"/>
                <w:b/>
                <w:w w:val="101"/>
              </w:rPr>
            </w:pPr>
            <w:r w:rsidRPr="00446397">
              <w:rPr>
                <w:rFonts w:ascii="Muli" w:hAnsi="Muli"/>
                <w:b/>
                <w:w w:val="101"/>
                <w:szCs w:val="24"/>
                <w:lang w:val="en-GB"/>
              </w:rPr>
              <w:t>Publishers</w:t>
            </w:r>
          </w:p>
        </w:tc>
        <w:tc>
          <w:tcPr>
            <w:tcW w:w="1871" w:type="dxa"/>
            <w:tcMar>
              <w:top w:w="30" w:type="dxa"/>
              <w:left w:w="45" w:type="dxa"/>
              <w:bottom w:w="30" w:type="dxa"/>
              <w:right w:w="45" w:type="dxa"/>
            </w:tcMar>
            <w:vAlign w:val="center"/>
          </w:tcPr>
          <w:p w:rsidR="007F4694" w:rsidRPr="00446397" w:rsidRDefault="007F4694" w:rsidP="002C3769">
            <w:pPr>
              <w:jc w:val="left"/>
              <w:rPr>
                <w:rFonts w:ascii="Muli" w:hAnsi="Muli"/>
                <w:w w:val="101"/>
              </w:rPr>
            </w:pPr>
            <w:r w:rsidRPr="00446397">
              <w:rPr>
                <w:rFonts w:ascii="Muli" w:hAnsi="Muli"/>
                <w:w w:val="101"/>
                <w:szCs w:val="24"/>
                <w:lang w:val="en-GB"/>
              </w:rPr>
              <w:t>Publishers</w:t>
            </w:r>
          </w:p>
        </w:tc>
        <w:tc>
          <w:tcPr>
            <w:tcW w:w="10603" w:type="dxa"/>
            <w:tcMar>
              <w:top w:w="30" w:type="dxa"/>
              <w:left w:w="45" w:type="dxa"/>
              <w:bottom w:w="30" w:type="dxa"/>
              <w:right w:w="45" w:type="dxa"/>
            </w:tcMar>
            <w:vAlign w:val="center"/>
          </w:tcPr>
          <w:p w:rsidR="007F4694" w:rsidRPr="00446397" w:rsidRDefault="007F4694" w:rsidP="00172CA9">
            <w:pPr>
              <w:rPr>
                <w:rFonts w:ascii="Muli" w:hAnsi="Muli"/>
                <w:w w:val="101"/>
              </w:rPr>
            </w:pPr>
            <w:r w:rsidRPr="00446397">
              <w:rPr>
                <w:rFonts w:ascii="Muli" w:hAnsi="Muli"/>
                <w:w w:val="101"/>
                <w:szCs w:val="24"/>
                <w:lang w:val="en-GB"/>
              </w:rPr>
              <w:t>Every scientific article published in a journal is related to a set of raw data, metadata and results. The publishers could be PaNOSC stakeholders because it’s also in their interest that the dataset related to a specific a</w:t>
            </w:r>
            <w:bookmarkStart w:id="32" w:name="_GoBack"/>
            <w:bookmarkEnd w:id="32"/>
            <w:r w:rsidRPr="00446397">
              <w:rPr>
                <w:rFonts w:ascii="Muli" w:hAnsi="Muli"/>
                <w:w w:val="101"/>
                <w:szCs w:val="24"/>
                <w:lang w:val="en-GB"/>
              </w:rPr>
              <w:t>rticle is Findable, Accessible, Interoperable, Reusable (FAIR principle).</w:t>
            </w:r>
          </w:p>
        </w:tc>
      </w:tr>
    </w:tbl>
    <w:p w:rsidR="00446397" w:rsidRDefault="00446397" w:rsidP="007F4694">
      <w:pPr>
        <w:pStyle w:val="Titolo1"/>
        <w:rPr>
          <w:rFonts w:ascii="Muli" w:hAnsi="Muli"/>
        </w:rPr>
      </w:pPr>
      <w:bookmarkStart w:id="33" w:name="_Toc37205327"/>
      <w:bookmarkStart w:id="34" w:name="_Toc37206329"/>
    </w:p>
    <w:p w:rsidR="00446397" w:rsidRDefault="00446397" w:rsidP="007F4694">
      <w:pPr>
        <w:pStyle w:val="Titolo1"/>
        <w:rPr>
          <w:rFonts w:ascii="Muli" w:hAnsi="Muli"/>
        </w:rPr>
      </w:pPr>
    </w:p>
    <w:p w:rsidR="00446397" w:rsidRDefault="00446397" w:rsidP="007F4694">
      <w:pPr>
        <w:pStyle w:val="Titolo1"/>
        <w:rPr>
          <w:rFonts w:ascii="Muli" w:hAnsi="Muli"/>
        </w:rPr>
        <w:sectPr w:rsidR="00446397" w:rsidSect="00446397">
          <w:pgSz w:w="16840" w:h="11910" w:orient="landscape" w:code="9"/>
          <w:pgMar w:top="1134" w:right="1701" w:bottom="1134" w:left="1134" w:header="578" w:footer="420" w:gutter="0"/>
          <w:cols w:space="720"/>
          <w:docGrid w:linePitch="299"/>
        </w:sectPr>
      </w:pPr>
    </w:p>
    <w:p w:rsidR="007F4694" w:rsidRPr="00446397" w:rsidRDefault="007F4694" w:rsidP="007F4694">
      <w:pPr>
        <w:pStyle w:val="Titolo1"/>
        <w:rPr>
          <w:rFonts w:ascii="Muli" w:hAnsi="Muli"/>
          <w:sz w:val="24"/>
          <w:szCs w:val="24"/>
        </w:rPr>
      </w:pPr>
      <w:r w:rsidRPr="00446397">
        <w:rPr>
          <w:rFonts w:ascii="Muli" w:hAnsi="Muli"/>
        </w:rPr>
        <w:lastRenderedPageBreak/>
        <w:t>The stakeholder database</w:t>
      </w:r>
      <w:bookmarkEnd w:id="33"/>
      <w:bookmarkEnd w:id="34"/>
    </w:p>
    <w:p w:rsidR="007F4694" w:rsidRPr="00446397" w:rsidRDefault="007F4694" w:rsidP="007F4694">
      <w:pPr>
        <w:rPr>
          <w:rFonts w:ascii="Muli" w:hAnsi="Muli"/>
        </w:rPr>
      </w:pPr>
      <w:r w:rsidRPr="00446397">
        <w:rPr>
          <w:rFonts w:ascii="Muli" w:hAnsi="Muli"/>
        </w:rPr>
        <w:t>The stakeholder database was filled in taking into account the feedback provided by partners and observers. The database a living document and is available as a shared spreadsheet on the cloud so that it can be kept constantly up-to-date and is available to all the project partners.</w:t>
      </w:r>
    </w:p>
    <w:p w:rsidR="007F4694" w:rsidRPr="00446397" w:rsidRDefault="007F4694" w:rsidP="007F4694">
      <w:pPr>
        <w:pStyle w:val="Titolo1"/>
        <w:rPr>
          <w:rFonts w:ascii="Muli" w:hAnsi="Muli"/>
        </w:rPr>
      </w:pPr>
      <w:bookmarkStart w:id="35" w:name="_Toc37205328"/>
      <w:bookmarkStart w:id="36" w:name="_Toc37206330"/>
      <w:r w:rsidRPr="00446397">
        <w:rPr>
          <w:rFonts w:ascii="Muli" w:hAnsi="Muli"/>
        </w:rPr>
        <w:t>Stakeholder Feedback</w:t>
      </w:r>
      <w:bookmarkEnd w:id="35"/>
      <w:bookmarkEnd w:id="36"/>
    </w:p>
    <w:p w:rsidR="007F4694" w:rsidRPr="00446397" w:rsidRDefault="007F4694" w:rsidP="007F4694">
      <w:pPr>
        <w:rPr>
          <w:rFonts w:ascii="Muli" w:hAnsi="Muli"/>
        </w:rPr>
      </w:pPr>
      <w:r w:rsidRPr="00446397">
        <w:rPr>
          <w:rFonts w:ascii="Muli" w:hAnsi="Muli"/>
        </w:rPr>
        <w:t xml:space="preserve">The feedback from stakeholders will allow us to address the tasks and finalize the other deliverables of the sustainability work package, in particular the deliverable “D7.2: Photon and Neutron EOSC metrics and costs model” which will develop and </w:t>
      </w:r>
      <w:proofErr w:type="spellStart"/>
      <w:r w:rsidRPr="00446397">
        <w:rPr>
          <w:rFonts w:ascii="Muli" w:hAnsi="Muli"/>
        </w:rPr>
        <w:t>analyse</w:t>
      </w:r>
      <w:proofErr w:type="spellEnd"/>
      <w:r w:rsidRPr="00446397">
        <w:rPr>
          <w:rFonts w:ascii="Muli" w:hAnsi="Muli"/>
        </w:rPr>
        <w:t xml:space="preserve"> metrics for the evaluation of costs and added value of the services provided to the community.</w:t>
      </w:r>
    </w:p>
    <w:p w:rsidR="007F4694" w:rsidRPr="00446397" w:rsidRDefault="007F4694" w:rsidP="007F4694">
      <w:pPr>
        <w:rPr>
          <w:rFonts w:ascii="Muli" w:hAnsi="Muli"/>
        </w:rPr>
      </w:pPr>
      <w:r w:rsidRPr="00446397">
        <w:rPr>
          <w:rFonts w:ascii="Muli" w:hAnsi="Muli"/>
        </w:rPr>
        <w:t>After the development of the first draft metrics and cost model, we will consider the feedback from stakeholders. The collected feedback will be used to refine the metric and the cost model in order to produce a final version of the metrics and cost model in November 2021.</w:t>
      </w:r>
    </w:p>
    <w:p w:rsidR="007F4694" w:rsidRPr="00446397" w:rsidRDefault="007F4694" w:rsidP="007F4694">
      <w:pPr>
        <w:rPr>
          <w:rFonts w:ascii="Muli" w:hAnsi="Muli"/>
        </w:rPr>
      </w:pPr>
    </w:p>
    <w:p w:rsidR="007F4694" w:rsidRPr="00446397" w:rsidRDefault="007F4694" w:rsidP="007F4694">
      <w:pPr>
        <w:rPr>
          <w:rFonts w:ascii="Muli" w:hAnsi="Muli"/>
        </w:rPr>
      </w:pPr>
      <w:r w:rsidRPr="00446397">
        <w:rPr>
          <w:rFonts w:ascii="Muli" w:hAnsi="Muli"/>
        </w:rPr>
        <w:t xml:space="preserve">Feedback can be collected in different ways. e.g. through face-to-face interactions during user meetings, user offices meetings, ERF, etc.  The uptake of some of the services developed in PaNOSC can be collected with objective parameters such as the number of downloads, use, etc. This task is usually performed in the related Work packages. In the case of EOSC policy makers (EOSC Secretariat, Governing Board, Executive Board), the most effective way to engage may be the concertation days, </w:t>
      </w:r>
      <w:proofErr w:type="spellStart"/>
      <w:r w:rsidRPr="00446397">
        <w:rPr>
          <w:rFonts w:ascii="Muli" w:hAnsi="Muli"/>
        </w:rPr>
        <w:t>organised</w:t>
      </w:r>
      <w:proofErr w:type="spellEnd"/>
      <w:r w:rsidRPr="00446397">
        <w:rPr>
          <w:rFonts w:ascii="Muli" w:hAnsi="Muli"/>
        </w:rPr>
        <w:t xml:space="preserve"> by them as the preferred modality for interaction with the community.  However, whenever necessary, targeted questionnaires will be developed and collected online or used as a base for the interviews.</w:t>
      </w:r>
    </w:p>
    <w:p w:rsidR="007F4694" w:rsidRPr="00446397" w:rsidRDefault="007F4694" w:rsidP="007F4694">
      <w:pPr>
        <w:rPr>
          <w:rFonts w:ascii="Muli" w:hAnsi="Muli"/>
        </w:rPr>
      </w:pPr>
    </w:p>
    <w:p w:rsidR="007F4694" w:rsidRPr="00446397" w:rsidRDefault="007F4694" w:rsidP="007F4694">
      <w:pPr>
        <w:rPr>
          <w:rFonts w:ascii="Muli" w:hAnsi="Muli"/>
        </w:rPr>
      </w:pPr>
      <w:r w:rsidRPr="00446397">
        <w:rPr>
          <w:rFonts w:ascii="Muli" w:hAnsi="Muli"/>
        </w:rPr>
        <w:t xml:space="preserve">The deliverable “D7.3: Photon and Neutron EOSC Business model reference document” will develop advanced business and funding models in connection with Industrial Liaison Offices of each facility, the user communities and all the relevant industrial and research community EOSC stakeholders. After a first draft of the business models we will consult stakeholders via a survey and we will refine it according to </w:t>
      </w:r>
      <w:r w:rsidR="002C3769" w:rsidRPr="00446397">
        <w:rPr>
          <w:rFonts w:ascii="Muli" w:hAnsi="Muli"/>
        </w:rPr>
        <w:t>stakeholders’</w:t>
      </w:r>
      <w:r w:rsidRPr="00446397">
        <w:rPr>
          <w:rFonts w:ascii="Muli" w:hAnsi="Muli"/>
        </w:rPr>
        <w:t xml:space="preserve"> consultation results. The final version of the business model reference document will be produced in May 2022.</w:t>
      </w:r>
    </w:p>
    <w:p w:rsidR="007F4694" w:rsidRPr="00446397" w:rsidRDefault="007F4694" w:rsidP="007F4694">
      <w:pPr>
        <w:rPr>
          <w:rFonts w:ascii="Muli" w:hAnsi="Muli"/>
        </w:rPr>
      </w:pPr>
    </w:p>
    <w:p w:rsidR="007F4694" w:rsidRPr="00446397" w:rsidRDefault="007F4694" w:rsidP="007F4694">
      <w:pPr>
        <w:rPr>
          <w:rFonts w:ascii="Muli" w:hAnsi="Muli"/>
        </w:rPr>
      </w:pPr>
      <w:r w:rsidRPr="00446397">
        <w:rPr>
          <w:rFonts w:ascii="Muli" w:hAnsi="Muli"/>
        </w:rPr>
        <w:t>In the same line in deliverable “D7.4: Photon and Neutron EOSC Sustainability plan” we will develop a formal long-term mission and vision for the sustainability of the PaNOSC infrastructure and software developed which will balance the viewpoints of the different stakeholder and the developed business models. After the preparation of a first draft we will launch a consultation with stakeholders and we will develop the final version based on the outcomes of the consultation. The final version of the sustainability plan will be produced i</w:t>
      </w:r>
      <w:r w:rsidR="00446397" w:rsidRPr="00446397">
        <w:rPr>
          <w:rFonts w:ascii="Muli" w:hAnsi="Muli"/>
        </w:rPr>
        <w:t xml:space="preserve">n </w:t>
      </w:r>
      <w:r w:rsidRPr="00446397">
        <w:rPr>
          <w:rFonts w:ascii="Muli" w:hAnsi="Muli"/>
        </w:rPr>
        <w:t>November 2022.</w:t>
      </w:r>
    </w:p>
    <w:p w:rsidR="007F4694" w:rsidRDefault="007F4694" w:rsidP="007F4694">
      <w:pPr>
        <w:pStyle w:val="Titolo1"/>
        <w:rPr>
          <w:rFonts w:ascii="Muli" w:hAnsi="Muli"/>
        </w:rPr>
      </w:pPr>
    </w:p>
    <w:p w:rsidR="005129BB" w:rsidRPr="00446397" w:rsidRDefault="005129BB" w:rsidP="007F4694">
      <w:pPr>
        <w:pStyle w:val="Titolo1"/>
        <w:rPr>
          <w:rFonts w:ascii="Muli" w:hAnsi="Muli"/>
        </w:rPr>
      </w:pPr>
    </w:p>
    <w:p w:rsidR="007F4694" w:rsidRPr="00446397" w:rsidRDefault="007F4694" w:rsidP="007F4694">
      <w:pPr>
        <w:pStyle w:val="Titolo1"/>
        <w:rPr>
          <w:rFonts w:ascii="Muli" w:hAnsi="Muli"/>
        </w:rPr>
      </w:pPr>
      <w:bookmarkStart w:id="37" w:name="_Toc37205329"/>
      <w:bookmarkStart w:id="38" w:name="_Toc37206331"/>
      <w:r w:rsidRPr="00446397">
        <w:rPr>
          <w:rFonts w:ascii="Muli" w:hAnsi="Muli"/>
        </w:rPr>
        <w:lastRenderedPageBreak/>
        <w:t>Feedback Collection Tools</w:t>
      </w:r>
      <w:bookmarkEnd w:id="37"/>
      <w:bookmarkEnd w:id="38"/>
    </w:p>
    <w:p w:rsidR="0000255D" w:rsidRPr="00446397" w:rsidRDefault="0000255D" w:rsidP="0000255D">
      <w:pPr>
        <w:widowControl/>
        <w:autoSpaceDE/>
        <w:autoSpaceDN/>
        <w:spacing w:before="240" w:after="240"/>
        <w:rPr>
          <w:rFonts w:ascii="Muli" w:eastAsia="Calibri" w:hAnsi="Muli" w:cs="Times New Roman"/>
          <w:sz w:val="24"/>
          <w:szCs w:val="24"/>
          <w:lang w:val="en-GB" w:eastAsia="en-GB" w:bidi="ar-SA"/>
        </w:rPr>
      </w:pPr>
      <w:r w:rsidRPr="00446397">
        <w:rPr>
          <w:rFonts w:ascii="Muli" w:eastAsia="Calibri" w:hAnsi="Muli" w:cs="Times New Roman"/>
          <w:color w:val="000000"/>
          <w:sz w:val="20"/>
          <w:szCs w:val="20"/>
          <w:lang w:val="en-GB" w:eastAsia="en-GB" w:bidi="ar-SA"/>
        </w:rPr>
        <w:t>When direct interaction is not possible, surveys or survey forms are an efficient way to collect feedback from the PaNOSC stakeholders. Surveys also serve as an engaging factor. It seems reasonable to integrate these tools in the website of the PaNOSC project for increased community engagement. As the PaNOSC website is implemented in WordPress, we have decided to explore the possibilities to execute surveys and then track the survey execution via a WordPress survey plugin for further analysis. </w:t>
      </w:r>
    </w:p>
    <w:p w:rsidR="0000255D" w:rsidRPr="00446397" w:rsidRDefault="0000255D" w:rsidP="0000255D">
      <w:pPr>
        <w:widowControl/>
        <w:autoSpaceDE/>
        <w:autoSpaceDN/>
        <w:spacing w:before="240" w:after="240"/>
        <w:rPr>
          <w:rFonts w:ascii="Muli" w:eastAsia="Calibri" w:hAnsi="Muli" w:cs="Times New Roman"/>
          <w:sz w:val="24"/>
          <w:szCs w:val="24"/>
          <w:lang w:val="en-GB" w:eastAsia="en-GB" w:bidi="ar-SA"/>
        </w:rPr>
      </w:pPr>
      <w:r w:rsidRPr="00446397">
        <w:rPr>
          <w:rFonts w:ascii="Muli" w:eastAsia="Calibri" w:hAnsi="Muli" w:cs="Times New Roman"/>
          <w:color w:val="000000"/>
          <w:sz w:val="20"/>
          <w:szCs w:val="20"/>
          <w:lang w:val="en-GB" w:eastAsia="en-GB" w:bidi="ar-SA"/>
        </w:rPr>
        <w:t>We have thus searched for a suitable WordPress Survey plugin among the best Survey Plugins available: both Premium and Free. Here is the list of plugins that we have considered:</w:t>
      </w:r>
    </w:p>
    <w:p w:rsidR="0000255D" w:rsidRPr="00446397" w:rsidRDefault="0000255D" w:rsidP="0000255D">
      <w:pPr>
        <w:widowControl/>
        <w:autoSpaceDE/>
        <w:autoSpaceDN/>
        <w:spacing w:before="240" w:after="240"/>
        <w:ind w:left="720"/>
        <w:rPr>
          <w:rFonts w:ascii="Muli" w:eastAsia="Calibri" w:hAnsi="Muli" w:cs="Times New Roman"/>
          <w:sz w:val="24"/>
          <w:szCs w:val="24"/>
          <w:lang w:val="en-GB" w:eastAsia="en-GB" w:bidi="ar-SA"/>
        </w:rPr>
      </w:pPr>
      <w:r w:rsidRPr="00446397">
        <w:rPr>
          <w:rFonts w:ascii="Muli" w:eastAsia="Calibri" w:hAnsi="Muli" w:cs="Times New Roman"/>
          <w:color w:val="000000"/>
          <w:sz w:val="20"/>
          <w:szCs w:val="20"/>
          <w:lang w:val="en-GB" w:eastAsia="en-GB" w:bidi="ar-SA"/>
        </w:rPr>
        <w:t>1.</w:t>
      </w:r>
      <w:r w:rsidRPr="00446397">
        <w:rPr>
          <w:rFonts w:ascii="Muli" w:eastAsia="Calibri" w:hAnsi="Muli" w:cs="Times New Roman"/>
          <w:color w:val="000000"/>
          <w:sz w:val="14"/>
          <w:szCs w:val="14"/>
          <w:lang w:val="en-GB" w:eastAsia="en-GB" w:bidi="ar-SA"/>
        </w:rPr>
        <w:t xml:space="preserve">       </w:t>
      </w:r>
      <w:r w:rsidRPr="00446397">
        <w:rPr>
          <w:rFonts w:ascii="Muli" w:eastAsia="Calibri" w:hAnsi="Muli" w:cs="Times New Roman"/>
          <w:color w:val="000000"/>
          <w:sz w:val="20"/>
          <w:szCs w:val="20"/>
          <w:lang w:val="en-GB" w:eastAsia="en-GB" w:bidi="ar-SA"/>
        </w:rPr>
        <w:t>Everest Forms (Premium)</w:t>
      </w:r>
    </w:p>
    <w:p w:rsidR="0000255D" w:rsidRPr="00446397" w:rsidRDefault="0000255D" w:rsidP="0000255D">
      <w:pPr>
        <w:widowControl/>
        <w:autoSpaceDE/>
        <w:autoSpaceDN/>
        <w:spacing w:before="240" w:after="240"/>
        <w:ind w:left="720"/>
        <w:rPr>
          <w:rFonts w:ascii="Muli" w:eastAsia="Calibri" w:hAnsi="Muli" w:cs="Times New Roman"/>
          <w:sz w:val="24"/>
          <w:szCs w:val="24"/>
          <w:lang w:val="en-GB" w:eastAsia="en-GB" w:bidi="ar-SA"/>
        </w:rPr>
      </w:pPr>
      <w:r w:rsidRPr="00446397">
        <w:rPr>
          <w:rFonts w:ascii="Muli" w:eastAsia="Calibri" w:hAnsi="Muli" w:cs="Times New Roman"/>
          <w:color w:val="000000"/>
          <w:sz w:val="20"/>
          <w:szCs w:val="20"/>
          <w:lang w:val="en-GB" w:eastAsia="en-GB" w:bidi="ar-SA"/>
        </w:rPr>
        <w:t>2.</w:t>
      </w:r>
      <w:r w:rsidRPr="00446397">
        <w:rPr>
          <w:rFonts w:ascii="Muli" w:eastAsia="Calibri" w:hAnsi="Muli" w:cs="Times New Roman"/>
          <w:color w:val="000000"/>
          <w:sz w:val="14"/>
          <w:szCs w:val="14"/>
          <w:lang w:val="en-GB" w:eastAsia="en-GB" w:bidi="ar-SA"/>
        </w:rPr>
        <w:t xml:space="preserve">       </w:t>
      </w:r>
      <w:r w:rsidRPr="00446397">
        <w:rPr>
          <w:rFonts w:ascii="Muli" w:eastAsia="Calibri" w:hAnsi="Muli" w:cs="Times New Roman"/>
          <w:color w:val="000000"/>
          <w:sz w:val="20"/>
          <w:szCs w:val="20"/>
          <w:lang w:val="en-GB" w:eastAsia="en-GB" w:bidi="ar-SA"/>
        </w:rPr>
        <w:t>Opinion Stage (Free) - [the system we chose]</w:t>
      </w:r>
    </w:p>
    <w:p w:rsidR="0000255D" w:rsidRPr="00446397" w:rsidRDefault="0000255D" w:rsidP="0000255D">
      <w:pPr>
        <w:widowControl/>
        <w:autoSpaceDE/>
        <w:autoSpaceDN/>
        <w:spacing w:before="240" w:after="240"/>
        <w:ind w:left="720"/>
        <w:rPr>
          <w:rFonts w:ascii="Muli" w:eastAsia="Calibri" w:hAnsi="Muli" w:cs="Times New Roman"/>
          <w:sz w:val="24"/>
          <w:szCs w:val="24"/>
          <w:lang w:val="en-GB" w:eastAsia="en-GB" w:bidi="ar-SA"/>
        </w:rPr>
      </w:pPr>
      <w:r w:rsidRPr="00446397">
        <w:rPr>
          <w:rFonts w:ascii="Muli" w:eastAsia="Calibri" w:hAnsi="Muli" w:cs="Times New Roman"/>
          <w:color w:val="000000"/>
          <w:sz w:val="20"/>
          <w:szCs w:val="20"/>
          <w:lang w:val="en-GB" w:eastAsia="en-GB" w:bidi="ar-SA"/>
        </w:rPr>
        <w:t>3.</w:t>
      </w:r>
      <w:r w:rsidRPr="00446397">
        <w:rPr>
          <w:rFonts w:ascii="Muli" w:eastAsia="Calibri" w:hAnsi="Muli" w:cs="Times New Roman"/>
          <w:color w:val="000000"/>
          <w:sz w:val="14"/>
          <w:szCs w:val="14"/>
          <w:lang w:val="en-GB" w:eastAsia="en-GB" w:bidi="ar-SA"/>
        </w:rPr>
        <w:t xml:space="preserve">       </w:t>
      </w:r>
      <w:r w:rsidRPr="00446397">
        <w:rPr>
          <w:rFonts w:ascii="Muli" w:eastAsia="Calibri" w:hAnsi="Muli" w:cs="Times New Roman"/>
          <w:color w:val="000000"/>
          <w:sz w:val="20"/>
          <w:szCs w:val="20"/>
          <w:lang w:val="en-GB" w:eastAsia="en-GB" w:bidi="ar-SA"/>
        </w:rPr>
        <w:t>WP-Polls (Free)</w:t>
      </w:r>
    </w:p>
    <w:p w:rsidR="0000255D" w:rsidRPr="00446397" w:rsidRDefault="0000255D" w:rsidP="0000255D">
      <w:pPr>
        <w:widowControl/>
        <w:autoSpaceDE/>
        <w:autoSpaceDN/>
        <w:spacing w:before="240" w:after="240"/>
        <w:ind w:left="720"/>
        <w:rPr>
          <w:rFonts w:ascii="Muli" w:eastAsia="Calibri" w:hAnsi="Muli" w:cs="Times New Roman"/>
          <w:sz w:val="24"/>
          <w:szCs w:val="24"/>
          <w:lang w:val="en-GB" w:eastAsia="en-GB" w:bidi="ar-SA"/>
        </w:rPr>
      </w:pPr>
      <w:r w:rsidRPr="00446397">
        <w:rPr>
          <w:rFonts w:ascii="Muli" w:eastAsia="Calibri" w:hAnsi="Muli" w:cs="Times New Roman"/>
          <w:color w:val="000000"/>
          <w:sz w:val="20"/>
          <w:szCs w:val="20"/>
          <w:lang w:val="en-GB" w:eastAsia="en-GB" w:bidi="ar-SA"/>
        </w:rPr>
        <w:t>4.</w:t>
      </w:r>
      <w:r w:rsidRPr="00446397">
        <w:rPr>
          <w:rFonts w:ascii="Muli" w:eastAsia="Calibri" w:hAnsi="Muli" w:cs="Times New Roman"/>
          <w:color w:val="000000"/>
          <w:sz w:val="14"/>
          <w:szCs w:val="14"/>
          <w:lang w:val="en-GB" w:eastAsia="en-GB" w:bidi="ar-SA"/>
        </w:rPr>
        <w:t xml:space="preserve">       </w:t>
      </w:r>
      <w:proofErr w:type="spellStart"/>
      <w:r w:rsidRPr="00446397">
        <w:rPr>
          <w:rFonts w:ascii="Muli" w:eastAsia="Calibri" w:hAnsi="Muli" w:cs="Times New Roman"/>
          <w:color w:val="000000"/>
          <w:sz w:val="20"/>
          <w:szCs w:val="20"/>
          <w:lang w:val="en-GB" w:eastAsia="en-GB" w:bidi="ar-SA"/>
        </w:rPr>
        <w:t>eForm</w:t>
      </w:r>
      <w:proofErr w:type="spellEnd"/>
      <w:r w:rsidRPr="00446397">
        <w:rPr>
          <w:rFonts w:ascii="Muli" w:eastAsia="Calibri" w:hAnsi="Muli" w:cs="Times New Roman"/>
          <w:color w:val="000000"/>
          <w:sz w:val="20"/>
          <w:szCs w:val="20"/>
          <w:lang w:val="en-GB" w:eastAsia="en-GB" w:bidi="ar-SA"/>
        </w:rPr>
        <w:t xml:space="preserve"> Builder (Premium)</w:t>
      </w:r>
    </w:p>
    <w:p w:rsidR="0000255D" w:rsidRPr="00446397" w:rsidRDefault="0000255D" w:rsidP="0000255D">
      <w:pPr>
        <w:widowControl/>
        <w:autoSpaceDE/>
        <w:autoSpaceDN/>
        <w:spacing w:before="240" w:after="240"/>
        <w:ind w:left="720"/>
        <w:rPr>
          <w:rFonts w:ascii="Muli" w:eastAsia="Calibri" w:hAnsi="Muli" w:cs="Times New Roman"/>
          <w:sz w:val="24"/>
          <w:szCs w:val="24"/>
          <w:lang w:val="en-GB" w:eastAsia="en-GB" w:bidi="ar-SA"/>
        </w:rPr>
      </w:pPr>
      <w:r w:rsidRPr="00446397">
        <w:rPr>
          <w:rFonts w:ascii="Muli" w:eastAsia="Calibri" w:hAnsi="Muli" w:cs="Times New Roman"/>
          <w:color w:val="000000"/>
          <w:sz w:val="20"/>
          <w:szCs w:val="20"/>
          <w:lang w:val="en-GB" w:eastAsia="en-GB" w:bidi="ar-SA"/>
        </w:rPr>
        <w:t>5.</w:t>
      </w:r>
      <w:r w:rsidRPr="00446397">
        <w:rPr>
          <w:rFonts w:ascii="Muli" w:eastAsia="Calibri" w:hAnsi="Muli" w:cs="Times New Roman"/>
          <w:color w:val="000000"/>
          <w:sz w:val="14"/>
          <w:szCs w:val="14"/>
          <w:lang w:val="en-GB" w:eastAsia="en-GB" w:bidi="ar-SA"/>
        </w:rPr>
        <w:t xml:space="preserve">       </w:t>
      </w:r>
      <w:proofErr w:type="spellStart"/>
      <w:r w:rsidRPr="00446397">
        <w:rPr>
          <w:rFonts w:ascii="Muli" w:eastAsia="Calibri" w:hAnsi="Muli" w:cs="Times New Roman"/>
          <w:color w:val="000000"/>
          <w:sz w:val="20"/>
          <w:szCs w:val="20"/>
          <w:lang w:val="en-GB" w:eastAsia="en-GB" w:bidi="ar-SA"/>
        </w:rPr>
        <w:t>GetSiteControl</w:t>
      </w:r>
      <w:proofErr w:type="spellEnd"/>
      <w:r w:rsidRPr="00446397">
        <w:rPr>
          <w:rFonts w:ascii="Muli" w:eastAsia="Calibri" w:hAnsi="Muli" w:cs="Times New Roman"/>
          <w:color w:val="000000"/>
          <w:sz w:val="20"/>
          <w:szCs w:val="20"/>
          <w:lang w:val="en-GB" w:eastAsia="en-GB" w:bidi="ar-SA"/>
        </w:rPr>
        <w:t xml:space="preserve"> (Free)</w:t>
      </w:r>
    </w:p>
    <w:p w:rsidR="0000255D" w:rsidRPr="00446397" w:rsidRDefault="0000255D" w:rsidP="0000255D">
      <w:pPr>
        <w:widowControl/>
        <w:autoSpaceDE/>
        <w:autoSpaceDN/>
        <w:spacing w:before="240" w:after="240"/>
        <w:ind w:left="720"/>
        <w:rPr>
          <w:rFonts w:ascii="Muli" w:eastAsia="Calibri" w:hAnsi="Muli" w:cs="Times New Roman"/>
          <w:sz w:val="24"/>
          <w:szCs w:val="24"/>
          <w:lang w:val="en-GB" w:eastAsia="en-GB" w:bidi="ar-SA"/>
        </w:rPr>
      </w:pPr>
      <w:r w:rsidRPr="00446397">
        <w:rPr>
          <w:rFonts w:ascii="Muli" w:eastAsia="Calibri" w:hAnsi="Muli" w:cs="Times New Roman"/>
          <w:color w:val="000000"/>
          <w:sz w:val="20"/>
          <w:szCs w:val="20"/>
          <w:lang w:val="en-GB" w:eastAsia="en-GB" w:bidi="ar-SA"/>
        </w:rPr>
        <w:t>6.</w:t>
      </w:r>
      <w:r w:rsidRPr="00446397">
        <w:rPr>
          <w:rFonts w:ascii="Muli" w:eastAsia="Calibri" w:hAnsi="Muli" w:cs="Times New Roman"/>
          <w:color w:val="000000"/>
          <w:sz w:val="14"/>
          <w:szCs w:val="14"/>
          <w:lang w:val="en-GB" w:eastAsia="en-GB" w:bidi="ar-SA"/>
        </w:rPr>
        <w:t xml:space="preserve">       </w:t>
      </w:r>
      <w:r w:rsidRPr="00446397">
        <w:rPr>
          <w:rFonts w:ascii="Muli" w:eastAsia="Calibri" w:hAnsi="Muli" w:cs="Times New Roman"/>
          <w:color w:val="000000"/>
          <w:sz w:val="20"/>
          <w:szCs w:val="20"/>
          <w:lang w:val="en-GB" w:eastAsia="en-GB" w:bidi="ar-SA"/>
        </w:rPr>
        <w:t>Modal Survey (Premium)</w:t>
      </w:r>
    </w:p>
    <w:p w:rsidR="0000255D" w:rsidRPr="00446397" w:rsidRDefault="0000255D" w:rsidP="0000255D">
      <w:pPr>
        <w:widowControl/>
        <w:autoSpaceDE/>
        <w:autoSpaceDN/>
        <w:spacing w:before="240" w:after="240"/>
        <w:ind w:left="720"/>
        <w:rPr>
          <w:rFonts w:ascii="Muli" w:eastAsia="Calibri" w:hAnsi="Muli" w:cs="Times New Roman"/>
          <w:sz w:val="24"/>
          <w:szCs w:val="24"/>
          <w:lang w:val="en-GB" w:eastAsia="en-GB" w:bidi="ar-SA"/>
        </w:rPr>
      </w:pPr>
      <w:r w:rsidRPr="00446397">
        <w:rPr>
          <w:rFonts w:ascii="Muli" w:eastAsia="Calibri" w:hAnsi="Muli" w:cs="Times New Roman"/>
          <w:color w:val="000000"/>
          <w:sz w:val="20"/>
          <w:szCs w:val="20"/>
          <w:lang w:val="en-GB" w:eastAsia="en-GB" w:bidi="ar-SA"/>
        </w:rPr>
        <w:t>7.</w:t>
      </w:r>
      <w:r w:rsidRPr="00446397">
        <w:rPr>
          <w:rFonts w:ascii="Muli" w:eastAsia="Calibri" w:hAnsi="Muli" w:cs="Times New Roman"/>
          <w:color w:val="000000"/>
          <w:sz w:val="14"/>
          <w:szCs w:val="14"/>
          <w:lang w:val="en-GB" w:eastAsia="en-GB" w:bidi="ar-SA"/>
        </w:rPr>
        <w:t xml:space="preserve">       </w:t>
      </w:r>
      <w:r w:rsidRPr="00446397">
        <w:rPr>
          <w:rFonts w:ascii="Muli" w:eastAsia="Calibri" w:hAnsi="Muli" w:cs="Times New Roman"/>
          <w:color w:val="000000"/>
          <w:sz w:val="20"/>
          <w:szCs w:val="20"/>
          <w:lang w:val="en-GB" w:eastAsia="en-GB" w:bidi="ar-SA"/>
        </w:rPr>
        <w:t>Modal Survey (Premium)</w:t>
      </w:r>
    </w:p>
    <w:p w:rsidR="0000255D" w:rsidRPr="00446397" w:rsidRDefault="0000255D" w:rsidP="0000255D">
      <w:pPr>
        <w:widowControl/>
        <w:autoSpaceDE/>
        <w:autoSpaceDN/>
        <w:spacing w:before="240" w:after="240"/>
        <w:ind w:left="720"/>
        <w:rPr>
          <w:rFonts w:ascii="Muli" w:eastAsia="Calibri" w:hAnsi="Muli" w:cs="Times New Roman"/>
          <w:sz w:val="24"/>
          <w:szCs w:val="24"/>
          <w:lang w:val="en-GB" w:eastAsia="en-GB" w:bidi="ar-SA"/>
        </w:rPr>
      </w:pPr>
      <w:r w:rsidRPr="00446397">
        <w:rPr>
          <w:rFonts w:ascii="Muli" w:eastAsia="Calibri" w:hAnsi="Muli" w:cs="Times New Roman"/>
          <w:color w:val="000000"/>
          <w:sz w:val="20"/>
          <w:szCs w:val="20"/>
          <w:lang w:val="en-GB" w:eastAsia="en-GB" w:bidi="ar-SA"/>
        </w:rPr>
        <w:t>8.</w:t>
      </w:r>
      <w:r w:rsidRPr="00446397">
        <w:rPr>
          <w:rFonts w:ascii="Muli" w:eastAsia="Calibri" w:hAnsi="Muli" w:cs="Times New Roman"/>
          <w:color w:val="000000"/>
          <w:sz w:val="14"/>
          <w:szCs w:val="14"/>
          <w:lang w:val="en-GB" w:eastAsia="en-GB" w:bidi="ar-SA"/>
        </w:rPr>
        <w:t xml:space="preserve">       </w:t>
      </w:r>
      <w:proofErr w:type="spellStart"/>
      <w:r w:rsidRPr="00446397">
        <w:rPr>
          <w:rFonts w:ascii="Muli" w:eastAsia="Calibri" w:hAnsi="Muli" w:cs="Times New Roman"/>
          <w:color w:val="000000"/>
          <w:sz w:val="20"/>
          <w:szCs w:val="20"/>
          <w:lang w:val="en-GB" w:eastAsia="en-GB" w:bidi="ar-SA"/>
        </w:rPr>
        <w:t>Diker</w:t>
      </w:r>
      <w:proofErr w:type="spellEnd"/>
      <w:r w:rsidRPr="00446397">
        <w:rPr>
          <w:rFonts w:ascii="Muli" w:eastAsia="Calibri" w:hAnsi="Muli" w:cs="Times New Roman"/>
          <w:color w:val="000000"/>
          <w:sz w:val="20"/>
          <w:szCs w:val="20"/>
          <w:lang w:val="en-GB" w:eastAsia="en-GB" w:bidi="ar-SA"/>
        </w:rPr>
        <w:t xml:space="preserve"> (Premium)</w:t>
      </w:r>
    </w:p>
    <w:p w:rsidR="0000255D" w:rsidRPr="00446397" w:rsidRDefault="0000255D" w:rsidP="005129BB">
      <w:pPr>
        <w:widowControl/>
        <w:autoSpaceDE/>
        <w:autoSpaceDN/>
        <w:spacing w:before="240" w:after="240"/>
        <w:ind w:left="720"/>
        <w:rPr>
          <w:rFonts w:ascii="Muli" w:eastAsia="Calibri" w:hAnsi="Muli" w:cs="Times New Roman"/>
          <w:sz w:val="24"/>
          <w:szCs w:val="24"/>
          <w:lang w:val="en-GB" w:eastAsia="en-GB" w:bidi="ar-SA"/>
        </w:rPr>
      </w:pPr>
      <w:r w:rsidRPr="00446397">
        <w:rPr>
          <w:rFonts w:ascii="Muli" w:eastAsia="Calibri" w:hAnsi="Muli" w:cs="Times New Roman"/>
          <w:color w:val="000000"/>
          <w:sz w:val="20"/>
          <w:szCs w:val="20"/>
          <w:lang w:val="en-GB" w:eastAsia="en-GB" w:bidi="ar-SA"/>
        </w:rPr>
        <w:t>9.</w:t>
      </w:r>
      <w:r w:rsidRPr="00446397">
        <w:rPr>
          <w:rFonts w:ascii="Muli" w:eastAsia="Calibri" w:hAnsi="Muli" w:cs="Times New Roman"/>
          <w:color w:val="000000"/>
          <w:sz w:val="14"/>
          <w:szCs w:val="14"/>
          <w:lang w:val="en-GB" w:eastAsia="en-GB" w:bidi="ar-SA"/>
        </w:rPr>
        <w:t xml:space="preserve">       </w:t>
      </w:r>
      <w:r w:rsidRPr="00446397">
        <w:rPr>
          <w:rFonts w:ascii="Muli" w:eastAsia="Calibri" w:hAnsi="Muli" w:cs="Times New Roman"/>
          <w:color w:val="000000"/>
          <w:sz w:val="20"/>
          <w:szCs w:val="20"/>
          <w:lang w:val="en-GB" w:eastAsia="en-GB" w:bidi="ar-SA"/>
        </w:rPr>
        <w:t>Reputation Management (Premium)</w:t>
      </w:r>
    </w:p>
    <w:p w:rsidR="0000255D" w:rsidRPr="00446397" w:rsidRDefault="0000255D" w:rsidP="0000255D">
      <w:pPr>
        <w:widowControl/>
        <w:autoSpaceDE/>
        <w:autoSpaceDN/>
        <w:spacing w:before="240" w:after="240"/>
        <w:rPr>
          <w:rFonts w:ascii="Muli" w:eastAsia="Calibri" w:hAnsi="Muli" w:cs="Times New Roman"/>
          <w:sz w:val="24"/>
          <w:szCs w:val="24"/>
          <w:lang w:val="en-GB" w:eastAsia="en-GB" w:bidi="ar-SA"/>
        </w:rPr>
      </w:pPr>
      <w:r w:rsidRPr="00446397">
        <w:rPr>
          <w:rFonts w:ascii="Muli" w:eastAsia="Calibri" w:hAnsi="Muli" w:cs="Times New Roman"/>
          <w:color w:val="000000"/>
          <w:sz w:val="20"/>
          <w:szCs w:val="20"/>
          <w:lang w:val="en-GB" w:eastAsia="en-GB" w:bidi="ar-SA"/>
        </w:rPr>
        <w:t>Among the plugins one of the best seems Opinion Stage which is free and has options to create forms, surveys, quizzes as well as polls and slideshows. It also allows filtration options for polls according to categories, it permits to view all the details of the poll shares, it has many customization options including the possibility to add personalized forms with the project’s and facilities' logos.</w:t>
      </w:r>
    </w:p>
    <w:p w:rsidR="0000255D" w:rsidRPr="00446397" w:rsidRDefault="0000255D" w:rsidP="0000255D">
      <w:pPr>
        <w:widowControl/>
        <w:autoSpaceDE/>
        <w:autoSpaceDN/>
        <w:jc w:val="left"/>
        <w:rPr>
          <w:rFonts w:ascii="Muli" w:eastAsia="Times New Roman" w:hAnsi="Muli" w:cs="Times New Roman"/>
          <w:sz w:val="24"/>
          <w:szCs w:val="24"/>
          <w:lang w:val="en-GB" w:eastAsia="en-GB" w:bidi="ar-SA"/>
        </w:rPr>
      </w:pPr>
      <w:r w:rsidRPr="00446397">
        <w:rPr>
          <w:rFonts w:ascii="Muli" w:eastAsia="Times New Roman" w:hAnsi="Muli" w:cs="Times New Roman"/>
          <w:color w:val="000000"/>
          <w:sz w:val="20"/>
          <w:szCs w:val="20"/>
          <w:lang w:val="en-GB" w:eastAsia="en-GB" w:bidi="ar-SA"/>
        </w:rPr>
        <w:t>Other options are to execute surveys via cloud services like google forms  (</w:t>
      </w:r>
      <w:hyperlink r:id="rId13" w:history="1">
        <w:r w:rsidRPr="00446397">
          <w:rPr>
            <w:rFonts w:ascii="Muli" w:eastAsia="Times New Roman" w:hAnsi="Muli" w:cs="Times New Roman"/>
            <w:color w:val="1155CC"/>
            <w:sz w:val="20"/>
            <w:szCs w:val="20"/>
            <w:u w:val="single"/>
            <w:lang w:val="en-GB" w:eastAsia="en-GB" w:bidi="ar-SA"/>
          </w:rPr>
          <w:t>https://www.google.com/forms/about/</w:t>
        </w:r>
      </w:hyperlink>
      <w:r w:rsidRPr="00446397">
        <w:rPr>
          <w:rFonts w:ascii="Muli" w:eastAsia="Times New Roman" w:hAnsi="Muli" w:cs="Times New Roman"/>
          <w:color w:val="000000"/>
          <w:sz w:val="20"/>
          <w:szCs w:val="20"/>
          <w:lang w:val="en-GB" w:eastAsia="en-GB" w:bidi="ar-SA"/>
        </w:rPr>
        <w:t xml:space="preserve">) or </w:t>
      </w:r>
      <w:proofErr w:type="spellStart"/>
      <w:r w:rsidRPr="00446397">
        <w:rPr>
          <w:rFonts w:ascii="Muli" w:eastAsia="Times New Roman" w:hAnsi="Muli" w:cs="Times New Roman"/>
          <w:color w:val="000000"/>
          <w:sz w:val="20"/>
          <w:szCs w:val="20"/>
          <w:lang w:val="en-GB" w:eastAsia="en-GB" w:bidi="ar-SA"/>
        </w:rPr>
        <w:t>SurveyMonkey</w:t>
      </w:r>
      <w:proofErr w:type="spellEnd"/>
      <w:r w:rsidRPr="00446397">
        <w:rPr>
          <w:rFonts w:ascii="Muli" w:eastAsia="Times New Roman" w:hAnsi="Muli" w:cs="Times New Roman"/>
          <w:color w:val="000000"/>
          <w:sz w:val="20"/>
          <w:szCs w:val="20"/>
          <w:lang w:val="en-GB" w:eastAsia="en-GB" w:bidi="ar-SA"/>
        </w:rPr>
        <w:t xml:space="preserve"> (</w:t>
      </w:r>
      <w:hyperlink r:id="rId14" w:history="1">
        <w:r w:rsidRPr="00446397">
          <w:rPr>
            <w:rFonts w:ascii="Muli" w:eastAsia="Times New Roman" w:hAnsi="Muli" w:cs="Times New Roman"/>
            <w:color w:val="1155CC"/>
            <w:sz w:val="20"/>
            <w:szCs w:val="20"/>
            <w:u w:val="single"/>
            <w:lang w:val="en-GB" w:eastAsia="en-GB" w:bidi="ar-SA"/>
          </w:rPr>
          <w:t>https://www.surveymonkey.com</w:t>
        </w:r>
      </w:hyperlink>
      <w:r w:rsidRPr="00446397">
        <w:rPr>
          <w:rFonts w:ascii="Muli" w:eastAsia="Times New Roman" w:hAnsi="Muli" w:cs="Times New Roman"/>
          <w:color w:val="000000"/>
          <w:sz w:val="20"/>
          <w:szCs w:val="20"/>
          <w:lang w:val="en-GB" w:eastAsia="en-GB" w:bidi="ar-SA"/>
        </w:rPr>
        <w:t xml:space="preserve">).  After the analysis we decided to use google forms that can be easily integrated with the website as the added value of using a specific </w:t>
      </w:r>
      <w:proofErr w:type="spellStart"/>
      <w:r w:rsidRPr="00446397">
        <w:rPr>
          <w:rFonts w:ascii="Muli" w:eastAsia="Times New Roman" w:hAnsi="Muli" w:cs="Times New Roman"/>
          <w:color w:val="000000"/>
          <w:sz w:val="20"/>
          <w:szCs w:val="20"/>
          <w:lang w:val="en-GB" w:eastAsia="en-GB" w:bidi="ar-SA"/>
        </w:rPr>
        <w:t>wordpress</w:t>
      </w:r>
      <w:proofErr w:type="spellEnd"/>
      <w:r w:rsidRPr="00446397">
        <w:rPr>
          <w:rFonts w:ascii="Muli" w:eastAsia="Times New Roman" w:hAnsi="Muli" w:cs="Times New Roman"/>
          <w:color w:val="000000"/>
          <w:sz w:val="20"/>
          <w:szCs w:val="20"/>
          <w:lang w:val="en-GB" w:eastAsia="en-GB" w:bidi="ar-SA"/>
        </w:rPr>
        <w:t xml:space="preserve"> plugin is not enough. </w:t>
      </w:r>
    </w:p>
    <w:p w:rsidR="007F4694" w:rsidRPr="00446397" w:rsidRDefault="007F4694" w:rsidP="007F4694">
      <w:pPr>
        <w:rPr>
          <w:rFonts w:ascii="Muli" w:hAnsi="Muli"/>
        </w:rPr>
      </w:pPr>
    </w:p>
    <w:p w:rsidR="005129BB" w:rsidRDefault="005129BB">
      <w:pPr>
        <w:widowControl/>
        <w:autoSpaceDE/>
        <w:autoSpaceDN/>
        <w:jc w:val="left"/>
        <w:rPr>
          <w:rFonts w:ascii="Muli" w:eastAsia="Tahoma" w:hAnsi="Muli" w:cs="Tahoma"/>
          <w:b/>
          <w:bCs/>
          <w:color w:val="231F20"/>
          <w:sz w:val="44"/>
          <w:szCs w:val="36"/>
        </w:rPr>
      </w:pPr>
      <w:bookmarkStart w:id="39" w:name="_Toc37205330"/>
      <w:bookmarkStart w:id="40" w:name="_Toc37206332"/>
      <w:r>
        <w:rPr>
          <w:rFonts w:ascii="Muli" w:hAnsi="Muli"/>
        </w:rPr>
        <w:br w:type="page"/>
      </w:r>
    </w:p>
    <w:p w:rsidR="002C3769" w:rsidRDefault="007F4694" w:rsidP="002C3769">
      <w:pPr>
        <w:pStyle w:val="Titolo1"/>
        <w:rPr>
          <w:rFonts w:ascii="Muli" w:hAnsi="Muli"/>
        </w:rPr>
      </w:pPr>
      <w:r w:rsidRPr="00446397">
        <w:rPr>
          <w:rFonts w:ascii="Muli" w:hAnsi="Muli"/>
        </w:rPr>
        <w:lastRenderedPageBreak/>
        <w:t>References</w:t>
      </w:r>
      <w:bookmarkEnd w:id="39"/>
      <w:bookmarkEnd w:id="40"/>
    </w:p>
    <w:p w:rsidR="002C3769" w:rsidRPr="002C3769" w:rsidRDefault="002C3769" w:rsidP="002C3769">
      <w:pPr>
        <w:rPr>
          <w:rFonts w:ascii="Muli" w:hAnsi="Muli"/>
          <w:lang w:val="en-GB"/>
        </w:rPr>
      </w:pPr>
      <w:r w:rsidRPr="002C3769">
        <w:rPr>
          <w:rFonts w:ascii="Muli" w:hAnsi="Muli"/>
          <w:lang w:val="en-GB"/>
        </w:rPr>
        <w:t xml:space="preserve">[1] </w:t>
      </w:r>
      <w:hyperlink r:id="rId15" w:history="1">
        <w:r w:rsidRPr="002C3769">
          <w:rPr>
            <w:rStyle w:val="Collegamentoipertestuale"/>
            <w:rFonts w:ascii="Muli" w:hAnsi="Muli"/>
            <w:lang w:val="en-GB"/>
          </w:rPr>
          <w:t>https://eoscpilot.eu/about/eoscpilot-brief</w:t>
        </w:r>
      </w:hyperlink>
      <w:r w:rsidRPr="002C3769">
        <w:rPr>
          <w:rFonts w:ascii="Muli" w:hAnsi="Muli"/>
          <w:lang w:val="en-GB"/>
        </w:rPr>
        <w:t xml:space="preserve"> </w:t>
      </w:r>
    </w:p>
    <w:p w:rsidR="002C3769" w:rsidRPr="002C3769" w:rsidRDefault="002C3769" w:rsidP="002C3769">
      <w:pPr>
        <w:rPr>
          <w:rFonts w:ascii="Muli" w:hAnsi="Muli"/>
          <w:lang w:val="en-GB"/>
        </w:rPr>
      </w:pPr>
      <w:r w:rsidRPr="002C3769">
        <w:rPr>
          <w:rFonts w:ascii="Muli" w:hAnsi="Muli"/>
          <w:lang w:val="en-GB"/>
        </w:rPr>
        <w:t xml:space="preserve">[2] </w:t>
      </w:r>
      <w:hyperlink r:id="rId16" w:history="1">
        <w:r w:rsidRPr="002C3769">
          <w:rPr>
            <w:rStyle w:val="Collegamentoipertestuale"/>
            <w:rFonts w:ascii="Muli" w:hAnsi="Muli"/>
            <w:lang w:val="en-GB"/>
          </w:rPr>
          <w:t>https://eoscpilot.eu/sites/default/files/eoscpilot_d2.7_submitted.pdf</w:t>
        </w:r>
      </w:hyperlink>
      <w:r w:rsidRPr="002C3769">
        <w:rPr>
          <w:rFonts w:ascii="Muli" w:hAnsi="Muli"/>
          <w:lang w:val="en-GB"/>
        </w:rPr>
        <w:t xml:space="preserve"> </w:t>
      </w:r>
    </w:p>
    <w:p w:rsidR="002C3769" w:rsidRPr="002C3769" w:rsidRDefault="002C3769" w:rsidP="002C3769">
      <w:pPr>
        <w:rPr>
          <w:rFonts w:ascii="Muli" w:hAnsi="Muli"/>
          <w:lang w:val="en-GB"/>
        </w:rPr>
      </w:pPr>
      <w:r w:rsidRPr="002C3769">
        <w:rPr>
          <w:rFonts w:ascii="Muli" w:hAnsi="Muli"/>
          <w:lang w:val="en-GB"/>
        </w:rPr>
        <w:t xml:space="preserve">[3] </w:t>
      </w:r>
      <w:hyperlink r:id="rId17" w:history="1">
        <w:r w:rsidRPr="002C3769">
          <w:rPr>
            <w:rStyle w:val="Collegamentoipertestuale"/>
            <w:rFonts w:ascii="Muli" w:hAnsi="Muli"/>
            <w:lang w:val="en-GB"/>
          </w:rPr>
          <w:t>https://www.go-fair.org/</w:t>
        </w:r>
      </w:hyperlink>
      <w:r w:rsidRPr="002C3769">
        <w:rPr>
          <w:rFonts w:ascii="Muli" w:hAnsi="Muli"/>
          <w:lang w:val="en-GB"/>
        </w:rPr>
        <w:t xml:space="preserve"> </w:t>
      </w:r>
    </w:p>
    <w:p w:rsidR="002C3769" w:rsidRPr="002C3769" w:rsidRDefault="002C3769" w:rsidP="002C3769">
      <w:pPr>
        <w:rPr>
          <w:rFonts w:ascii="Muli" w:hAnsi="Muli"/>
          <w:lang w:val="en-GB"/>
        </w:rPr>
      </w:pPr>
      <w:r w:rsidRPr="002C3769">
        <w:rPr>
          <w:rFonts w:ascii="Muli" w:hAnsi="Muli"/>
          <w:lang w:val="en-GB"/>
        </w:rPr>
        <w:t xml:space="preserve">[4] </w:t>
      </w:r>
      <w:hyperlink r:id="rId18" w:history="1">
        <w:r w:rsidRPr="002C3769">
          <w:rPr>
            <w:rStyle w:val="Collegamentoipertestuale"/>
            <w:rFonts w:ascii="Muli" w:hAnsi="Muli"/>
            <w:lang w:val="en-GB"/>
          </w:rPr>
          <w:t>https://www.force11.org/</w:t>
        </w:r>
      </w:hyperlink>
      <w:r w:rsidRPr="002C3769">
        <w:rPr>
          <w:rFonts w:ascii="Muli" w:hAnsi="Muli"/>
          <w:lang w:val="en-GB"/>
        </w:rPr>
        <w:t xml:space="preserve"> </w:t>
      </w:r>
    </w:p>
    <w:p w:rsidR="002C3769" w:rsidRDefault="002C3769" w:rsidP="002C3769">
      <w:pPr>
        <w:rPr>
          <w:rFonts w:ascii="Muli" w:hAnsi="Muli"/>
          <w:lang w:val="en-GB"/>
        </w:rPr>
      </w:pPr>
      <w:r w:rsidRPr="002C3769">
        <w:rPr>
          <w:rFonts w:ascii="Muli" w:hAnsi="Muli"/>
          <w:lang w:val="en-GB"/>
        </w:rPr>
        <w:t xml:space="preserve">[5] </w:t>
      </w:r>
      <w:hyperlink r:id="rId19" w:history="1">
        <w:r w:rsidRPr="002C3769">
          <w:rPr>
            <w:rStyle w:val="Collegamentoipertestuale"/>
            <w:rFonts w:ascii="Muli" w:hAnsi="Muli"/>
            <w:lang w:val="en-GB"/>
          </w:rPr>
          <w:t>https://www.openaire.eu/</w:t>
        </w:r>
      </w:hyperlink>
      <w:r w:rsidRPr="002C3769">
        <w:rPr>
          <w:rFonts w:ascii="Muli" w:hAnsi="Muli"/>
          <w:lang w:val="en-GB"/>
        </w:rPr>
        <w:t xml:space="preserve"> </w:t>
      </w:r>
    </w:p>
    <w:p w:rsidR="002C3769" w:rsidRPr="002C3769" w:rsidRDefault="002C3769" w:rsidP="002C3769">
      <w:pPr>
        <w:rPr>
          <w:rFonts w:ascii="Muli" w:hAnsi="Muli"/>
          <w:lang w:val="en-GB"/>
        </w:rPr>
      </w:pPr>
      <w:r>
        <w:rPr>
          <w:rFonts w:ascii="Muli" w:hAnsi="Muli"/>
          <w:lang w:val="en-GB"/>
        </w:rPr>
        <w:t>[6</w:t>
      </w:r>
      <w:r w:rsidRPr="002C3769">
        <w:rPr>
          <w:rFonts w:ascii="Muli" w:hAnsi="Muli"/>
          <w:lang w:val="en-GB"/>
        </w:rPr>
        <w:t xml:space="preserve">] </w:t>
      </w:r>
      <w:hyperlink r:id="rId20" w:history="1">
        <w:r w:rsidRPr="002C3769">
          <w:rPr>
            <w:rStyle w:val="Collegamentoipertestuale"/>
            <w:rFonts w:ascii="Muli" w:hAnsi="Muli"/>
            <w:lang w:val="en-GB"/>
          </w:rPr>
          <w:t>https://rd-alliance.org/</w:t>
        </w:r>
      </w:hyperlink>
      <w:r w:rsidRPr="002C3769">
        <w:rPr>
          <w:rFonts w:ascii="Muli" w:hAnsi="Muli"/>
          <w:lang w:val="en-GB"/>
        </w:rPr>
        <w:t xml:space="preserve"> </w:t>
      </w:r>
    </w:p>
    <w:p w:rsidR="002C3769" w:rsidRPr="002C3769" w:rsidRDefault="002C3769" w:rsidP="002C3769">
      <w:pPr>
        <w:rPr>
          <w:rFonts w:ascii="Muli" w:hAnsi="Muli"/>
          <w:lang w:val="en-GB"/>
        </w:rPr>
      </w:pPr>
      <w:r>
        <w:rPr>
          <w:rFonts w:ascii="Muli" w:hAnsi="Muli"/>
          <w:lang w:val="en-GB"/>
        </w:rPr>
        <w:t>[7</w:t>
      </w:r>
      <w:r w:rsidRPr="002C3769">
        <w:rPr>
          <w:rFonts w:ascii="Muli" w:hAnsi="Muli"/>
          <w:lang w:val="en-GB"/>
        </w:rPr>
        <w:t xml:space="preserve">] </w:t>
      </w:r>
      <w:hyperlink r:id="rId21" w:history="1">
        <w:r w:rsidRPr="002C3769">
          <w:rPr>
            <w:rStyle w:val="Collegamentoipertestuale"/>
            <w:rFonts w:ascii="Muli" w:hAnsi="Muli"/>
            <w:lang w:val="en-GB"/>
          </w:rPr>
          <w:t>http://www.prace-ri.eu/prace-in-a-few-words/</w:t>
        </w:r>
      </w:hyperlink>
      <w:r w:rsidRPr="002C3769">
        <w:rPr>
          <w:rFonts w:ascii="Muli" w:hAnsi="Muli"/>
          <w:lang w:val="en-GB"/>
        </w:rPr>
        <w:t xml:space="preserve"> </w:t>
      </w:r>
    </w:p>
    <w:p w:rsidR="002C3769" w:rsidRPr="002C3769" w:rsidRDefault="002C3769" w:rsidP="002C3769">
      <w:pPr>
        <w:rPr>
          <w:rFonts w:ascii="Muli" w:hAnsi="Muli"/>
          <w:lang w:val="en-GB"/>
        </w:rPr>
      </w:pPr>
      <w:r>
        <w:rPr>
          <w:rFonts w:ascii="Muli" w:hAnsi="Muli"/>
          <w:lang w:val="en-GB"/>
        </w:rPr>
        <w:t>[8</w:t>
      </w:r>
      <w:r w:rsidRPr="002C3769">
        <w:rPr>
          <w:rFonts w:ascii="Muli" w:hAnsi="Muli"/>
          <w:lang w:val="en-GB"/>
        </w:rPr>
        <w:t xml:space="preserve">] </w:t>
      </w:r>
      <w:hyperlink r:id="rId22">
        <w:r w:rsidRPr="002C3769">
          <w:rPr>
            <w:rStyle w:val="Collegamentoipertestuale"/>
            <w:rFonts w:ascii="Muli" w:hAnsi="Muli"/>
            <w:lang w:val="en-GB"/>
          </w:rPr>
          <w:t>http://www.prace-ri.eu/members/</w:t>
        </w:r>
      </w:hyperlink>
    </w:p>
    <w:p w:rsidR="002C3769" w:rsidRPr="002C3769" w:rsidRDefault="002C3769" w:rsidP="002C3769">
      <w:pPr>
        <w:rPr>
          <w:rFonts w:ascii="Muli" w:hAnsi="Muli"/>
          <w:lang w:val="en-GB"/>
        </w:rPr>
      </w:pPr>
      <w:r w:rsidRPr="002C3769">
        <w:rPr>
          <w:rFonts w:ascii="Muli" w:hAnsi="Muli"/>
          <w:lang w:val="en-GB"/>
        </w:rPr>
        <w:t xml:space="preserve">[9] </w:t>
      </w:r>
      <w:hyperlink r:id="rId23" w:history="1">
        <w:r w:rsidRPr="002C3769">
          <w:rPr>
            <w:rStyle w:val="Collegamentoipertestuale"/>
            <w:rFonts w:ascii="Muli" w:hAnsi="Muli"/>
            <w:lang w:val="en-GB"/>
          </w:rPr>
          <w:t>https://www.go-fair.org/</w:t>
        </w:r>
      </w:hyperlink>
      <w:r w:rsidRPr="002C3769">
        <w:rPr>
          <w:rFonts w:ascii="Muli" w:hAnsi="Muli"/>
          <w:lang w:val="en-GB"/>
        </w:rPr>
        <w:t xml:space="preserve"> </w:t>
      </w:r>
    </w:p>
    <w:p w:rsidR="002C3769" w:rsidRPr="002C3769" w:rsidRDefault="002C3769" w:rsidP="002C3769">
      <w:pPr>
        <w:rPr>
          <w:rFonts w:ascii="Muli" w:hAnsi="Muli"/>
        </w:rPr>
      </w:pPr>
      <w:r w:rsidRPr="002C3769">
        <w:rPr>
          <w:rFonts w:ascii="Muli" w:hAnsi="Muli"/>
        </w:rPr>
        <w:t xml:space="preserve">[10] </w:t>
      </w:r>
      <w:hyperlink r:id="rId24" w:history="1">
        <w:r w:rsidRPr="002C3769">
          <w:rPr>
            <w:rStyle w:val="Collegamentoipertestuale"/>
            <w:rFonts w:ascii="Muli" w:hAnsi="Muli"/>
          </w:rPr>
          <w:t>https://www.force11.org/</w:t>
        </w:r>
      </w:hyperlink>
      <w:r w:rsidRPr="002C3769">
        <w:rPr>
          <w:rFonts w:ascii="Muli" w:hAnsi="Muli"/>
        </w:rPr>
        <w:t xml:space="preserve"> </w:t>
      </w:r>
    </w:p>
    <w:p w:rsidR="002C3769" w:rsidRDefault="002C3769" w:rsidP="002C3769">
      <w:pPr>
        <w:rPr>
          <w:rFonts w:ascii="Muli" w:hAnsi="Muli"/>
        </w:rPr>
      </w:pPr>
      <w:r w:rsidRPr="00446397">
        <w:rPr>
          <w:rFonts w:ascii="Muli" w:hAnsi="Muli"/>
        </w:rPr>
        <w:t xml:space="preserve">[11] </w:t>
      </w:r>
      <w:hyperlink r:id="rId25" w:history="1">
        <w:r w:rsidRPr="002C3769">
          <w:rPr>
            <w:rStyle w:val="Collegamentoipertestuale"/>
            <w:rFonts w:ascii="Muli" w:hAnsi="Muli"/>
          </w:rPr>
          <w:t>https://ec.europa.eu/research/openscience/pdf/eosc_declaration.pdf</w:t>
        </w:r>
      </w:hyperlink>
    </w:p>
    <w:p w:rsidR="002C3769" w:rsidRPr="00446397" w:rsidRDefault="002C3769" w:rsidP="007F4694">
      <w:pPr>
        <w:rPr>
          <w:rFonts w:ascii="Muli" w:hAnsi="Muli"/>
        </w:rPr>
      </w:pPr>
    </w:p>
    <w:sectPr w:rsidR="002C3769" w:rsidRPr="00446397" w:rsidSect="00446397">
      <w:pgSz w:w="11910" w:h="16840" w:code="9"/>
      <w:pgMar w:top="1701" w:right="1134" w:bottom="1134" w:left="1134" w:header="578" w:footer="4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928" w:rsidRDefault="00D30928">
      <w:r>
        <w:separator/>
      </w:r>
    </w:p>
  </w:endnote>
  <w:endnote w:type="continuationSeparator" w:id="0">
    <w:p w:rsidR="00D30928" w:rsidRDefault="00D30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mo">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Muli Regular">
    <w:altName w:val="Courier New"/>
    <w:panose1 w:val="00000500000000000000"/>
    <w:charset w:val="58"/>
    <w:family w:val="auto"/>
    <w:pitch w:val="variable"/>
    <w:sig w:usb0="00000001" w:usb1="00000001" w:usb2="00000000" w:usb3="00000000" w:csb0="00000193" w:csb1="00000000"/>
  </w:font>
  <w:font w:name="Muli Black">
    <w:altName w:val="Calibri"/>
    <w:panose1 w:val="00000A00000000000000"/>
    <w:charset w:val="58"/>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uli">
    <w:altName w:val="Calibri"/>
    <w:panose1 w:val="00000500000000000000"/>
    <w:charset w:val="4D"/>
    <w:family w:val="auto"/>
    <w:pitch w:val="variable"/>
    <w:sig w:usb0="20000007" w:usb1="00000001" w:usb2="00000000" w:usb3="00000000" w:csb0="00000193" w:csb1="00000000"/>
  </w:font>
  <w:font w:name="Lucida Grande">
    <w:altName w:val="Arial"/>
    <w:charset w:val="00"/>
    <w:family w:val="swiss"/>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BA0" w:rsidRDefault="00E82BA0" w:rsidP="002F4BF6">
    <w:pPr>
      <w:pStyle w:val="Pidipagina"/>
      <w:jc w:val="center"/>
    </w:pPr>
    <w:r>
      <w:rPr>
        <w:noProof/>
        <w:lang w:val="it-IT" w:eastAsia="it-IT" w:bidi="ar-SA"/>
      </w:rPr>
      <w:drawing>
        <wp:inline distT="0" distB="0" distL="0" distR="0" wp14:anchorId="38117CC7" wp14:editId="11ECA5DA">
          <wp:extent cx="6119495" cy="452120"/>
          <wp:effectExtent l="0" t="0" r="1905" b="5080"/>
          <wp:docPr id="2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45212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99A" w:rsidRDefault="00CE6DA6">
    <w:pPr>
      <w:pStyle w:val="Pidipagina"/>
    </w:pPr>
    <w:r>
      <w:rPr>
        <w:noProof/>
        <w:lang w:val="it-IT" w:eastAsia="it-IT" w:bidi="ar-SA"/>
      </w:rPr>
      <w:drawing>
        <wp:inline distT="0" distB="0" distL="0" distR="0" wp14:anchorId="56F0F2CA" wp14:editId="749F0A6B">
          <wp:extent cx="6119495" cy="452120"/>
          <wp:effectExtent l="0" t="0" r="1905" b="5080"/>
          <wp:docPr id="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452120"/>
                  </a:xfrm>
                  <a:prstGeom prst="rect">
                    <a:avLst/>
                  </a:prstGeom>
                  <a:noFill/>
                  <a:ln>
                    <a:noFill/>
                  </a:ln>
                </pic:spPr>
              </pic:pic>
            </a:graphicData>
          </a:graphic>
        </wp:inline>
      </w:drawing>
    </w:r>
  </w:p>
  <w:p w:rsidR="007C199A" w:rsidRDefault="007C199A">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928" w:rsidRDefault="00D30928">
      <w:r>
        <w:separator/>
      </w:r>
    </w:p>
  </w:footnote>
  <w:footnote w:type="continuationSeparator" w:id="0">
    <w:p w:rsidR="00D30928" w:rsidRDefault="00D309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99A" w:rsidRDefault="00CE6DA6" w:rsidP="00430FCE">
    <w:pPr>
      <w:pStyle w:val="Corpotesto"/>
    </w:pPr>
    <w:r>
      <w:rPr>
        <w:noProof/>
        <w:lang w:val="it-IT" w:eastAsia="it-IT" w:bidi="ar-SA"/>
      </w:rPr>
      <w:drawing>
        <wp:inline distT="0" distB="0" distL="0" distR="0" wp14:anchorId="5F090F27" wp14:editId="79972FCB">
          <wp:extent cx="6038850" cy="803910"/>
          <wp:effectExtent l="0" t="0" r="6350" b="8890"/>
          <wp:docPr id="19"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
                    <a:extLst>
                      <a:ext uri="{28A0092B-C50C-407E-A947-70E740481C1C}">
                        <a14:useLocalDpi xmlns:a14="http://schemas.microsoft.com/office/drawing/2010/main" val="0"/>
                      </a:ext>
                    </a:extLst>
                  </a:blip>
                  <a:srcRect l="1477"/>
                  <a:stretch>
                    <a:fillRect/>
                  </a:stretch>
                </pic:blipFill>
                <pic:spPr bwMode="auto">
                  <a:xfrm>
                    <a:off x="0" y="0"/>
                    <a:ext cx="6038850" cy="8039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99A" w:rsidRDefault="007C199A">
    <w:pPr>
      <w:pStyle w:val="Intestazione"/>
    </w:pPr>
    <w:r>
      <w:tab/>
    </w:r>
    <w:r w:rsidR="00CE6DA6">
      <w:rPr>
        <w:noProof/>
        <w:lang w:val="it-IT" w:eastAsia="it-IT" w:bidi="ar-SA"/>
      </w:rPr>
      <w:drawing>
        <wp:inline distT="0" distB="0" distL="0" distR="0" wp14:anchorId="3EA36194" wp14:editId="1CE34C40">
          <wp:extent cx="6119495" cy="1245870"/>
          <wp:effectExtent l="0" t="0" r="1905" b="0"/>
          <wp:docPr id="21"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12458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20.05pt;height:14.4pt;visibility:visible" o:bullet="t">
        <v:imagedata r:id="rId1" o:title=""/>
      </v:shape>
    </w:pict>
  </w:numPicBullet>
  <w:abstractNum w:abstractNumId="0" w15:restartNumberingAfterBreak="0">
    <w:nsid w:val="08170280"/>
    <w:multiLevelType w:val="hybridMultilevel"/>
    <w:tmpl w:val="1084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30E80"/>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2" w15:restartNumberingAfterBreak="0">
    <w:nsid w:val="0A5F0859"/>
    <w:multiLevelType w:val="multilevel"/>
    <w:tmpl w:val="FB64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8E0059"/>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4" w15:restartNumberingAfterBreak="0">
    <w:nsid w:val="23011DC4"/>
    <w:multiLevelType w:val="multilevel"/>
    <w:tmpl w:val="37D8C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C45E7B"/>
    <w:multiLevelType w:val="multilevel"/>
    <w:tmpl w:val="D674C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F31FAA"/>
    <w:multiLevelType w:val="hybridMultilevel"/>
    <w:tmpl w:val="DFFAFF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BC54EDB"/>
    <w:multiLevelType w:val="multilevel"/>
    <w:tmpl w:val="EDCEA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F72A1B"/>
    <w:multiLevelType w:val="multilevel"/>
    <w:tmpl w:val="EF289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666AC3"/>
    <w:multiLevelType w:val="multilevel"/>
    <w:tmpl w:val="2402B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9A30B6"/>
    <w:multiLevelType w:val="multilevel"/>
    <w:tmpl w:val="EB22F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4393571"/>
    <w:multiLevelType w:val="hybridMultilevel"/>
    <w:tmpl w:val="E3D28E9A"/>
    <w:lvl w:ilvl="0" w:tplc="0409000F">
      <w:start w:val="1"/>
      <w:numFmt w:val="decimal"/>
      <w:lvlText w:val="%1."/>
      <w:lvlJc w:val="left"/>
      <w:pPr>
        <w:ind w:left="646" w:hanging="360"/>
      </w:pPr>
      <w:rPr>
        <w:rFonts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12" w15:restartNumberingAfterBreak="0">
    <w:nsid w:val="39827F02"/>
    <w:multiLevelType w:val="multilevel"/>
    <w:tmpl w:val="882C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40220D"/>
    <w:multiLevelType w:val="multilevel"/>
    <w:tmpl w:val="0AA24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1D109C"/>
    <w:multiLevelType w:val="multilevel"/>
    <w:tmpl w:val="D3446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C64071"/>
    <w:multiLevelType w:val="multilevel"/>
    <w:tmpl w:val="DE90D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92772E"/>
    <w:multiLevelType w:val="multilevel"/>
    <w:tmpl w:val="FE828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C006964"/>
    <w:multiLevelType w:val="multilevel"/>
    <w:tmpl w:val="B9569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BA6A2D"/>
    <w:multiLevelType w:val="multilevel"/>
    <w:tmpl w:val="20023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0062A99"/>
    <w:multiLevelType w:val="multilevel"/>
    <w:tmpl w:val="B31A7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9F4374"/>
    <w:multiLevelType w:val="hybridMultilevel"/>
    <w:tmpl w:val="E3D28E9A"/>
    <w:lvl w:ilvl="0" w:tplc="0409000F">
      <w:start w:val="1"/>
      <w:numFmt w:val="decimal"/>
      <w:lvlText w:val="%1."/>
      <w:lvlJc w:val="left"/>
      <w:pPr>
        <w:ind w:left="646" w:hanging="360"/>
      </w:pPr>
      <w:rPr>
        <w:rFonts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21" w15:restartNumberingAfterBreak="0">
    <w:nsid w:val="540E5EF0"/>
    <w:multiLevelType w:val="multilevel"/>
    <w:tmpl w:val="B726B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2E3BE6"/>
    <w:multiLevelType w:val="multilevel"/>
    <w:tmpl w:val="45EE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59A2A5D"/>
    <w:multiLevelType w:val="hybridMultilevel"/>
    <w:tmpl w:val="7660CDA2"/>
    <w:lvl w:ilvl="0" w:tplc="08980126">
      <w:start w:val="1"/>
      <w:numFmt w:val="decimal"/>
      <w:lvlText w:val="%1."/>
      <w:lvlJc w:val="left"/>
      <w:pPr>
        <w:ind w:left="1540" w:hanging="11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A81F3A"/>
    <w:multiLevelType w:val="hybridMultilevel"/>
    <w:tmpl w:val="B1BCEBB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5" w15:restartNumberingAfterBreak="0">
    <w:nsid w:val="594F7D92"/>
    <w:multiLevelType w:val="hybridMultilevel"/>
    <w:tmpl w:val="C704905E"/>
    <w:lvl w:ilvl="0" w:tplc="EC4A502C">
      <w:numFmt w:val="bullet"/>
      <w:pStyle w:val="Paragrafoelenco"/>
      <w:lvlText w:val="•"/>
      <w:lvlJc w:val="left"/>
      <w:pPr>
        <w:ind w:left="513" w:hanging="227"/>
      </w:pPr>
      <w:rPr>
        <w:rFonts w:ascii="Verdana" w:eastAsia="Verdana" w:hAnsi="Verdana" w:cs="Verdana"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26" w15:restartNumberingAfterBreak="0">
    <w:nsid w:val="5B6A4CD1"/>
    <w:multiLevelType w:val="multilevel"/>
    <w:tmpl w:val="7124E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143510"/>
    <w:multiLevelType w:val="multilevel"/>
    <w:tmpl w:val="B994DF18"/>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DB52146"/>
    <w:multiLevelType w:val="multilevel"/>
    <w:tmpl w:val="EDCEA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0AC73D9"/>
    <w:multiLevelType w:val="hybridMultilevel"/>
    <w:tmpl w:val="617E88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1E75B1"/>
    <w:multiLevelType w:val="multilevel"/>
    <w:tmpl w:val="AC42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5CB6845"/>
    <w:multiLevelType w:val="multilevel"/>
    <w:tmpl w:val="EDF0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B49256B"/>
    <w:multiLevelType w:val="multilevel"/>
    <w:tmpl w:val="816EC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BF028D9"/>
    <w:multiLevelType w:val="multilevel"/>
    <w:tmpl w:val="97EA7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8867D8"/>
    <w:multiLevelType w:val="multilevel"/>
    <w:tmpl w:val="1E5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A63DCA"/>
    <w:multiLevelType w:val="multilevel"/>
    <w:tmpl w:val="6950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2C70CF1"/>
    <w:multiLevelType w:val="multilevel"/>
    <w:tmpl w:val="664A8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5E52531"/>
    <w:multiLevelType w:val="multilevel"/>
    <w:tmpl w:val="F552F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6C540C7"/>
    <w:multiLevelType w:val="multilevel"/>
    <w:tmpl w:val="B88A17D4"/>
    <w:lvl w:ilvl="0">
      <w:start w:val="1"/>
      <w:numFmt w:val="bullet"/>
      <w:lvlText w:val="●"/>
      <w:lvlJc w:val="left"/>
      <w:pPr>
        <w:ind w:left="777"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97"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17"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937"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57"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77"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97"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17"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537" w:hanging="360"/>
      </w:pPr>
      <w:rPr>
        <w:rFonts w:ascii="Arimo" w:eastAsia="Arimo" w:hAnsi="Arimo" w:cs="Arimo"/>
        <w:b w:val="0"/>
        <w:i w:val="0"/>
        <w:smallCaps w:val="0"/>
        <w:strike w:val="0"/>
        <w:shd w:val="clear" w:color="auto" w:fill="auto"/>
        <w:vertAlign w:val="baseline"/>
      </w:rPr>
    </w:lvl>
  </w:abstractNum>
  <w:abstractNum w:abstractNumId="39" w15:restartNumberingAfterBreak="0">
    <w:nsid w:val="7C190F5D"/>
    <w:multiLevelType w:val="multilevel"/>
    <w:tmpl w:val="37341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5"/>
  </w:num>
  <w:num w:numId="3">
    <w:abstractNumId w:val="3"/>
  </w:num>
  <w:num w:numId="4">
    <w:abstractNumId w:val="21"/>
  </w:num>
  <w:num w:numId="5">
    <w:abstractNumId w:val="9"/>
  </w:num>
  <w:num w:numId="6">
    <w:abstractNumId w:val="22"/>
  </w:num>
  <w:num w:numId="7">
    <w:abstractNumId w:val="8"/>
  </w:num>
  <w:num w:numId="8">
    <w:abstractNumId w:val="15"/>
  </w:num>
  <w:num w:numId="9">
    <w:abstractNumId w:val="14"/>
  </w:num>
  <w:num w:numId="10">
    <w:abstractNumId w:val="37"/>
  </w:num>
  <w:num w:numId="11">
    <w:abstractNumId w:val="26"/>
  </w:num>
  <w:num w:numId="12">
    <w:abstractNumId w:val="27"/>
  </w:num>
  <w:num w:numId="13">
    <w:abstractNumId w:val="2"/>
  </w:num>
  <w:num w:numId="14">
    <w:abstractNumId w:val="19"/>
  </w:num>
  <w:num w:numId="15">
    <w:abstractNumId w:val="7"/>
  </w:num>
  <w:num w:numId="16">
    <w:abstractNumId w:val="31"/>
  </w:num>
  <w:num w:numId="17">
    <w:abstractNumId w:val="35"/>
  </w:num>
  <w:num w:numId="18">
    <w:abstractNumId w:val="33"/>
  </w:num>
  <w:num w:numId="19">
    <w:abstractNumId w:val="39"/>
  </w:num>
  <w:num w:numId="20">
    <w:abstractNumId w:val="18"/>
  </w:num>
  <w:num w:numId="21">
    <w:abstractNumId w:val="30"/>
  </w:num>
  <w:num w:numId="22">
    <w:abstractNumId w:val="32"/>
  </w:num>
  <w:num w:numId="23">
    <w:abstractNumId w:val="34"/>
  </w:num>
  <w:num w:numId="24">
    <w:abstractNumId w:val="16"/>
  </w:num>
  <w:num w:numId="25">
    <w:abstractNumId w:val="5"/>
  </w:num>
  <w:num w:numId="26">
    <w:abstractNumId w:val="13"/>
  </w:num>
  <w:num w:numId="27">
    <w:abstractNumId w:val="4"/>
  </w:num>
  <w:num w:numId="28">
    <w:abstractNumId w:val="36"/>
  </w:num>
  <w:num w:numId="29">
    <w:abstractNumId w:val="38"/>
  </w:num>
  <w:num w:numId="30">
    <w:abstractNumId w:val="10"/>
  </w:num>
  <w:num w:numId="31">
    <w:abstractNumId w:val="12"/>
  </w:num>
  <w:num w:numId="32">
    <w:abstractNumId w:val="17"/>
  </w:num>
  <w:num w:numId="33">
    <w:abstractNumId w:val="6"/>
  </w:num>
  <w:num w:numId="34">
    <w:abstractNumId w:val="0"/>
  </w:num>
  <w:num w:numId="35">
    <w:abstractNumId w:val="28"/>
  </w:num>
  <w:num w:numId="36">
    <w:abstractNumId w:val="29"/>
  </w:num>
  <w:num w:numId="37">
    <w:abstractNumId w:val="24"/>
  </w:num>
  <w:num w:numId="38">
    <w:abstractNumId w:val="20"/>
  </w:num>
  <w:num w:numId="39">
    <w:abstractNumId w:val="11"/>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55D"/>
    <w:rsid w:val="0000255D"/>
    <w:rsid w:val="00011FB4"/>
    <w:rsid w:val="00017DE3"/>
    <w:rsid w:val="000401DD"/>
    <w:rsid w:val="000425EB"/>
    <w:rsid w:val="00045466"/>
    <w:rsid w:val="00045A6E"/>
    <w:rsid w:val="0004758E"/>
    <w:rsid w:val="000674D0"/>
    <w:rsid w:val="000E316E"/>
    <w:rsid w:val="000F049C"/>
    <w:rsid w:val="0012161E"/>
    <w:rsid w:val="00126224"/>
    <w:rsid w:val="00155C59"/>
    <w:rsid w:val="001E0143"/>
    <w:rsid w:val="001E09F0"/>
    <w:rsid w:val="002320A1"/>
    <w:rsid w:val="002A34AF"/>
    <w:rsid w:val="002B4C65"/>
    <w:rsid w:val="002C3769"/>
    <w:rsid w:val="002F4BF6"/>
    <w:rsid w:val="0030543C"/>
    <w:rsid w:val="003057FF"/>
    <w:rsid w:val="00324CCA"/>
    <w:rsid w:val="00350C2D"/>
    <w:rsid w:val="00415573"/>
    <w:rsid w:val="00430FCE"/>
    <w:rsid w:val="00446397"/>
    <w:rsid w:val="005129BB"/>
    <w:rsid w:val="0052586B"/>
    <w:rsid w:val="00553936"/>
    <w:rsid w:val="00560A23"/>
    <w:rsid w:val="005C138B"/>
    <w:rsid w:val="005E4C66"/>
    <w:rsid w:val="005E70B1"/>
    <w:rsid w:val="0061679B"/>
    <w:rsid w:val="00641C75"/>
    <w:rsid w:val="006E65B2"/>
    <w:rsid w:val="00751BB4"/>
    <w:rsid w:val="007904AA"/>
    <w:rsid w:val="007A1FE0"/>
    <w:rsid w:val="007C199A"/>
    <w:rsid w:val="007F4694"/>
    <w:rsid w:val="00800D4A"/>
    <w:rsid w:val="008048D2"/>
    <w:rsid w:val="00824A4B"/>
    <w:rsid w:val="00864B32"/>
    <w:rsid w:val="008769D2"/>
    <w:rsid w:val="00886959"/>
    <w:rsid w:val="00887DE2"/>
    <w:rsid w:val="008A68C6"/>
    <w:rsid w:val="00983CB2"/>
    <w:rsid w:val="00985CDE"/>
    <w:rsid w:val="00A00918"/>
    <w:rsid w:val="00A04A5E"/>
    <w:rsid w:val="00AD161E"/>
    <w:rsid w:val="00B02ABB"/>
    <w:rsid w:val="00B553BC"/>
    <w:rsid w:val="00B82829"/>
    <w:rsid w:val="00C50A18"/>
    <w:rsid w:val="00C63D94"/>
    <w:rsid w:val="00CE6DA6"/>
    <w:rsid w:val="00D30928"/>
    <w:rsid w:val="00E0100A"/>
    <w:rsid w:val="00E04831"/>
    <w:rsid w:val="00E20CD1"/>
    <w:rsid w:val="00E35E39"/>
    <w:rsid w:val="00E4318B"/>
    <w:rsid w:val="00E51FC3"/>
    <w:rsid w:val="00E7352C"/>
    <w:rsid w:val="00E82BA0"/>
    <w:rsid w:val="00E85759"/>
    <w:rsid w:val="00EA0EB5"/>
    <w:rsid w:val="00EA3046"/>
    <w:rsid w:val="00EB4A99"/>
    <w:rsid w:val="00EB6FCF"/>
    <w:rsid w:val="00ED164D"/>
    <w:rsid w:val="00ED17E4"/>
    <w:rsid w:val="00F2446A"/>
    <w:rsid w:val="00F257B2"/>
    <w:rsid w:val="00F33856"/>
    <w:rsid w:val="00F50B88"/>
    <w:rsid w:val="00F521B7"/>
    <w:rsid w:val="00F872E0"/>
    <w:rsid w:val="00F87A0C"/>
    <w:rsid w:val="00FC17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t-IT"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E316E"/>
    <w:pPr>
      <w:widowControl w:val="0"/>
      <w:autoSpaceDE w:val="0"/>
      <w:autoSpaceDN w:val="0"/>
      <w:jc w:val="both"/>
    </w:pPr>
    <w:rPr>
      <w:rFonts w:ascii="Muli Regular" w:eastAsia="Verdana" w:hAnsi="Muli Regular" w:cs="Verdana"/>
      <w:sz w:val="22"/>
      <w:szCs w:val="22"/>
      <w:lang w:val="en-US" w:bidi="en-US"/>
    </w:rPr>
  </w:style>
  <w:style w:type="paragraph" w:styleId="Titolo1">
    <w:name w:val="heading 1"/>
    <w:basedOn w:val="Normale"/>
    <w:qFormat/>
    <w:rsid w:val="000401DD"/>
    <w:pPr>
      <w:spacing w:before="240" w:after="100" w:line="288" w:lineRule="auto"/>
      <w:jc w:val="left"/>
      <w:outlineLvl w:val="0"/>
    </w:pPr>
    <w:rPr>
      <w:rFonts w:ascii="Muli Black" w:eastAsia="Tahoma" w:hAnsi="Muli Black" w:cs="Tahoma"/>
      <w:b/>
      <w:bCs/>
      <w:color w:val="231F20"/>
      <w:sz w:val="44"/>
      <w:szCs w:val="36"/>
    </w:rPr>
  </w:style>
  <w:style w:type="paragraph" w:styleId="Titolo2">
    <w:name w:val="heading 2"/>
    <w:basedOn w:val="Normale"/>
    <w:unhideWhenUsed/>
    <w:qFormat/>
    <w:rsid w:val="00F2446A"/>
    <w:pPr>
      <w:spacing w:before="240" w:line="288" w:lineRule="auto"/>
      <w:outlineLvl w:val="1"/>
    </w:pPr>
    <w:rPr>
      <w:b/>
      <w:color w:val="231F20"/>
      <w:sz w:val="30"/>
    </w:rPr>
  </w:style>
  <w:style w:type="paragraph" w:styleId="Titolo3">
    <w:name w:val="heading 3"/>
    <w:aliases w:val="Subhead"/>
    <w:basedOn w:val="Normale"/>
    <w:next w:val="Normale"/>
    <w:link w:val="Titolo3Carattere"/>
    <w:unhideWhenUsed/>
    <w:qFormat/>
    <w:rsid w:val="00751BB4"/>
    <w:pPr>
      <w:spacing w:line="288" w:lineRule="auto"/>
      <w:outlineLvl w:val="2"/>
    </w:pPr>
    <w:rPr>
      <w:color w:val="231F20"/>
      <w:sz w:val="28"/>
    </w:rPr>
  </w:style>
  <w:style w:type="paragraph" w:styleId="Titolo4">
    <w:name w:val="heading 4"/>
    <w:basedOn w:val="Normal1"/>
    <w:next w:val="Normal1"/>
    <w:link w:val="Titolo4Carattere"/>
    <w:rsid w:val="003057FF"/>
    <w:pPr>
      <w:keepNext/>
      <w:spacing w:before="120" w:after="120"/>
      <w:jc w:val="both"/>
      <w:outlineLvl w:val="3"/>
    </w:pPr>
    <w:rPr>
      <w:i/>
      <w:sz w:val="22"/>
      <w:szCs w:val="22"/>
    </w:rPr>
  </w:style>
  <w:style w:type="paragraph" w:styleId="Titolo5">
    <w:name w:val="heading 5"/>
    <w:basedOn w:val="Normal1"/>
    <w:next w:val="Normal1"/>
    <w:link w:val="Titolo5Carattere"/>
    <w:rsid w:val="003057FF"/>
    <w:pPr>
      <w:spacing w:before="240" w:after="60"/>
      <w:jc w:val="both"/>
      <w:outlineLvl w:val="4"/>
    </w:pPr>
    <w:rPr>
      <w:sz w:val="22"/>
      <w:szCs w:val="22"/>
    </w:rPr>
  </w:style>
  <w:style w:type="paragraph" w:styleId="Titolo6">
    <w:name w:val="heading 6"/>
    <w:basedOn w:val="Normal1"/>
    <w:next w:val="Normal1"/>
    <w:link w:val="Titolo6Carattere"/>
    <w:rsid w:val="003057FF"/>
    <w:pPr>
      <w:spacing w:before="240" w:after="60"/>
      <w:jc w:val="both"/>
      <w:outlineLvl w:val="5"/>
    </w:pPr>
    <w:rPr>
      <w:i/>
      <w:sz w:val="22"/>
      <w:szCs w:val="22"/>
    </w:rPr>
  </w:style>
  <w:style w:type="paragraph" w:styleId="Titolo7">
    <w:name w:val="heading 7"/>
    <w:basedOn w:val="Normale"/>
    <w:next w:val="Normale"/>
    <w:link w:val="Titolo7Carattere"/>
    <w:uiPriority w:val="9"/>
    <w:unhideWhenUsed/>
    <w:rsid w:val="00560A23"/>
    <w:pPr>
      <w:keepNext/>
      <w:keepLines/>
      <w:spacing w:before="200"/>
      <w:outlineLvl w:val="6"/>
    </w:pPr>
    <w:rPr>
      <w:rFonts w:ascii="Cambria" w:eastAsia="MS Gothic" w:hAnsi="Cambria" w:cs="Times New Roman"/>
      <w:i/>
      <w:iCs/>
      <w:color w:val="404040"/>
    </w:rPr>
  </w:style>
  <w:style w:type="paragraph" w:styleId="Titolo8">
    <w:name w:val="heading 8"/>
    <w:aliases w:val="Figure heading"/>
    <w:basedOn w:val="Normale"/>
    <w:next w:val="Normale"/>
    <w:link w:val="Titolo8Carattere"/>
    <w:uiPriority w:val="9"/>
    <w:unhideWhenUsed/>
    <w:qFormat/>
    <w:rsid w:val="00560A23"/>
    <w:pPr>
      <w:keepNext/>
      <w:keepLines/>
      <w:spacing w:before="200"/>
      <w:jc w:val="center"/>
      <w:outlineLvl w:val="7"/>
    </w:pPr>
    <w:rPr>
      <w:rFonts w:ascii="Muli Black" w:eastAsia="MS Gothic" w:hAnsi="Muli Black" w:cs="Times New Roman"/>
      <w:b/>
      <w:i/>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aliases w:val="Subhead Carattere"/>
    <w:link w:val="Titolo3"/>
    <w:uiPriority w:val="9"/>
    <w:rsid w:val="00751BB4"/>
    <w:rPr>
      <w:rFonts w:ascii="Muli Regular" w:eastAsia="Verdana" w:hAnsi="Muli Regular" w:cs="Verdana"/>
      <w:color w:val="231F20"/>
      <w:sz w:val="28"/>
      <w:lang w:bidi="en-US"/>
    </w:rPr>
  </w:style>
  <w:style w:type="paragraph" w:customStyle="1" w:styleId="Normal1">
    <w:name w:val="Normal1"/>
    <w:rsid w:val="003057FF"/>
    <w:rPr>
      <w:rFonts w:ascii="Times New Roman" w:eastAsia="Times New Roman" w:hAnsi="Times New Roman"/>
      <w:sz w:val="24"/>
      <w:szCs w:val="24"/>
      <w:lang w:val="en-GB"/>
    </w:rPr>
  </w:style>
  <w:style w:type="character" w:customStyle="1" w:styleId="Titolo4Carattere">
    <w:name w:val="Titolo 4 Carattere"/>
    <w:link w:val="Titolo4"/>
    <w:rsid w:val="003057FF"/>
    <w:rPr>
      <w:rFonts w:ascii="Times New Roman" w:eastAsia="Times New Roman" w:hAnsi="Times New Roman" w:cs="Times New Roman"/>
      <w:i/>
      <w:lang w:val="en-GB"/>
    </w:rPr>
  </w:style>
  <w:style w:type="character" w:customStyle="1" w:styleId="Titolo5Carattere">
    <w:name w:val="Titolo 5 Carattere"/>
    <w:link w:val="Titolo5"/>
    <w:rsid w:val="003057FF"/>
    <w:rPr>
      <w:rFonts w:ascii="Times New Roman" w:eastAsia="Times New Roman" w:hAnsi="Times New Roman" w:cs="Times New Roman"/>
      <w:lang w:val="en-GB"/>
    </w:rPr>
  </w:style>
  <w:style w:type="character" w:customStyle="1" w:styleId="Titolo6Carattere">
    <w:name w:val="Titolo 6 Carattere"/>
    <w:link w:val="Titolo6"/>
    <w:rsid w:val="003057FF"/>
    <w:rPr>
      <w:rFonts w:ascii="Times New Roman" w:eastAsia="Times New Roman" w:hAnsi="Times New Roman" w:cs="Times New Roman"/>
      <w:i/>
      <w:lang w:val="en-GB"/>
    </w:rPr>
  </w:style>
  <w:style w:type="table" w:customStyle="1" w:styleId="TableNormal1">
    <w:name w:val="Table Normal1"/>
    <w:uiPriority w:val="2"/>
    <w:semiHidden/>
    <w:unhideWhenUsed/>
    <w:qFormat/>
    <w:rsid w:val="00EA3046"/>
    <w:pPr>
      <w:widowControl w:val="0"/>
      <w:autoSpaceDE w:val="0"/>
      <w:autoSpaceDN w:val="0"/>
    </w:pPr>
    <w:rPr>
      <w:rFonts w:ascii="Muli" w:hAnsi="Muli"/>
      <w:sz w:val="22"/>
      <w:szCs w:val="22"/>
      <w:lang w:val="en-US"/>
    </w:rPr>
    <w:tblPr>
      <w:tblInd w:w="0" w:type="dxa"/>
      <w:tblCellMar>
        <w:top w:w="0" w:type="dxa"/>
        <w:left w:w="0" w:type="dxa"/>
        <w:bottom w:w="0" w:type="dxa"/>
        <w:right w:w="0" w:type="dxa"/>
      </w:tblCellMar>
    </w:tblPr>
  </w:style>
  <w:style w:type="paragraph" w:styleId="Corpotesto">
    <w:name w:val="Body Text"/>
    <w:basedOn w:val="Normale"/>
    <w:uiPriority w:val="1"/>
    <w:qFormat/>
    <w:rsid w:val="002B4C65"/>
    <w:pPr>
      <w:spacing w:line="288" w:lineRule="auto"/>
    </w:pPr>
    <w:rPr>
      <w:szCs w:val="24"/>
    </w:rPr>
  </w:style>
  <w:style w:type="paragraph" w:styleId="Paragrafoelenco">
    <w:name w:val="List Paragraph"/>
    <w:aliases w:val="BulletPoints"/>
    <w:basedOn w:val="Normale"/>
    <w:uiPriority w:val="34"/>
    <w:qFormat/>
    <w:rsid w:val="000E316E"/>
    <w:pPr>
      <w:numPr>
        <w:numId w:val="2"/>
      </w:numPr>
      <w:tabs>
        <w:tab w:val="left" w:pos="851"/>
      </w:tabs>
      <w:spacing w:line="288" w:lineRule="auto"/>
      <w:ind w:left="514" w:hanging="230"/>
    </w:pPr>
    <w:rPr>
      <w:color w:val="231F20"/>
    </w:rPr>
  </w:style>
  <w:style w:type="paragraph" w:customStyle="1" w:styleId="TableParagraph">
    <w:name w:val="Table Paragraph"/>
    <w:basedOn w:val="Normale"/>
    <w:uiPriority w:val="1"/>
    <w:qFormat/>
    <w:rsid w:val="002A34AF"/>
  </w:style>
  <w:style w:type="paragraph" w:styleId="Intestazione">
    <w:name w:val="header"/>
    <w:basedOn w:val="Normale"/>
    <w:link w:val="IntestazioneCarattere"/>
    <w:uiPriority w:val="99"/>
    <w:unhideWhenUsed/>
    <w:rsid w:val="00EA3046"/>
    <w:pPr>
      <w:tabs>
        <w:tab w:val="center" w:pos="4819"/>
        <w:tab w:val="right" w:pos="9638"/>
      </w:tabs>
    </w:pPr>
  </w:style>
  <w:style w:type="character" w:customStyle="1" w:styleId="IntestazioneCarattere">
    <w:name w:val="Intestazione Carattere"/>
    <w:link w:val="Intestazione"/>
    <w:uiPriority w:val="99"/>
    <w:rsid w:val="00EA3046"/>
    <w:rPr>
      <w:rFonts w:ascii="Muli" w:eastAsia="Verdana" w:hAnsi="Muli" w:cs="Verdana"/>
      <w:lang w:bidi="en-US"/>
    </w:rPr>
  </w:style>
  <w:style w:type="paragraph" w:styleId="Pidipagina">
    <w:name w:val="footer"/>
    <w:basedOn w:val="Normale"/>
    <w:link w:val="PidipaginaCarattere"/>
    <w:uiPriority w:val="99"/>
    <w:unhideWhenUsed/>
    <w:rsid w:val="008769D2"/>
    <w:pPr>
      <w:tabs>
        <w:tab w:val="center" w:pos="4819"/>
        <w:tab w:val="right" w:pos="9638"/>
      </w:tabs>
    </w:pPr>
  </w:style>
  <w:style w:type="character" w:customStyle="1" w:styleId="PidipaginaCarattere">
    <w:name w:val="Piè di pagina Carattere"/>
    <w:link w:val="Pidipagina"/>
    <w:uiPriority w:val="99"/>
    <w:rsid w:val="008769D2"/>
    <w:rPr>
      <w:rFonts w:ascii="Verdana" w:eastAsia="Verdana" w:hAnsi="Verdana" w:cs="Verdana"/>
      <w:lang w:bidi="en-US"/>
    </w:rPr>
  </w:style>
  <w:style w:type="paragraph" w:styleId="Testofumetto">
    <w:name w:val="Balloon Text"/>
    <w:basedOn w:val="Normale"/>
    <w:link w:val="TestofumettoCarattere"/>
    <w:uiPriority w:val="99"/>
    <w:semiHidden/>
    <w:unhideWhenUsed/>
    <w:rsid w:val="00415573"/>
    <w:rPr>
      <w:rFonts w:ascii="Lucida Grande" w:hAnsi="Lucida Grande" w:cs="Lucida Grande"/>
      <w:sz w:val="18"/>
      <w:szCs w:val="18"/>
    </w:rPr>
  </w:style>
  <w:style w:type="character" w:customStyle="1" w:styleId="TestofumettoCarattere">
    <w:name w:val="Testo fumetto Carattere"/>
    <w:link w:val="Testofumetto"/>
    <w:uiPriority w:val="99"/>
    <w:semiHidden/>
    <w:rsid w:val="00415573"/>
    <w:rPr>
      <w:rFonts w:ascii="Lucida Grande" w:eastAsia="Verdana" w:hAnsi="Lucida Grande" w:cs="Lucida Grande"/>
      <w:sz w:val="18"/>
      <w:szCs w:val="18"/>
      <w:lang w:bidi="en-US"/>
    </w:rPr>
  </w:style>
  <w:style w:type="character" w:styleId="Enfasicorsivo">
    <w:name w:val="Emphasis"/>
    <w:uiPriority w:val="20"/>
    <w:qFormat/>
    <w:rsid w:val="00415573"/>
    <w:rPr>
      <w:rFonts w:ascii="Muli Black" w:hAnsi="Muli Black"/>
      <w:i/>
      <w:iCs/>
    </w:rPr>
  </w:style>
  <w:style w:type="character" w:styleId="Enfasigrassetto">
    <w:name w:val="Strong"/>
    <w:aliases w:val="Note"/>
    <w:uiPriority w:val="22"/>
    <w:qFormat/>
    <w:rsid w:val="00430FCE"/>
    <w:rPr>
      <w:rFonts w:ascii="Muli Regular" w:hAnsi="Muli Regular"/>
      <w:color w:val="231F20"/>
      <w:w w:val="107"/>
      <w:sz w:val="16"/>
    </w:rPr>
  </w:style>
  <w:style w:type="paragraph" w:styleId="Titolo">
    <w:name w:val="Title"/>
    <w:basedOn w:val="Normale"/>
    <w:next w:val="Normale"/>
    <w:link w:val="TitoloCarattere"/>
    <w:qFormat/>
    <w:rsid w:val="00415573"/>
    <w:pPr>
      <w:pBdr>
        <w:bottom w:val="single" w:sz="8" w:space="4" w:color="4F81BD"/>
      </w:pBdr>
      <w:spacing w:after="300"/>
      <w:contextualSpacing/>
    </w:pPr>
    <w:rPr>
      <w:rFonts w:ascii="Muli Black" w:eastAsia="MS Gothic" w:hAnsi="Muli Black" w:cs="Times New Roman"/>
      <w:color w:val="17365D"/>
      <w:spacing w:val="5"/>
      <w:kern w:val="28"/>
      <w:sz w:val="52"/>
      <w:szCs w:val="52"/>
    </w:rPr>
  </w:style>
  <w:style w:type="character" w:customStyle="1" w:styleId="TitoloCarattere">
    <w:name w:val="Titolo Carattere"/>
    <w:link w:val="Titolo"/>
    <w:uiPriority w:val="10"/>
    <w:rsid w:val="00415573"/>
    <w:rPr>
      <w:rFonts w:ascii="Muli Black" w:eastAsia="MS Gothic" w:hAnsi="Muli Black" w:cs="Times New Roman"/>
      <w:color w:val="17365D"/>
      <w:spacing w:val="5"/>
      <w:kern w:val="28"/>
      <w:sz w:val="52"/>
      <w:szCs w:val="52"/>
      <w:lang w:bidi="en-US"/>
    </w:rPr>
  </w:style>
  <w:style w:type="character" w:styleId="Riferimentointenso">
    <w:name w:val="Intense Reference"/>
    <w:uiPriority w:val="32"/>
    <w:qFormat/>
    <w:rsid w:val="00415573"/>
    <w:rPr>
      <w:rFonts w:ascii="Muli Black" w:hAnsi="Muli Black"/>
      <w:b/>
      <w:bCs/>
      <w:smallCaps/>
      <w:color w:val="C0504D"/>
      <w:spacing w:val="5"/>
      <w:u w:val="single"/>
    </w:rPr>
  </w:style>
  <w:style w:type="paragraph" w:styleId="Sottotitolo">
    <w:name w:val="Subtitle"/>
    <w:basedOn w:val="Titolo2"/>
    <w:next w:val="Normale"/>
    <w:link w:val="SottotitoloCarattere"/>
    <w:qFormat/>
    <w:rsid w:val="00415573"/>
  </w:style>
  <w:style w:type="character" w:customStyle="1" w:styleId="SottotitoloCarattere">
    <w:name w:val="Sottotitolo Carattere"/>
    <w:link w:val="Sottotitolo"/>
    <w:uiPriority w:val="11"/>
    <w:rsid w:val="00415573"/>
    <w:rPr>
      <w:rFonts w:ascii="Muli Regular" w:eastAsia="Verdana" w:hAnsi="Muli Regular" w:cs="Verdana"/>
      <w:color w:val="4C4D4F"/>
      <w:w w:val="98"/>
      <w:sz w:val="47"/>
      <w:lang w:bidi="en-US"/>
    </w:rPr>
  </w:style>
  <w:style w:type="character" w:styleId="Enfasidelicata">
    <w:name w:val="Subtle Emphasis"/>
    <w:uiPriority w:val="19"/>
    <w:qFormat/>
    <w:rsid w:val="00C63D94"/>
    <w:rPr>
      <w:rFonts w:ascii="Muli Regular" w:hAnsi="Muli Regular"/>
      <w:b/>
      <w:color w:val="4C4D4F"/>
      <w:w w:val="105"/>
      <w:sz w:val="30"/>
    </w:rPr>
  </w:style>
  <w:style w:type="paragraph" w:styleId="Citazione">
    <w:name w:val="Quote"/>
    <w:basedOn w:val="Normale"/>
    <w:next w:val="Normale"/>
    <w:link w:val="CitazioneCarattere"/>
    <w:uiPriority w:val="29"/>
    <w:qFormat/>
    <w:rsid w:val="00751BB4"/>
    <w:rPr>
      <w:i/>
      <w:iCs/>
      <w:color w:val="000000"/>
    </w:rPr>
  </w:style>
  <w:style w:type="character" w:customStyle="1" w:styleId="CitazioneCarattere">
    <w:name w:val="Citazione Carattere"/>
    <w:link w:val="Citazione"/>
    <w:uiPriority w:val="29"/>
    <w:rsid w:val="00751BB4"/>
    <w:rPr>
      <w:rFonts w:ascii="Muli Regular" w:eastAsia="Verdana" w:hAnsi="Muli Regular" w:cs="Verdana"/>
      <w:i/>
      <w:iCs/>
      <w:color w:val="000000"/>
      <w:lang w:bidi="en-US"/>
    </w:rPr>
  </w:style>
  <w:style w:type="table" w:styleId="Grigliatabella">
    <w:name w:val="Table Grid"/>
    <w:basedOn w:val="Tabellanormale"/>
    <w:uiPriority w:val="39"/>
    <w:rsid w:val="002A34AF"/>
    <w:pPr>
      <w:pBdr>
        <w:top w:val="nil"/>
        <w:left w:val="nil"/>
        <w:bottom w:val="nil"/>
        <w:right w:val="nil"/>
        <w:between w:val="nil"/>
        <w:bar w:val="nil"/>
      </w:pBdr>
    </w:pPr>
    <w:rPr>
      <w:rFonts w:ascii="Times New Roman" w:eastAsia="Arial Unicode MS" w:hAnsi="Times New Roman"/>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uiPriority w:val="99"/>
    <w:unhideWhenUsed/>
    <w:rsid w:val="003057FF"/>
    <w:rPr>
      <w:color w:val="0000FF"/>
      <w:u w:val="single"/>
    </w:rPr>
  </w:style>
  <w:style w:type="paragraph" w:styleId="Testocommento">
    <w:name w:val="annotation text"/>
    <w:basedOn w:val="Normale"/>
    <w:link w:val="TestocommentoCarattere"/>
    <w:uiPriority w:val="99"/>
    <w:semiHidden/>
    <w:unhideWhenUsed/>
    <w:rsid w:val="003057FF"/>
    <w:pPr>
      <w:widowControl/>
      <w:autoSpaceDE/>
      <w:autoSpaceDN/>
    </w:pPr>
    <w:rPr>
      <w:rFonts w:ascii="Times New Roman" w:eastAsia="Times New Roman" w:hAnsi="Times New Roman" w:cs="Times New Roman"/>
      <w:sz w:val="20"/>
      <w:szCs w:val="20"/>
      <w:lang w:val="sv-SE" w:eastAsia="sv-SE" w:bidi="ar-SA"/>
    </w:rPr>
  </w:style>
  <w:style w:type="character" w:customStyle="1" w:styleId="TestocommentoCarattere">
    <w:name w:val="Testo commento Carattere"/>
    <w:link w:val="Testocommento"/>
    <w:uiPriority w:val="99"/>
    <w:semiHidden/>
    <w:rsid w:val="003057FF"/>
    <w:rPr>
      <w:rFonts w:ascii="Times New Roman" w:eastAsia="Times New Roman" w:hAnsi="Times New Roman" w:cs="Times New Roman"/>
      <w:sz w:val="20"/>
      <w:szCs w:val="20"/>
      <w:lang w:val="sv-SE" w:eastAsia="sv-SE"/>
    </w:rPr>
  </w:style>
  <w:style w:type="paragraph" w:customStyle="1" w:styleId="Default">
    <w:name w:val="Default"/>
    <w:rsid w:val="003057FF"/>
    <w:pPr>
      <w:widowControl w:val="0"/>
      <w:autoSpaceDE w:val="0"/>
      <w:autoSpaceDN w:val="0"/>
      <w:adjustRightInd w:val="0"/>
    </w:pPr>
    <w:rPr>
      <w:rFonts w:ascii="Times New Roman" w:eastAsia="Times New Roman" w:hAnsi="Times New Roman"/>
      <w:color w:val="000000"/>
      <w:sz w:val="24"/>
      <w:szCs w:val="24"/>
      <w:lang w:val="en-US"/>
    </w:rPr>
  </w:style>
  <w:style w:type="character" w:customStyle="1" w:styleId="st">
    <w:name w:val="st"/>
    <w:basedOn w:val="Carpredefinitoparagrafo"/>
    <w:rsid w:val="003057FF"/>
  </w:style>
  <w:style w:type="paragraph" w:styleId="Sommario1">
    <w:name w:val="toc 1"/>
    <w:basedOn w:val="Normale"/>
    <w:next w:val="Normale"/>
    <w:autoRedefine/>
    <w:uiPriority w:val="39"/>
    <w:unhideWhenUsed/>
    <w:rsid w:val="003057FF"/>
    <w:pPr>
      <w:spacing w:after="100"/>
    </w:pPr>
  </w:style>
  <w:style w:type="paragraph" w:styleId="Sommario2">
    <w:name w:val="toc 2"/>
    <w:basedOn w:val="Normale"/>
    <w:next w:val="Normale"/>
    <w:autoRedefine/>
    <w:uiPriority w:val="39"/>
    <w:unhideWhenUsed/>
    <w:rsid w:val="003057FF"/>
    <w:pPr>
      <w:spacing w:after="100"/>
      <w:ind w:left="220"/>
    </w:pPr>
  </w:style>
  <w:style w:type="paragraph" w:styleId="Sommario4">
    <w:name w:val="toc 4"/>
    <w:basedOn w:val="Normale"/>
    <w:next w:val="Normale"/>
    <w:autoRedefine/>
    <w:uiPriority w:val="39"/>
    <w:unhideWhenUsed/>
    <w:rsid w:val="003057FF"/>
    <w:pPr>
      <w:spacing w:after="100"/>
      <w:ind w:left="660"/>
    </w:pPr>
  </w:style>
  <w:style w:type="paragraph" w:styleId="Sommario3">
    <w:name w:val="toc 3"/>
    <w:basedOn w:val="Normale"/>
    <w:next w:val="Normale"/>
    <w:autoRedefine/>
    <w:uiPriority w:val="39"/>
    <w:unhideWhenUsed/>
    <w:rsid w:val="003057FF"/>
    <w:pPr>
      <w:spacing w:after="100"/>
      <w:ind w:left="440"/>
    </w:pPr>
  </w:style>
  <w:style w:type="character" w:customStyle="1" w:styleId="Titolo7Carattere">
    <w:name w:val="Titolo 7 Carattere"/>
    <w:link w:val="Titolo7"/>
    <w:uiPriority w:val="9"/>
    <w:rsid w:val="00560A23"/>
    <w:rPr>
      <w:rFonts w:ascii="Cambria" w:eastAsia="MS Gothic" w:hAnsi="Cambria" w:cs="Times New Roman"/>
      <w:i/>
      <w:iCs/>
      <w:color w:val="404040"/>
      <w:lang w:bidi="en-US"/>
    </w:rPr>
  </w:style>
  <w:style w:type="character" w:customStyle="1" w:styleId="Titolo8Carattere">
    <w:name w:val="Titolo 8 Carattere"/>
    <w:aliases w:val="Figure heading Carattere"/>
    <w:link w:val="Titolo8"/>
    <w:uiPriority w:val="9"/>
    <w:rsid w:val="00560A23"/>
    <w:rPr>
      <w:rFonts w:ascii="Muli Black" w:eastAsia="MS Gothic" w:hAnsi="Muli Black" w:cs="Times New Roman"/>
      <w:b/>
      <w:i/>
      <w:color w:val="404040"/>
      <w:sz w:val="20"/>
      <w:szCs w:val="20"/>
      <w:lang w:bidi="en-US"/>
    </w:rPr>
  </w:style>
  <w:style w:type="character" w:styleId="Numeropagina">
    <w:name w:val="page number"/>
    <w:uiPriority w:val="99"/>
    <w:semiHidden/>
    <w:unhideWhenUsed/>
    <w:rsid w:val="00E20CD1"/>
  </w:style>
  <w:style w:type="paragraph" w:styleId="NormaleWeb">
    <w:name w:val="Normal (Web)"/>
    <w:basedOn w:val="Normale"/>
    <w:uiPriority w:val="99"/>
    <w:semiHidden/>
    <w:unhideWhenUsed/>
    <w:rsid w:val="00F87A0C"/>
    <w:pPr>
      <w:widowControl/>
      <w:autoSpaceDE/>
      <w:autoSpaceDN/>
      <w:spacing w:before="100" w:beforeAutospacing="1" w:after="100" w:afterAutospacing="1"/>
      <w:jc w:val="left"/>
    </w:pPr>
    <w:rPr>
      <w:rFonts w:ascii="Times" w:eastAsia="Calibri" w:hAnsi="Times" w:cs="Times New Roman"/>
      <w:sz w:val="20"/>
      <w:szCs w:val="20"/>
      <w:lang w:val="it-IT" w:bidi="ar-SA"/>
    </w:rPr>
  </w:style>
  <w:style w:type="paragraph" w:styleId="Sommario5">
    <w:name w:val="toc 5"/>
    <w:basedOn w:val="Normale"/>
    <w:next w:val="Normale"/>
    <w:autoRedefine/>
    <w:uiPriority w:val="39"/>
    <w:unhideWhenUsed/>
    <w:rsid w:val="0012161E"/>
    <w:pPr>
      <w:ind w:left="880"/>
    </w:pPr>
  </w:style>
  <w:style w:type="paragraph" w:styleId="Sommario6">
    <w:name w:val="toc 6"/>
    <w:basedOn w:val="Normale"/>
    <w:next w:val="Normale"/>
    <w:autoRedefine/>
    <w:uiPriority w:val="39"/>
    <w:unhideWhenUsed/>
    <w:rsid w:val="0012161E"/>
    <w:pPr>
      <w:ind w:left="1100"/>
    </w:pPr>
  </w:style>
  <w:style w:type="paragraph" w:styleId="Sommario7">
    <w:name w:val="toc 7"/>
    <w:basedOn w:val="Normale"/>
    <w:next w:val="Normale"/>
    <w:autoRedefine/>
    <w:uiPriority w:val="39"/>
    <w:unhideWhenUsed/>
    <w:rsid w:val="0012161E"/>
    <w:pPr>
      <w:ind w:left="1320"/>
    </w:pPr>
  </w:style>
  <w:style w:type="paragraph" w:styleId="Sommario8">
    <w:name w:val="toc 8"/>
    <w:basedOn w:val="Normale"/>
    <w:next w:val="Normale"/>
    <w:autoRedefine/>
    <w:uiPriority w:val="39"/>
    <w:unhideWhenUsed/>
    <w:rsid w:val="0012161E"/>
    <w:pPr>
      <w:ind w:left="1540"/>
    </w:pPr>
  </w:style>
  <w:style w:type="paragraph" w:styleId="Sommario9">
    <w:name w:val="toc 9"/>
    <w:basedOn w:val="Normale"/>
    <w:next w:val="Normale"/>
    <w:autoRedefine/>
    <w:uiPriority w:val="39"/>
    <w:unhideWhenUsed/>
    <w:rsid w:val="0012161E"/>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938445">
      <w:bodyDiv w:val="1"/>
      <w:marLeft w:val="0"/>
      <w:marRight w:val="0"/>
      <w:marTop w:val="0"/>
      <w:marBottom w:val="0"/>
      <w:divBdr>
        <w:top w:val="none" w:sz="0" w:space="0" w:color="auto"/>
        <w:left w:val="none" w:sz="0" w:space="0" w:color="auto"/>
        <w:bottom w:val="none" w:sz="0" w:space="0" w:color="auto"/>
        <w:right w:val="none" w:sz="0" w:space="0" w:color="auto"/>
      </w:divBdr>
      <w:divsChild>
        <w:div w:id="1159805710">
          <w:marLeft w:val="0"/>
          <w:marRight w:val="0"/>
          <w:marTop w:val="0"/>
          <w:marBottom w:val="0"/>
          <w:divBdr>
            <w:top w:val="none" w:sz="0" w:space="0" w:color="auto"/>
            <w:left w:val="none" w:sz="0" w:space="0" w:color="auto"/>
            <w:bottom w:val="none" w:sz="0" w:space="0" w:color="auto"/>
            <w:right w:val="none" w:sz="0" w:space="0" w:color="auto"/>
          </w:divBdr>
          <w:divsChild>
            <w:div w:id="2041467962">
              <w:marLeft w:val="0"/>
              <w:marRight w:val="0"/>
              <w:marTop w:val="0"/>
              <w:marBottom w:val="0"/>
              <w:divBdr>
                <w:top w:val="none" w:sz="0" w:space="0" w:color="auto"/>
                <w:left w:val="none" w:sz="0" w:space="0" w:color="auto"/>
                <w:bottom w:val="none" w:sz="0" w:space="0" w:color="auto"/>
                <w:right w:val="none" w:sz="0" w:space="0" w:color="auto"/>
              </w:divBdr>
              <w:divsChild>
                <w:div w:id="14707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8051">
      <w:bodyDiv w:val="1"/>
      <w:marLeft w:val="0"/>
      <w:marRight w:val="0"/>
      <w:marTop w:val="0"/>
      <w:marBottom w:val="0"/>
      <w:divBdr>
        <w:top w:val="none" w:sz="0" w:space="0" w:color="auto"/>
        <w:left w:val="none" w:sz="0" w:space="0" w:color="auto"/>
        <w:bottom w:val="none" w:sz="0" w:space="0" w:color="auto"/>
        <w:right w:val="none" w:sz="0" w:space="0" w:color="auto"/>
      </w:divBdr>
      <w:divsChild>
        <w:div w:id="577634542">
          <w:marLeft w:val="0"/>
          <w:marRight w:val="0"/>
          <w:marTop w:val="0"/>
          <w:marBottom w:val="0"/>
          <w:divBdr>
            <w:top w:val="none" w:sz="0" w:space="0" w:color="auto"/>
            <w:left w:val="none" w:sz="0" w:space="0" w:color="auto"/>
            <w:bottom w:val="none" w:sz="0" w:space="0" w:color="auto"/>
            <w:right w:val="none" w:sz="0" w:space="0" w:color="auto"/>
          </w:divBdr>
          <w:divsChild>
            <w:div w:id="1059091295">
              <w:marLeft w:val="0"/>
              <w:marRight w:val="0"/>
              <w:marTop w:val="0"/>
              <w:marBottom w:val="0"/>
              <w:divBdr>
                <w:top w:val="none" w:sz="0" w:space="0" w:color="auto"/>
                <w:left w:val="none" w:sz="0" w:space="0" w:color="auto"/>
                <w:bottom w:val="none" w:sz="0" w:space="0" w:color="auto"/>
                <w:right w:val="none" w:sz="0" w:space="0" w:color="auto"/>
              </w:divBdr>
              <w:divsChild>
                <w:div w:id="10955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5868">
      <w:bodyDiv w:val="1"/>
      <w:marLeft w:val="0"/>
      <w:marRight w:val="0"/>
      <w:marTop w:val="0"/>
      <w:marBottom w:val="0"/>
      <w:divBdr>
        <w:top w:val="none" w:sz="0" w:space="0" w:color="auto"/>
        <w:left w:val="none" w:sz="0" w:space="0" w:color="auto"/>
        <w:bottom w:val="none" w:sz="0" w:space="0" w:color="auto"/>
        <w:right w:val="none" w:sz="0" w:space="0" w:color="auto"/>
      </w:divBdr>
      <w:divsChild>
        <w:div w:id="625627146">
          <w:marLeft w:val="0"/>
          <w:marRight w:val="0"/>
          <w:marTop w:val="0"/>
          <w:marBottom w:val="0"/>
          <w:divBdr>
            <w:top w:val="none" w:sz="0" w:space="0" w:color="auto"/>
            <w:left w:val="none" w:sz="0" w:space="0" w:color="auto"/>
            <w:bottom w:val="none" w:sz="0" w:space="0" w:color="auto"/>
            <w:right w:val="none" w:sz="0" w:space="0" w:color="auto"/>
          </w:divBdr>
          <w:divsChild>
            <w:div w:id="79789870">
              <w:marLeft w:val="0"/>
              <w:marRight w:val="0"/>
              <w:marTop w:val="0"/>
              <w:marBottom w:val="0"/>
              <w:divBdr>
                <w:top w:val="none" w:sz="0" w:space="0" w:color="auto"/>
                <w:left w:val="none" w:sz="0" w:space="0" w:color="auto"/>
                <w:bottom w:val="none" w:sz="0" w:space="0" w:color="auto"/>
                <w:right w:val="none" w:sz="0" w:space="0" w:color="auto"/>
              </w:divBdr>
              <w:divsChild>
                <w:div w:id="7268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3317">
      <w:bodyDiv w:val="1"/>
      <w:marLeft w:val="0"/>
      <w:marRight w:val="0"/>
      <w:marTop w:val="0"/>
      <w:marBottom w:val="0"/>
      <w:divBdr>
        <w:top w:val="none" w:sz="0" w:space="0" w:color="auto"/>
        <w:left w:val="none" w:sz="0" w:space="0" w:color="auto"/>
        <w:bottom w:val="none" w:sz="0" w:space="0" w:color="auto"/>
        <w:right w:val="none" w:sz="0" w:space="0" w:color="auto"/>
      </w:divBdr>
      <w:divsChild>
        <w:div w:id="550121056">
          <w:marLeft w:val="0"/>
          <w:marRight w:val="0"/>
          <w:marTop w:val="0"/>
          <w:marBottom w:val="0"/>
          <w:divBdr>
            <w:top w:val="none" w:sz="0" w:space="0" w:color="auto"/>
            <w:left w:val="none" w:sz="0" w:space="0" w:color="auto"/>
            <w:bottom w:val="none" w:sz="0" w:space="0" w:color="auto"/>
            <w:right w:val="none" w:sz="0" w:space="0" w:color="auto"/>
          </w:divBdr>
          <w:divsChild>
            <w:div w:id="1886486508">
              <w:marLeft w:val="0"/>
              <w:marRight w:val="0"/>
              <w:marTop w:val="0"/>
              <w:marBottom w:val="0"/>
              <w:divBdr>
                <w:top w:val="none" w:sz="0" w:space="0" w:color="auto"/>
                <w:left w:val="none" w:sz="0" w:space="0" w:color="auto"/>
                <w:bottom w:val="none" w:sz="0" w:space="0" w:color="auto"/>
                <w:right w:val="none" w:sz="0" w:space="0" w:color="auto"/>
              </w:divBdr>
              <w:divsChild>
                <w:div w:id="3962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7386">
      <w:bodyDiv w:val="1"/>
      <w:marLeft w:val="0"/>
      <w:marRight w:val="0"/>
      <w:marTop w:val="0"/>
      <w:marBottom w:val="0"/>
      <w:divBdr>
        <w:top w:val="none" w:sz="0" w:space="0" w:color="auto"/>
        <w:left w:val="none" w:sz="0" w:space="0" w:color="auto"/>
        <w:bottom w:val="none" w:sz="0" w:space="0" w:color="auto"/>
        <w:right w:val="none" w:sz="0" w:space="0" w:color="auto"/>
      </w:divBdr>
      <w:divsChild>
        <w:div w:id="365756674">
          <w:marLeft w:val="0"/>
          <w:marRight w:val="0"/>
          <w:marTop w:val="0"/>
          <w:marBottom w:val="0"/>
          <w:divBdr>
            <w:top w:val="none" w:sz="0" w:space="0" w:color="auto"/>
            <w:left w:val="none" w:sz="0" w:space="0" w:color="auto"/>
            <w:bottom w:val="none" w:sz="0" w:space="0" w:color="auto"/>
            <w:right w:val="none" w:sz="0" w:space="0" w:color="auto"/>
          </w:divBdr>
          <w:divsChild>
            <w:div w:id="218176141">
              <w:marLeft w:val="0"/>
              <w:marRight w:val="0"/>
              <w:marTop w:val="0"/>
              <w:marBottom w:val="0"/>
              <w:divBdr>
                <w:top w:val="none" w:sz="0" w:space="0" w:color="auto"/>
                <w:left w:val="none" w:sz="0" w:space="0" w:color="auto"/>
                <w:bottom w:val="none" w:sz="0" w:space="0" w:color="auto"/>
                <w:right w:val="none" w:sz="0" w:space="0" w:color="auto"/>
              </w:divBdr>
              <w:divsChild>
                <w:div w:id="625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31242">
      <w:bodyDiv w:val="1"/>
      <w:marLeft w:val="0"/>
      <w:marRight w:val="0"/>
      <w:marTop w:val="0"/>
      <w:marBottom w:val="0"/>
      <w:divBdr>
        <w:top w:val="none" w:sz="0" w:space="0" w:color="auto"/>
        <w:left w:val="none" w:sz="0" w:space="0" w:color="auto"/>
        <w:bottom w:val="none" w:sz="0" w:space="0" w:color="auto"/>
        <w:right w:val="none" w:sz="0" w:space="0" w:color="auto"/>
      </w:divBdr>
      <w:divsChild>
        <w:div w:id="1249466583">
          <w:marLeft w:val="0"/>
          <w:marRight w:val="0"/>
          <w:marTop w:val="0"/>
          <w:marBottom w:val="0"/>
          <w:divBdr>
            <w:top w:val="none" w:sz="0" w:space="0" w:color="auto"/>
            <w:left w:val="none" w:sz="0" w:space="0" w:color="auto"/>
            <w:bottom w:val="none" w:sz="0" w:space="0" w:color="auto"/>
            <w:right w:val="none" w:sz="0" w:space="0" w:color="auto"/>
          </w:divBdr>
          <w:divsChild>
            <w:div w:id="1327828248">
              <w:marLeft w:val="0"/>
              <w:marRight w:val="0"/>
              <w:marTop w:val="0"/>
              <w:marBottom w:val="0"/>
              <w:divBdr>
                <w:top w:val="none" w:sz="0" w:space="0" w:color="auto"/>
                <w:left w:val="none" w:sz="0" w:space="0" w:color="auto"/>
                <w:bottom w:val="none" w:sz="0" w:space="0" w:color="auto"/>
                <w:right w:val="none" w:sz="0" w:space="0" w:color="auto"/>
              </w:divBdr>
              <w:divsChild>
                <w:div w:id="5426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72452">
      <w:bodyDiv w:val="1"/>
      <w:marLeft w:val="0"/>
      <w:marRight w:val="0"/>
      <w:marTop w:val="0"/>
      <w:marBottom w:val="0"/>
      <w:divBdr>
        <w:top w:val="none" w:sz="0" w:space="0" w:color="auto"/>
        <w:left w:val="none" w:sz="0" w:space="0" w:color="auto"/>
        <w:bottom w:val="none" w:sz="0" w:space="0" w:color="auto"/>
        <w:right w:val="none" w:sz="0" w:space="0" w:color="auto"/>
      </w:divBdr>
    </w:div>
    <w:div w:id="1771848246">
      <w:bodyDiv w:val="1"/>
      <w:marLeft w:val="0"/>
      <w:marRight w:val="0"/>
      <w:marTop w:val="0"/>
      <w:marBottom w:val="0"/>
      <w:divBdr>
        <w:top w:val="none" w:sz="0" w:space="0" w:color="auto"/>
        <w:left w:val="none" w:sz="0" w:space="0" w:color="auto"/>
        <w:bottom w:val="none" w:sz="0" w:space="0" w:color="auto"/>
        <w:right w:val="none" w:sz="0" w:space="0" w:color="auto"/>
      </w:divBdr>
      <w:divsChild>
        <w:div w:id="2069723674">
          <w:marLeft w:val="0"/>
          <w:marRight w:val="0"/>
          <w:marTop w:val="0"/>
          <w:marBottom w:val="0"/>
          <w:divBdr>
            <w:top w:val="none" w:sz="0" w:space="0" w:color="auto"/>
            <w:left w:val="none" w:sz="0" w:space="0" w:color="auto"/>
            <w:bottom w:val="none" w:sz="0" w:space="0" w:color="auto"/>
            <w:right w:val="none" w:sz="0" w:space="0" w:color="auto"/>
          </w:divBdr>
          <w:divsChild>
            <w:div w:id="1085153025">
              <w:marLeft w:val="0"/>
              <w:marRight w:val="0"/>
              <w:marTop w:val="0"/>
              <w:marBottom w:val="0"/>
              <w:divBdr>
                <w:top w:val="none" w:sz="0" w:space="0" w:color="auto"/>
                <w:left w:val="none" w:sz="0" w:space="0" w:color="auto"/>
                <w:bottom w:val="none" w:sz="0" w:space="0" w:color="auto"/>
                <w:right w:val="none" w:sz="0" w:space="0" w:color="auto"/>
              </w:divBdr>
              <w:divsChild>
                <w:div w:id="20547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oogle.com/forms/about/" TargetMode="External"/><Relationship Id="rId18" Type="http://schemas.openxmlformats.org/officeDocument/2006/relationships/hyperlink" Target="https://www.force11.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prace-ri.eu/prace-in-a-few-words/" TargetMode="External"/><Relationship Id="rId7" Type="http://schemas.openxmlformats.org/officeDocument/2006/relationships/image" Target="media/image2.jpeg"/><Relationship Id="rId12" Type="http://schemas.openxmlformats.org/officeDocument/2006/relationships/footer" Target="footer2.xml"/><Relationship Id="rId17" Type="http://schemas.openxmlformats.org/officeDocument/2006/relationships/hyperlink" Target="https://www.go-fair.org/" TargetMode="External"/><Relationship Id="rId25" Type="http://schemas.openxmlformats.org/officeDocument/2006/relationships/hyperlink" Target="https://ec.europa.eu/research/openscience/pdf/eosc_declaration.pdf" TargetMode="External"/><Relationship Id="rId2" Type="http://schemas.openxmlformats.org/officeDocument/2006/relationships/styles" Target="styles.xml"/><Relationship Id="rId16" Type="http://schemas.openxmlformats.org/officeDocument/2006/relationships/hyperlink" Target="https://eoscpilot.eu/sites/default/files/eoscpilot_d2.7_submitted.pdf" TargetMode="External"/><Relationship Id="rId20" Type="http://schemas.openxmlformats.org/officeDocument/2006/relationships/hyperlink" Target="https://rd-allianc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force11.org/" TargetMode="External"/><Relationship Id="rId5" Type="http://schemas.openxmlformats.org/officeDocument/2006/relationships/footnotes" Target="footnotes.xml"/><Relationship Id="rId15" Type="http://schemas.openxmlformats.org/officeDocument/2006/relationships/hyperlink" Target="https://eoscpilot.eu/about/eoscpilot-brief" TargetMode="External"/><Relationship Id="rId23" Type="http://schemas.openxmlformats.org/officeDocument/2006/relationships/hyperlink" Target="https://www.go-fair.org/" TargetMode="External"/><Relationship Id="rId10" Type="http://schemas.openxmlformats.org/officeDocument/2006/relationships/footer" Target="footer1.xml"/><Relationship Id="rId19" Type="http://schemas.openxmlformats.org/officeDocument/2006/relationships/hyperlink" Target="https://www.openaire.eu/"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surveymonkey.com" TargetMode="External"/><Relationship Id="rId22" Type="http://schemas.openxmlformats.org/officeDocument/2006/relationships/hyperlink" Target="http://www.prace-ri.eu/member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3850</Words>
  <Characters>21950</Characters>
  <Application>Microsoft Office Word</Application>
  <DocSecurity>0</DocSecurity>
  <Lines>182</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Ornela</dc:creator>
  <cp:keywords/>
  <cp:lastModifiedBy>Dario Roccella</cp:lastModifiedBy>
  <cp:revision>15</cp:revision>
  <cp:lastPrinted>2020-04-21T15:53:00Z</cp:lastPrinted>
  <dcterms:created xsi:type="dcterms:W3CDTF">2020-04-21T13:48:00Z</dcterms:created>
  <dcterms:modified xsi:type="dcterms:W3CDTF">2020-04-21T15:54:00Z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Adobe InDesign CC 14.0 (Macintosh)</vt:lpwstr>
  </property>
  <property fmtid="{D5CDD505-2E9C-101B-9397-08002B2CF9AE}" pid="4" name="LastSaved">
    <vt:filetime>2019-04-23T00:00:00Z</vt:filetime>
  </property>
</Properties>
</file>