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Guia_estudio_Módulo 4 Tecnología información y comunicación en el contexto social, cultura, político.pdf – Módulo 4 Tecnología información y comunicación en el contexto social, cultura, político.pdf</w:t>
      </w:r>
    </w:p>
    <w:p>
      <w:pPr>
        <w:pStyle w:val="Heading2"/>
      </w:pPr>
      <w:r>
        <w:t>Guía de Estudio: Tecnología, Información y Sociedad</w:t>
      </w:r>
    </w:p>
    <w:p/>
    <w:p>
      <w:r>
        <w:t>### I. La Técnica como Motor de Cambio</w:t>
      </w:r>
    </w:p>
    <w:p/>
    <w:p>
      <w:r>
        <w:t>*   **Definición:** La técnica impulsa la transformación en diversos ámbitos [pág. 4–5].</w:t>
      </w:r>
    </w:p>
    <w:p>
      <w:r>
        <w:t>*   **Ejemplos de Herramientas:** Desde el martillo hasta el Smartphone [pág. 4].</w:t>
      </w:r>
    </w:p>
    <w:p>
      <w:r>
        <w:t>*   **Impactos de la Técnica:**</w:t>
      </w:r>
    </w:p>
    <w:p>
      <w:r>
        <w:t>*   **Educación:** Pizarras digitales, plataformas de aprendizaje [pág. 5].</w:t>
      </w:r>
    </w:p>
    <w:p>
      <w:r>
        <w:t>*   **Trabajo:** Teletrabajo, herramientas colaborativas [pág. 5].</w:t>
      </w:r>
    </w:p>
    <w:p>
      <w:r>
        <w:t>*   **Vida Cotidiana:** Domótica, transporte inteligente [pág. 5].</w:t>
      </w:r>
    </w:p>
    <w:p/>
    <w:p>
      <w:r>
        <w:t>### II. Ciencia, Técnica y Tecnología: Relaciones Clave</w:t>
      </w:r>
    </w:p>
    <w:p/>
    <w:p>
      <w:r>
        <w:t>*   **Ciencia:** Genera conocimiento (ej. Física cuántica) [pág. 6].</w:t>
      </w:r>
    </w:p>
    <w:p>
      <w:r>
        <w:t>*   **Técnica:** Aplica el conocimiento científico (ej. Diseño de circuitos) [pág. 6].</w:t>
      </w:r>
    </w:p>
    <w:p>
      <w:r>
        <w:t>*   **Tecnología:** Transforma el conocimiento en soluciones (ej. Computadoras cuánticas) [pág. 6].</w:t>
      </w:r>
    </w:p>
    <w:p/>
    <w:p>
      <w:r>
        <w:t>### III. El Cambio Tecnológico e Innovaciones Disruptivas</w:t>
      </w:r>
    </w:p>
    <w:p/>
    <w:p>
      <w:r>
        <w:t>*   **Innovaciones Disruptivas:**</w:t>
      </w:r>
    </w:p>
    <w:p>
      <w:r>
        <w:t>*   **IA (Inteligencia Artificial):** Automatización, análisis predictivo [pág. 7].</w:t>
      </w:r>
    </w:p>
    <w:p>
      <w:r>
        <w:t>*   **Robótica:** Fábricas inteligentes, cirugía asistida [pág. 7].</w:t>
      </w:r>
    </w:p>
    <w:p>
      <w:r>
        <w:t>*   **Biotecnología:** Edición genética, vacunas personalizadas [pág. 7].</w:t>
      </w:r>
    </w:p>
    <w:p>
      <w:r>
        <w:t>*   **Impactos del Cambio Tecnológico:**</w:t>
      </w:r>
    </w:p>
    <w:p>
      <w:r>
        <w:t>*   **Empleo:** Nuevos perfiles laborales, desplazamiento de tareas repetitivas [pág. 8].</w:t>
      </w:r>
    </w:p>
    <w:p>
      <w:r>
        <w:t>*   **Educación:** Aprendizaje personalizado, acceso remoto [pág. 8].</w:t>
      </w:r>
    </w:p>
    <w:p>
      <w:r>
        <w:t>*   **Salud:** Diagnósticos más precisos, medicina digital [pág. 8].</w:t>
      </w:r>
    </w:p>
    <w:p>
      <w:r>
        <w:t>*   **Medio Ambiente:** Energías renovables, gestión de residuos [pág. 8].</w:t>
      </w:r>
    </w:p>
    <w:p/>
    <w:p>
      <w:r>
        <w:t>### IV. Información, Saber y Conocimiento en la Economía</w:t>
      </w:r>
    </w:p>
    <w:p/>
    <w:p>
      <w:r>
        <w:t>*   **La información como factor económico:** Big Data y análisis masivo de datos [pág. 9].</w:t>
      </w:r>
    </w:p>
    <w:p>
      <w:r>
        <w:t>*   **Algoritmos:** Personalización de contenidos, predicción de comportamientos [pág. 9].</w:t>
      </w:r>
    </w:p>
    <w:p>
      <w:r>
        <w:t>*   **Economía Digital:** Plataformas como Amazon, Mercado Libre, Airbnb [pág. 9].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