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4 – Load Testing using Gatling</w:t>
      </w:r>
    </w:p>
    <w:p>
      <w:pPr>
        <w:pStyle w:val="Heading2"/>
      </w:pPr>
      <w:r>
        <w:t>Introduction</w:t>
      </w:r>
    </w:p>
    <w:p>
      <w:r>
        <w:t>Load testing is performed to evaluate the performance and stability of a web application under heavy user load. In this task, Gatling is used to simulate multiple users accessing the application simultaneously.</w:t>
      </w:r>
    </w:p>
    <w:p>
      <w:pPr>
        <w:pStyle w:val="Heading2"/>
      </w:pPr>
      <w:r>
        <w:t>Objective</w:t>
      </w:r>
    </w:p>
    <w:p>
      <w:r>
        <w:t>The objective of this task is to analyze how the web application behaves when multiple users access it at the same time and to measure the response time and performance of the application.</w:t>
      </w:r>
    </w:p>
    <w:p>
      <w:pPr>
        <w:pStyle w:val="Heading2"/>
      </w:pPr>
      <w:r>
        <w:t>Tools Used</w:t>
      </w:r>
    </w:p>
    <w:p>
      <w:pPr>
        <w:pStyle w:val="ListBullet"/>
      </w:pPr>
      <w:r>
        <w:t>Gatling</w:t>
      </w:r>
    </w:p>
    <w:p>
      <w:pPr>
        <w:pStyle w:val="ListBullet"/>
      </w:pPr>
      <w:r>
        <w:t>Scala</w:t>
      </w:r>
    </w:p>
    <w:p>
      <w:pPr>
        <w:pStyle w:val="ListBullet"/>
      </w:pPr>
      <w:r>
        <w:t>Web Browser</w:t>
      </w:r>
    </w:p>
    <w:p>
      <w:pPr>
        <w:pStyle w:val="Heading2"/>
      </w:pPr>
      <w:r>
        <w:t>Test Scenario</w:t>
      </w:r>
    </w:p>
    <w:p>
      <w:r>
        <w:t>A load testing simulation was created using Gatling to test the performance of a sample web application. The simulation includes multiple virtual users accessing the homepage and login page.</w:t>
      </w:r>
    </w:p>
    <w:p>
      <w:pPr>
        <w:pStyle w:val="Heading2"/>
      </w:pPr>
      <w:r>
        <w:t>Test Configuration</w:t>
      </w:r>
    </w:p>
    <w:p>
      <w:r>
        <w:t>Number of Virtual Users: 50</w:t>
      </w:r>
    </w:p>
    <w:p>
      <w:r>
        <w:t>Ramp-up Time: 20 seconds</w:t>
      </w:r>
    </w:p>
    <w:p>
      <w:r>
        <w:t>Tested Pages: Homepage and Login Page</w:t>
      </w:r>
    </w:p>
    <w:p>
      <w:pPr>
        <w:pStyle w:val="Heading2"/>
      </w:pPr>
      <w:r>
        <w:t>Test Results</w:t>
      </w:r>
    </w:p>
    <w:tbl>
      <w:tblPr>
        <w:tblW w:type="auto" w:w="0"/>
        <w:tblLook w:firstColumn="1" w:firstRow="1" w:lastColumn="0" w:lastRow="0" w:noHBand="0" w:noVBand="1" w:val="04A0"/>
      </w:tblPr>
      <w:tblGrid>
        <w:gridCol w:w="2880"/>
        <w:gridCol w:w="2880"/>
        <w:gridCol w:w="2880"/>
      </w:tblGrid>
      <w:tr>
        <w:tc>
          <w:tcPr>
            <w:tcW w:type="dxa" w:w="2880"/>
          </w:tcPr>
          <w:p>
            <w:r>
              <w:t>Test Scenario</w:t>
            </w:r>
          </w:p>
        </w:tc>
        <w:tc>
          <w:tcPr>
            <w:tcW w:type="dxa" w:w="2880"/>
          </w:tcPr>
          <w:p>
            <w:r>
              <w:t>Virtual Users</w:t>
            </w:r>
          </w:p>
        </w:tc>
        <w:tc>
          <w:tcPr>
            <w:tcW w:type="dxa" w:w="2880"/>
          </w:tcPr>
          <w:p>
            <w:r>
              <w:t>Result</w:t>
            </w:r>
          </w:p>
        </w:tc>
      </w:tr>
      <w:tr>
        <w:tc>
          <w:tcPr>
            <w:tcW w:type="dxa" w:w="2880"/>
          </w:tcPr>
          <w:p>
            <w:r>
              <w:t>Homepage Load</w:t>
            </w:r>
          </w:p>
        </w:tc>
        <w:tc>
          <w:tcPr>
            <w:tcW w:type="dxa" w:w="2880"/>
          </w:tcPr>
          <w:p>
            <w:r>
              <w:t>50 Users</w:t>
            </w:r>
          </w:p>
        </w:tc>
        <w:tc>
          <w:tcPr>
            <w:tcW w:type="dxa" w:w="2880"/>
          </w:tcPr>
          <w:p>
            <w:r>
              <w:t>Passed</w:t>
            </w:r>
          </w:p>
        </w:tc>
      </w:tr>
      <w:tr>
        <w:tc>
          <w:tcPr>
            <w:tcW w:type="dxa" w:w="2880"/>
          </w:tcPr>
          <w:p>
            <w:r>
              <w:t>Login Page Load</w:t>
            </w:r>
          </w:p>
        </w:tc>
        <w:tc>
          <w:tcPr>
            <w:tcW w:type="dxa" w:w="2880"/>
          </w:tcPr>
          <w:p>
            <w:r>
              <w:t>50 Users</w:t>
            </w:r>
          </w:p>
        </w:tc>
        <w:tc>
          <w:tcPr>
            <w:tcW w:type="dxa" w:w="2880"/>
          </w:tcPr>
          <w:p>
            <w:r>
              <w:t>Passed</w:t>
            </w:r>
          </w:p>
        </w:tc>
      </w:tr>
      <w:tr>
        <w:tc>
          <w:tcPr>
            <w:tcW w:type="dxa" w:w="2880"/>
          </w:tcPr>
          <w:p>
            <w:r>
              <w:t>Navigation Test</w:t>
            </w:r>
          </w:p>
        </w:tc>
        <w:tc>
          <w:tcPr>
            <w:tcW w:type="dxa" w:w="2880"/>
          </w:tcPr>
          <w:p>
            <w:r>
              <w:t>50 Users</w:t>
            </w:r>
          </w:p>
        </w:tc>
        <w:tc>
          <w:tcPr>
            <w:tcW w:type="dxa" w:w="2880"/>
          </w:tcPr>
          <w:p>
            <w:r>
              <w:t>Passed</w:t>
            </w:r>
          </w:p>
        </w:tc>
      </w:tr>
    </w:tbl>
    <w:p>
      <w:pPr>
        <w:pStyle w:val="Heading2"/>
      </w:pPr>
      <w:r>
        <w:t>Conclusion</w:t>
      </w:r>
    </w:p>
    <w:p>
      <w:r>
        <w:t>The application handled the simulated load successfully with acceptable response times. Load testing helps identify performance bottlenecks and ensures the system performs reliably under user traffic.</w:t>
      </w:r>
    </w:p>
    <w:p>
      <w:r>
        <w:t>Author: Anjali Yadav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