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41CD" w:rsidRDefault="006F202E" w:rsidP="006F202E">
      <w:pPr>
        <w:pStyle w:val="Heading1"/>
        <w:pageBreakBefore/>
        <w:rPr>
          <w:noProof/>
        </w:rPr>
      </w:pPr>
      <w:bookmarkStart w:id="0" w:name="_Toc428435509"/>
      <w:r>
        <w:lastRenderedPageBreak/>
        <w:t>Table of Contents</w:t>
      </w:r>
      <w:bookmarkEnd w:id="0"/>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sidR="00872861">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sidR="00872861">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sidR="00872861">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sidR="00872861">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sidR="00872861">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sidR="00872861">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sidR="00872861">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sidR="00872861">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sidR="00872861">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sidR="00872861">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sidR="00872861">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sidR="00872861">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sidR="00872861">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sidR="00872861">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sidR="00872861">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sidR="00872861">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sidR="00872861">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sidR="00872861">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sidR="00872861">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sidR="00872861">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sidR="00872861">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sidR="00872861">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sidR="00872861">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sidR="00872861">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sidR="00872861">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sidR="00872861">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sidR="00872861">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sidR="00872861">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sidR="00872861">
        <w:rPr>
          <w:noProof/>
        </w:rPr>
        <w:t>- 28 -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sidR="00872861">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sidR="00872861">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sidR="00872861">
        <w:rPr>
          <w:noProof/>
        </w:rPr>
        <w:t>- 30 -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sidR="00872861">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sidR="00872861">
        <w:rPr>
          <w:noProof/>
        </w:rPr>
        <w:t>- 31 -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sidR="00872861">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sidR="00872861">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sidR="00872861">
        <w:rPr>
          <w:noProof/>
        </w:rPr>
        <w:t>- 34 -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sidR="00872861">
        <w:rPr>
          <w:noProof/>
        </w:rPr>
        <w:t>- 36 -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8435510"/>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8435511"/>
      <w:r>
        <w:rPr>
          <w:rStyle w:val="Heading2Char"/>
        </w:rPr>
        <w:t>Simple</w:t>
      </w:r>
      <w:bookmarkEnd w:id="2"/>
    </w:p>
    <w:p w:rsidR="006F202E" w:rsidRDefault="006F202E" w:rsidP="006F202E">
      <w:r>
        <w:t xml:space="preserve">Nu is still young, and so it has </w:t>
      </w:r>
      <w:r w:rsidR="007115A0">
        <w:t>few</w:t>
      </w:r>
      <w:r>
        <w:t xml:space="preserve"> frills. Is there a </w:t>
      </w:r>
      <w:r w:rsidR="00ED7AAE">
        <w:t xml:space="preserve">sophisticated animator or </w:t>
      </w:r>
      <w:r>
        <w:t>special effects system? Not yet, I’m afraid</w:t>
      </w:r>
      <w:r w:rsidR="00ED7AAE">
        <w:t xml:space="preserve"> (</w:t>
      </w:r>
      <w:r w:rsidR="00ED7AAE" w:rsidRPr="00ED7AAE">
        <w:rPr>
          <w:i/>
        </w:rPr>
        <w:t>UPDATE: development of th</w:t>
      </w:r>
      <w:r w:rsidR="00ED7AAE">
        <w:rPr>
          <w:i/>
        </w:rPr>
        <w:t>e</w:t>
      </w:r>
      <w:r w:rsidR="00ED7AAE" w:rsidRPr="00ED7AAE">
        <w:rPr>
          <w:i/>
        </w:rPr>
        <w:t>s</w:t>
      </w:r>
      <w:r w:rsidR="00ED7AAE">
        <w:rPr>
          <w:i/>
        </w:rPr>
        <w:t>e system</w:t>
      </w:r>
      <w:r w:rsidR="00ED7AAE" w:rsidRPr="00ED7AAE">
        <w:rPr>
          <w:i/>
        </w:rPr>
        <w:t xml:space="preserve"> is now underway!</w:t>
      </w:r>
      <w:r w:rsidR="00ED7AAE">
        <w:t>)</w:t>
      </w:r>
      <w:r>
        <w:t xml:space="preserve"> </w:t>
      </w:r>
      <w:r w:rsidR="00ED7AAE">
        <w:t xml:space="preserve">Is there an AI system for scripting intelligent simulants? Not yet.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8435512"/>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8435513"/>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8435514"/>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8435515"/>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8435516"/>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8435517"/>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28435518"/>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28435519"/>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Allows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28435520"/>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28435521"/>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28435522"/>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28435523"/>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28435524"/>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28435525"/>
      <w:r>
        <w:t>Game Engine Details</w:t>
      </w:r>
      <w:bookmarkEnd w:id="16"/>
    </w:p>
    <w:p w:rsidR="006F202E" w:rsidRDefault="006F202E" w:rsidP="006F202E"/>
    <w:p w:rsidR="00D178B8" w:rsidRDefault="00D178B8" w:rsidP="006F202E">
      <w:pPr>
        <w:pStyle w:val="Heading2"/>
      </w:pPr>
      <w:bookmarkStart w:id="17" w:name="_Toc428435526"/>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28435527"/>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28435528"/>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28435529"/>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28435530"/>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28435531"/>
      <w:r>
        <w:lastRenderedPageBreak/>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28435532"/>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8000"/>
          <w:sz w:val="16"/>
          <w:highlight w:val="white"/>
        </w:rPr>
        <w:t>/// The default dispatcher for entities.</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FF"/>
          <w:sz w:val="16"/>
          <w:highlight w:val="white"/>
        </w:rPr>
        <w:t>and</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EntityDispatcher</w:t>
      </w:r>
      <w:r w:rsidRPr="00E7050C">
        <w:rPr>
          <w:rFonts w:ascii="Consolas" w:hAnsi="Consolas" w:cs="Consolas"/>
          <w:color w:val="000000"/>
          <w:sz w:val="16"/>
          <w:highlight w:val="white"/>
        </w:rPr>
        <w:t xml:space="preserve"> ()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static</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member</w:t>
      </w:r>
      <w:r w:rsidRPr="00E7050C">
        <w:rPr>
          <w:rFonts w:ascii="Consolas" w:hAnsi="Consolas" w:cs="Consolas"/>
          <w:color w:val="000000"/>
          <w:sz w:val="16"/>
          <w:highlight w:val="white"/>
        </w:rPr>
        <w:t xml:space="preserve"> FieldDefinitions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Position </w:t>
      </w:r>
      <w:r w:rsidRPr="00E7050C">
        <w:rPr>
          <w:rFonts w:ascii="Consolas" w:hAnsi="Consolas" w:cs="Consolas"/>
          <w:color w:val="2B91AF"/>
          <w:sz w:val="16"/>
          <w:highlight w:val="white"/>
        </w:rPr>
        <w:t>Vector2</w:t>
      </w:r>
      <w:r w:rsidRPr="00E7050C">
        <w:rPr>
          <w:rFonts w:ascii="Consolas" w:hAnsi="Consolas" w:cs="Consolas"/>
          <w:color w:val="000000"/>
          <w:sz w:val="16"/>
          <w:highlight w:val="white"/>
        </w:rPr>
        <w:t>.Zero</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Depth 0.0f</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Size </w:t>
      </w:r>
      <w:r w:rsidRPr="00E7050C">
        <w:rPr>
          <w:rFonts w:ascii="Consolas" w:hAnsi="Consolas" w:cs="Consolas"/>
          <w:color w:val="2B91AF"/>
          <w:sz w:val="16"/>
          <w:highlight w:val="white"/>
        </w:rPr>
        <w:t>Constants</w:t>
      </w:r>
      <w:r w:rsidRPr="00E7050C">
        <w:rPr>
          <w:rFonts w:ascii="Consolas" w:hAnsi="Consolas" w:cs="Consolas"/>
          <w:color w:val="000000"/>
          <w:sz w:val="16"/>
          <w:highlight w:val="white"/>
        </w:rPr>
        <w:t>.</w:t>
      </w:r>
      <w:r w:rsidRPr="00E7050C">
        <w:rPr>
          <w:rFonts w:ascii="Consolas" w:hAnsi="Consolas" w:cs="Consolas"/>
          <w:color w:val="2B91AF"/>
          <w:sz w:val="16"/>
          <w:highlight w:val="white"/>
        </w:rPr>
        <w:t>Engine</w:t>
      </w:r>
      <w:r w:rsidRPr="00E7050C">
        <w:rPr>
          <w:rFonts w:ascii="Consolas" w:hAnsi="Consolas" w:cs="Consolas"/>
          <w:color w:val="000000"/>
          <w:sz w:val="16"/>
          <w:highlight w:val="white"/>
        </w:rPr>
        <w:t>.DefaultEntitySize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Rotation 0.0f</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Visible </w:t>
      </w:r>
      <w:r w:rsidRPr="00E7050C">
        <w:rPr>
          <w:rFonts w:ascii="Consolas" w:hAnsi="Consolas" w:cs="Consolas"/>
          <w:color w:val="0000FF"/>
          <w:sz w:val="16"/>
          <w:highlight w:val="white"/>
        </w:rPr>
        <w:t>true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ViewType Relative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Omnipresent </w:t>
      </w:r>
      <w:r w:rsidRPr="00E7050C">
        <w:rPr>
          <w:rFonts w:ascii="Consolas" w:hAnsi="Consolas" w:cs="Consolas"/>
          <w:color w:val="0000FF"/>
          <w:sz w:val="16"/>
          <w:highlight w:val="white"/>
        </w:rPr>
        <w:t>false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PublishChanges </w:t>
      </w:r>
      <w:r w:rsidRPr="00E7050C">
        <w:rPr>
          <w:rFonts w:ascii="Consolas" w:hAnsi="Consolas" w:cs="Consolas"/>
          <w:color w:val="0000FF"/>
          <w:sz w:val="16"/>
          <w:highlight w:val="white"/>
        </w:rPr>
        <w:t>false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Persistent </w:t>
      </w:r>
      <w:r w:rsidRPr="00E7050C">
        <w:rPr>
          <w:rFonts w:ascii="Consolas" w:hAnsi="Consolas" w:cs="Consolas"/>
          <w:color w:val="0000FF"/>
          <w:sz w:val="16"/>
          <w:highlight w:val="white"/>
        </w:rPr>
        <w:t>true</w:t>
      </w:r>
      <w:r w:rsidRPr="00E7050C">
        <w:rPr>
          <w:rFonts w:ascii="Consolas" w:hAnsi="Consolas" w:cs="Consolas"/>
          <w:color w:val="000000"/>
          <w:sz w:val="16"/>
          <w:highlight w:val="white"/>
        </w:rPr>
        <w:t>]</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Register an entity when adding it to a group.</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Register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dispatcher.Register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Unregister an entity when removing it from a group.</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lastRenderedPageBreak/>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Unregister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dispatcher.Unregister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Propagate an entity's physics properties from the physics subsystem.</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PropagatePhysics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dispatcher.PropagatePhysics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render descriptors needed to render an entity.</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GetRenderDescriptors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RenderDescriptor</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list</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dispatcher.GetRenderDescriptors (_, _) =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quick size of an entity (the appropriate user-define size for an entity).</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GetQuickSize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Vector2</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dispatcher.GetQuickSize (_, _) = </w:t>
      </w:r>
      <w:r w:rsidRPr="00E7050C">
        <w:rPr>
          <w:rFonts w:ascii="Consolas" w:hAnsi="Consolas" w:cs="Consolas"/>
          <w:color w:val="2B91AF"/>
          <w:sz w:val="16"/>
          <w:highlight w:val="white"/>
        </w:rPr>
        <w:t>Vector2</w:t>
      </w:r>
      <w:r w:rsidRPr="00E7050C">
        <w:rPr>
          <w:rFonts w:ascii="Consolas" w:hAnsi="Consolas" w:cs="Consolas"/>
          <w:color w:val="000000"/>
          <w:sz w:val="16"/>
          <w:highlight w:val="white"/>
        </w:rPr>
        <w:t>.One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priority with which an entity is picked in the editor.</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GetPickingPriority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single</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single</w:t>
      </w:r>
    </w:p>
    <w:p w:rsidR="000C6DCB" w:rsidRPr="00E7050C" w:rsidRDefault="00E7050C" w:rsidP="00E7050C">
      <w:pPr>
        <w:rPr>
          <w:sz w:val="16"/>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28435533"/>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SpriteImage { PackageName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facet.GetRenderDescriptors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if</w:t>
      </w:r>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Depth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Position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Vector4.One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else</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facet.GetQuickSize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match</w:t>
      </w:r>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this.GetMinorId world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xml:space="preserve"> = (this.GetXtension world)?MinorId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this.SetMinorId (value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xtension?MinorId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this.GetBodyType world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xml:space="preserve"> = (this.GetXtension world)?BodyType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this.SetBodyType (value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xtension?BodyType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this.GetAwake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this.SetAwake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xtension?Awake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this.GetDensity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this.SetDensity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xtension?Density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this.GetFriction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this.SetFriction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xtension?Friction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this.GetRestitution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this.SetRestitution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xtension?Restitution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this.GetFixedRotation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world)?FixedRotation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this.SetFixedRotation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xtension?FixedRotation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this.GetAngularVelocity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this.SetAngularVelocity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this.GetAngularDamping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this.SetAngularDamping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this.GetLinearVelocity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(this.GetXtension world)?LinearVelocity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this.SetLinearVelocity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this.GetLinearDamping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world)?LinearDamping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this.SetLinearDamping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this.GetGravityScale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world)?GravityScale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this.SetGravityScale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xtension?GravityScale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this.GetCollisionCategories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world)?CollisionCategories</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this.SetCollisionCategories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xtension?CollisionCategories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this.GetCollisionMask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world)?CollisionMask</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this.SetCollisionMask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xtension?CollisionMask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this.GetCollisionExpr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world)?CollisionExpr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this.SetCollisionExpr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xtension?CollisionExpr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this.GetIsBullet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world)?IsBullet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this.SetIsBullet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xtension?IsBullet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this.GetIsSensor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world)?IsSensor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this.SetIsSensor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xtension?IsSensor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FieldDefinitions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[variable?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lastRenderedPageBreak/>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lastRenderedPageBreak/>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28435534"/>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28435535"/>
      <w:r>
        <w:t>Bullets and the BulletDispatcher</w:t>
      </w:r>
      <w:bookmarkEnd w:id="26"/>
      <w:bookmarkEnd w:id="27"/>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8" w:name="_Toc428435536"/>
      <w:r>
        <w:t>Bullets in NuEdit</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lastRenderedPageBreak/>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F52E03" w:rsidRDefault="00F52E03">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lastRenderedPageBreak/>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28435537"/>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(this.GetXtension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this.UpdateXtension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xtension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xtension?Age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lastRenderedPageBreak/>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define?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0" w:name="_Toc428435538"/>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 xml:space="preserve">.monitor handleUpdate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 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lastRenderedPageBreak/>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28435539"/>
      <w:r>
        <w:t xml:space="preserve">The </w:t>
      </w:r>
      <w:r w:rsidR="00763587">
        <w:t>handle</w:t>
      </w:r>
      <w:r w:rsidR="00E742AD" w:rsidRPr="00E742AD">
        <w:t>Update</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28435540"/>
      <w:r>
        <w:t xml:space="preserve">The </w:t>
      </w:r>
      <w:r w:rsidR="00763587">
        <w:t>handleCollision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28435541"/>
      <w:r>
        <w:t>Enemies and the EnemyDispatcher</w:t>
      </w:r>
      <w:bookmarkEnd w:id="33"/>
    </w:p>
    <w:p w:rsidR="00E21D18" w:rsidRPr="00E21D18" w:rsidRDefault="008F1AE0">
      <w:r>
        <w:t>Since we have bullets, we obviously need something to shoot them at! In BlazeVector, we use little Army-men style bad guys that charge across the screen.</w:t>
      </w:r>
    </w:p>
    <w:p w:rsidR="00815546" w:rsidRDefault="00815546">
      <w:pPr>
        <w:rPr>
          <w:rFonts w:asciiTheme="majorHAnsi" w:eastAsiaTheme="majorEastAsia" w:hAnsiTheme="majorHAnsi" w:cstheme="majorBidi"/>
          <w:b/>
          <w:bCs/>
          <w:color w:val="4F81BD" w:themeColor="accent1"/>
        </w:rPr>
      </w:pPr>
      <w:bookmarkStart w:id="34" w:name="_Toc428435542"/>
      <w:r>
        <w:br w:type="page"/>
      </w:r>
    </w:p>
    <w:p w:rsidR="008F1AE0" w:rsidRDefault="008F1AE0" w:rsidP="000E4287">
      <w:pPr>
        <w:pStyle w:val="Heading3"/>
      </w:pPr>
      <w:r>
        <w:lastRenderedPageBreak/>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28435543"/>
      <w:r>
        <w:t>More Engine Details</w:t>
      </w:r>
      <w:bookmarkEnd w:id="35"/>
    </w:p>
    <w:p w:rsidR="006F202E" w:rsidRDefault="006F202E" w:rsidP="006F202E">
      <w:pPr>
        <w:pStyle w:val="Heading2"/>
      </w:pPr>
      <w:bookmarkStart w:id="36" w:name="_Toc428435544"/>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7" w:name="_Toc428435545"/>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00F741D8">
        <w:rPr>
          <w:rFonts w:ascii="Consolas" w:hAnsi="Consolas" w:cs="Consolas"/>
          <w:color w:val="000000"/>
          <w:sz w:val="16"/>
          <w:szCs w:val="24"/>
          <w:highlight w:val="white"/>
        </w:rPr>
        <w:t>[1</w:t>
      </w:r>
      <w:r w:rsidRPr="00F6136B">
        <w:rPr>
          <w:rFonts w:ascii="Consolas" w:hAnsi="Consolas" w:cs="Consolas"/>
          <w:color w:val="000000"/>
          <w:sz w:val="16"/>
          <w:szCs w:val="24"/>
          <w:highlight w:val="white"/>
        </w:rPr>
        <w:t>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00F741D8">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rsidR="001E5833">
        <w:rPr>
          <w:b/>
        </w:rPr>
        <w:t>s</w:t>
      </w:r>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8" w:name="_Toc428435546"/>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bookmarkStart w:id="39" w:name="_GoBack"/>
      <w:bookmarkEnd w:id="39"/>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8CC" w:rsidRDefault="00AC38CC">
      <w:pPr>
        <w:spacing w:after="0" w:line="240" w:lineRule="auto"/>
      </w:pPr>
      <w:r>
        <w:separator/>
      </w:r>
    </w:p>
  </w:endnote>
  <w:endnote w:type="continuationSeparator" w:id="0">
    <w:p w:rsidR="00AC38CC" w:rsidRDefault="00AC3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6172B3" w:rsidRDefault="006172B3">
        <w:pPr>
          <w:pStyle w:val="Footer"/>
          <w:jc w:val="center"/>
        </w:pPr>
        <w:r>
          <w:fldChar w:fldCharType="begin"/>
        </w:r>
        <w:r>
          <w:instrText xml:space="preserve"> PAGE   \* MERGEFORMAT </w:instrText>
        </w:r>
        <w:r>
          <w:fldChar w:fldCharType="separate"/>
        </w:r>
        <w:r w:rsidR="00872861">
          <w:rPr>
            <w:noProof/>
          </w:rPr>
          <w:t>- 36 -</w:t>
        </w:r>
        <w:r>
          <w:rPr>
            <w:noProof/>
          </w:rPr>
          <w:fldChar w:fldCharType="end"/>
        </w:r>
      </w:p>
    </w:sdtContent>
  </w:sdt>
  <w:p w:rsidR="006172B3" w:rsidRDefault="006172B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8CC" w:rsidRDefault="00AC38CC">
      <w:pPr>
        <w:spacing w:after="0" w:line="240" w:lineRule="auto"/>
      </w:pPr>
      <w:r>
        <w:separator/>
      </w:r>
    </w:p>
  </w:footnote>
  <w:footnote w:type="continuationSeparator" w:id="0">
    <w:p w:rsidR="00AC38CC" w:rsidRDefault="00AC38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3B16"/>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97BD3"/>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AD3"/>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2C7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4C5E"/>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74FA"/>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7E3C1C-6527-4B6B-BEF3-F24CE015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EB82F9-F770-4B81-B7E5-1A340E9E4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11711</Words>
  <Characters>66755</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Bryan Edds</cp:lastModifiedBy>
  <cp:revision>69</cp:revision>
  <cp:lastPrinted>2015-09-25T00:44:00Z</cp:lastPrinted>
  <dcterms:created xsi:type="dcterms:W3CDTF">2015-08-27T14:43:00Z</dcterms:created>
  <dcterms:modified xsi:type="dcterms:W3CDTF">2015-09-25T00:44:00Z</dcterms:modified>
</cp:coreProperties>
</file>