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315B36" w:rsidRDefault="006F202E" w:rsidP="006F202E">
      <w:pPr>
        <w:pStyle w:val="Heading1"/>
        <w:pageBreakBefore/>
        <w:rPr>
          <w:noProof/>
        </w:rPr>
      </w:pPr>
      <w:bookmarkStart w:id="0" w:name="_Toc397291946"/>
      <w:r>
        <w:lastRenderedPageBreak/>
        <w:t>Table of Contents</w:t>
      </w:r>
      <w:bookmarkEnd w:id="0"/>
      <w:r>
        <w:fldChar w:fldCharType="begin"/>
      </w:r>
      <w:r>
        <w:instrText xml:space="preserve"> TOC </w:instrText>
      </w:r>
      <w:r>
        <w:fldChar w:fldCharType="separate"/>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_Toc397291946 \h </w:instrText>
      </w:r>
      <w:r>
        <w:rPr>
          <w:noProof/>
        </w:rPr>
      </w:r>
      <w:r>
        <w:rPr>
          <w:noProof/>
        </w:rPr>
        <w:fldChar w:fldCharType="separate"/>
      </w:r>
      <w:r w:rsidR="00FF273A">
        <w:rPr>
          <w:noProof/>
        </w:rPr>
        <w:t>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_Toc397291947 \h </w:instrText>
      </w:r>
      <w:r>
        <w:rPr>
          <w:noProof/>
        </w:rPr>
      </w:r>
      <w:r>
        <w:rPr>
          <w:noProof/>
        </w:rPr>
        <w:fldChar w:fldCharType="separate"/>
      </w:r>
      <w:r w:rsidR="00FF273A">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Simple</w:t>
      </w:r>
      <w:r>
        <w:rPr>
          <w:noProof/>
        </w:rPr>
        <w:tab/>
      </w:r>
      <w:r>
        <w:rPr>
          <w:noProof/>
        </w:rPr>
        <w:fldChar w:fldCharType="begin"/>
      </w:r>
      <w:r>
        <w:rPr>
          <w:noProof/>
        </w:rPr>
        <w:instrText xml:space="preserve"> PAGEREF _Toc397291948 \h </w:instrText>
      </w:r>
      <w:r>
        <w:rPr>
          <w:noProof/>
        </w:rPr>
      </w:r>
      <w:r>
        <w:rPr>
          <w:noProof/>
        </w:rPr>
        <w:fldChar w:fldCharType="separate"/>
      </w:r>
      <w:r w:rsidR="00FF273A">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Purely-Functional(ish)</w:t>
      </w:r>
      <w:r>
        <w:rPr>
          <w:noProof/>
        </w:rPr>
        <w:tab/>
      </w:r>
      <w:r>
        <w:rPr>
          <w:noProof/>
        </w:rPr>
        <w:fldChar w:fldCharType="begin"/>
      </w:r>
      <w:r>
        <w:rPr>
          <w:noProof/>
        </w:rPr>
        <w:instrText xml:space="preserve"> PAGEREF _Toc397291949 \h </w:instrText>
      </w:r>
      <w:r>
        <w:rPr>
          <w:noProof/>
        </w:rPr>
      </w:r>
      <w:r>
        <w:rPr>
          <w:noProof/>
        </w:rPr>
        <w:fldChar w:fldCharType="separate"/>
      </w:r>
      <w:r w:rsidR="00FF273A">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2d Game Engine</w:t>
      </w:r>
      <w:r>
        <w:rPr>
          <w:noProof/>
        </w:rPr>
        <w:tab/>
      </w:r>
      <w:r>
        <w:rPr>
          <w:noProof/>
        </w:rPr>
        <w:fldChar w:fldCharType="begin"/>
      </w:r>
      <w:r>
        <w:rPr>
          <w:noProof/>
        </w:rPr>
        <w:instrText xml:space="preserve"> PAGEREF _Toc397291950 \h </w:instrText>
      </w:r>
      <w:r>
        <w:rPr>
          <w:noProof/>
        </w:rPr>
      </w:r>
      <w:r>
        <w:rPr>
          <w:noProof/>
        </w:rPr>
        <w:fldChar w:fldCharType="separate"/>
      </w:r>
      <w:r w:rsidR="00FF273A">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F#</w:t>
      </w:r>
      <w:r>
        <w:rPr>
          <w:noProof/>
        </w:rPr>
        <w:tab/>
      </w:r>
      <w:r>
        <w:rPr>
          <w:noProof/>
        </w:rPr>
        <w:fldChar w:fldCharType="begin"/>
      </w:r>
      <w:r>
        <w:rPr>
          <w:noProof/>
        </w:rPr>
        <w:instrText xml:space="preserve"> PAGEREF _Toc397291951 \h </w:instrText>
      </w:r>
      <w:r>
        <w:rPr>
          <w:noProof/>
        </w:rPr>
      </w:r>
      <w:r>
        <w:rPr>
          <w:noProof/>
        </w:rPr>
        <w:fldChar w:fldCharType="separate"/>
      </w:r>
      <w:r w:rsidR="00FF273A">
        <w:rPr>
          <w:noProof/>
        </w:rPr>
        <w:t>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_Toc397291952 \h </w:instrText>
      </w:r>
      <w:r>
        <w:rPr>
          <w:noProof/>
        </w:rPr>
      </w:r>
      <w:r>
        <w:rPr>
          <w:noProof/>
        </w:rPr>
        <w:fldChar w:fldCharType="separate"/>
      </w:r>
      <w:r w:rsidR="00FF273A">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_Toc397291953 \h </w:instrText>
      </w:r>
      <w:r>
        <w:rPr>
          <w:noProof/>
        </w:rPr>
      </w:r>
      <w:r>
        <w:rPr>
          <w:noProof/>
        </w:rPr>
        <w:fldChar w:fldCharType="separate"/>
      </w:r>
      <w:r w:rsidR="00FF273A">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_Toc397291954 \h </w:instrText>
      </w:r>
      <w:r>
        <w:rPr>
          <w:noProof/>
        </w:rPr>
      </w:r>
      <w:r>
        <w:rPr>
          <w:noProof/>
        </w:rPr>
        <w:fldChar w:fldCharType="separate"/>
      </w:r>
      <w:r w:rsidR="00FF273A">
        <w:rPr>
          <w:noProof/>
        </w:rPr>
        <w:t>7</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_Toc397291955 \h </w:instrText>
      </w:r>
      <w:r>
        <w:rPr>
          <w:noProof/>
        </w:rPr>
      </w:r>
      <w:r>
        <w:rPr>
          <w:noProof/>
        </w:rPr>
        <w:fldChar w:fldCharType="separate"/>
      </w:r>
      <w:r w:rsidR="00FF273A">
        <w:rPr>
          <w:noProof/>
        </w:rPr>
        <w:t>9</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_Toc397291956 \h </w:instrText>
      </w:r>
      <w:r>
        <w:rPr>
          <w:noProof/>
        </w:rPr>
      </w:r>
      <w:r>
        <w:rPr>
          <w:noProof/>
        </w:rPr>
        <w:fldChar w:fldCharType="separate"/>
      </w:r>
      <w:r w:rsidR="00FF273A">
        <w:rPr>
          <w:noProof/>
        </w:rPr>
        <w:t>14</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_Toc397291957 \h </w:instrText>
      </w:r>
      <w:r>
        <w:rPr>
          <w:noProof/>
        </w:rPr>
      </w:r>
      <w:r>
        <w:rPr>
          <w:noProof/>
        </w:rPr>
        <w:fldChar w:fldCharType="separate"/>
      </w:r>
      <w:r w:rsidR="00FF273A">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_Toc397291958 \h </w:instrText>
      </w:r>
      <w:r>
        <w:rPr>
          <w:noProof/>
        </w:rPr>
      </w:r>
      <w:r>
        <w:rPr>
          <w:noProof/>
        </w:rPr>
        <w:fldChar w:fldCharType="separate"/>
      </w:r>
      <w:r w:rsidR="00FF273A">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_Toc397291959 \h </w:instrText>
      </w:r>
      <w:r>
        <w:rPr>
          <w:noProof/>
        </w:rPr>
      </w:r>
      <w:r>
        <w:rPr>
          <w:noProof/>
        </w:rPr>
        <w:fldChar w:fldCharType="separate"/>
      </w:r>
      <w:r w:rsidR="00FF273A">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_Toc397291960 \h </w:instrText>
      </w:r>
      <w:r>
        <w:rPr>
          <w:noProof/>
        </w:rPr>
      </w:r>
      <w:r>
        <w:rPr>
          <w:noProof/>
        </w:rPr>
        <w:fldChar w:fldCharType="separate"/>
      </w:r>
      <w:r w:rsidR="00FF273A">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_Toc397291961 \h </w:instrText>
      </w:r>
      <w:r>
        <w:rPr>
          <w:noProof/>
        </w:rPr>
      </w:r>
      <w:r>
        <w:rPr>
          <w:noProof/>
        </w:rPr>
        <w:fldChar w:fldCharType="separate"/>
      </w:r>
      <w:r w:rsidR="00FF273A">
        <w:rPr>
          <w:noProof/>
        </w:rPr>
        <w:t>18</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_Toc397291962 \h </w:instrText>
      </w:r>
      <w:r>
        <w:rPr>
          <w:noProof/>
        </w:rPr>
      </w:r>
      <w:r>
        <w:rPr>
          <w:noProof/>
        </w:rPr>
        <w:fldChar w:fldCharType="separate"/>
      </w:r>
      <w:r w:rsidR="00FF273A">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_Toc397291963 \h </w:instrText>
      </w:r>
      <w:r>
        <w:rPr>
          <w:noProof/>
        </w:rPr>
      </w:r>
      <w:r>
        <w:rPr>
          <w:noProof/>
        </w:rPr>
        <w:fldChar w:fldCharType="separate"/>
      </w:r>
      <w:r w:rsidR="00FF273A">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_Toc397291964 \h </w:instrText>
      </w:r>
      <w:r>
        <w:rPr>
          <w:noProof/>
        </w:rPr>
      </w:r>
      <w:r>
        <w:rPr>
          <w:noProof/>
        </w:rPr>
        <w:fldChar w:fldCharType="separate"/>
      </w:r>
      <w:r w:rsidR="00FF273A">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_Toc397291965 \h </w:instrText>
      </w:r>
      <w:r>
        <w:rPr>
          <w:noProof/>
        </w:rPr>
      </w:r>
      <w:r>
        <w:rPr>
          <w:noProof/>
        </w:rPr>
        <w:fldChar w:fldCharType="separate"/>
      </w:r>
      <w:r w:rsidR="00FF273A">
        <w:rPr>
          <w:noProof/>
        </w:rPr>
        <w:t>19</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_Toc397291966 \h </w:instrText>
      </w:r>
      <w:r>
        <w:rPr>
          <w:noProof/>
        </w:rPr>
      </w:r>
      <w:r>
        <w:rPr>
          <w:noProof/>
        </w:rPr>
        <w:fldChar w:fldCharType="separate"/>
      </w:r>
      <w:r w:rsidR="00FF273A">
        <w:rPr>
          <w:noProof/>
        </w:rPr>
        <w:t>19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_Toc397291967 \h </w:instrText>
      </w:r>
      <w:r>
        <w:rPr>
          <w:noProof/>
        </w:rPr>
      </w:r>
      <w:r>
        <w:rPr>
          <w:noProof/>
        </w:rPr>
        <w:fldChar w:fldCharType="separate"/>
      </w:r>
      <w:r w:rsidR="00FF273A">
        <w:rPr>
          <w:noProof/>
        </w:rPr>
        <w:t>20</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_Toc397291968 \h </w:instrText>
      </w:r>
      <w:r>
        <w:rPr>
          <w:noProof/>
        </w:rPr>
      </w:r>
      <w:r>
        <w:rPr>
          <w:noProof/>
        </w:rPr>
        <w:fldChar w:fldCharType="separate"/>
      </w:r>
      <w:r w:rsidR="00FF273A">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_Toc397291969 \h </w:instrText>
      </w:r>
      <w:r>
        <w:rPr>
          <w:noProof/>
        </w:rPr>
      </w:r>
      <w:r>
        <w:rPr>
          <w:noProof/>
        </w:rPr>
        <w:fldChar w:fldCharType="separate"/>
      </w:r>
      <w:r w:rsidR="00FF273A">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_Toc397291970 \h </w:instrText>
      </w:r>
      <w:r>
        <w:rPr>
          <w:noProof/>
        </w:rPr>
      </w:r>
      <w:r>
        <w:rPr>
          <w:noProof/>
        </w:rPr>
        <w:fldChar w:fldCharType="separate"/>
      </w:r>
      <w:r w:rsidR="00FF273A">
        <w:rPr>
          <w:noProof/>
        </w:rPr>
        <w:t>23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_Toc397291971 \h </w:instrText>
      </w:r>
      <w:r>
        <w:rPr>
          <w:noProof/>
        </w:rPr>
      </w:r>
      <w:r>
        <w:rPr>
          <w:noProof/>
        </w:rPr>
        <w:fldChar w:fldCharType="separate"/>
      </w:r>
      <w:r w:rsidR="00FF273A">
        <w:rPr>
          <w:noProof/>
        </w:rPr>
        <w:t>26</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_Toc397291972 \h </w:instrText>
      </w:r>
      <w:r>
        <w:rPr>
          <w:noProof/>
        </w:rPr>
      </w:r>
      <w:r>
        <w:rPr>
          <w:noProof/>
        </w:rPr>
        <w:fldChar w:fldCharType="separate"/>
      </w:r>
      <w:r w:rsidR="00FF273A">
        <w:rPr>
          <w:noProof/>
        </w:rPr>
        <w:t>26</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_Toc397291973 \h </w:instrText>
      </w:r>
      <w:r>
        <w:rPr>
          <w:noProof/>
        </w:rPr>
      </w:r>
      <w:r>
        <w:rPr>
          <w:noProof/>
        </w:rPr>
        <w:fldChar w:fldCharType="separate"/>
      </w:r>
      <w:r w:rsidR="00FF273A">
        <w:rPr>
          <w:noProof/>
        </w:rPr>
        <w:t>27</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_Toc397291974 \h </w:instrText>
      </w:r>
      <w:r>
        <w:rPr>
          <w:noProof/>
        </w:rPr>
      </w:r>
      <w:r>
        <w:rPr>
          <w:noProof/>
        </w:rPr>
        <w:fldChar w:fldCharType="separate"/>
      </w:r>
      <w:r w:rsidR="00FF273A">
        <w:rPr>
          <w:noProof/>
        </w:rPr>
        <w:t>29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_Toc397291975 \h </w:instrText>
      </w:r>
      <w:r>
        <w:rPr>
          <w:noProof/>
        </w:rPr>
      </w:r>
      <w:r>
        <w:rPr>
          <w:noProof/>
        </w:rPr>
        <w:fldChar w:fldCharType="separate"/>
      </w:r>
      <w:r w:rsidR="00FF273A">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_Toc397291976 \h </w:instrText>
      </w:r>
      <w:r>
        <w:rPr>
          <w:noProof/>
        </w:rPr>
      </w:r>
      <w:r>
        <w:rPr>
          <w:noProof/>
        </w:rPr>
        <w:fldChar w:fldCharType="separate"/>
      </w:r>
      <w:r w:rsidR="00FF273A">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_Toc397291977 \h </w:instrText>
      </w:r>
      <w:r>
        <w:rPr>
          <w:noProof/>
        </w:rPr>
      </w:r>
      <w:r>
        <w:rPr>
          <w:noProof/>
        </w:rPr>
        <w:fldChar w:fldCharType="separate"/>
      </w:r>
      <w:r w:rsidR="00FF273A">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_Toc397291978 \h </w:instrText>
      </w:r>
      <w:r>
        <w:rPr>
          <w:noProof/>
        </w:rPr>
      </w:r>
      <w:r>
        <w:rPr>
          <w:noProof/>
        </w:rPr>
        <w:fldChar w:fldCharType="separate"/>
      </w:r>
      <w:r w:rsidR="00FF273A">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_Toc397291979 \h </w:instrText>
      </w:r>
      <w:r>
        <w:rPr>
          <w:noProof/>
        </w:rPr>
      </w:r>
      <w:r>
        <w:rPr>
          <w:noProof/>
        </w:rPr>
        <w:fldChar w:fldCharType="separate"/>
      </w:r>
      <w:r w:rsidR="00FF273A">
        <w:rPr>
          <w:noProof/>
        </w:rPr>
        <w:t>32</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_Toc397291980 \h </w:instrText>
      </w:r>
      <w:r>
        <w:rPr>
          <w:noProof/>
        </w:rPr>
      </w:r>
      <w:r>
        <w:rPr>
          <w:noProof/>
        </w:rPr>
        <w:fldChar w:fldCharType="separate"/>
      </w:r>
      <w:r w:rsidR="00FF273A">
        <w:rPr>
          <w:noProof/>
        </w:rPr>
        <w:t>32</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_Toc397291981 \h </w:instrText>
      </w:r>
      <w:r>
        <w:rPr>
          <w:noProof/>
        </w:rPr>
      </w:r>
      <w:r>
        <w:rPr>
          <w:noProof/>
        </w:rPr>
        <w:fldChar w:fldCharType="separate"/>
      </w:r>
      <w:r w:rsidR="00FF273A">
        <w:rPr>
          <w:noProof/>
        </w:rPr>
        <w:t>32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_Toc397291982 \h </w:instrText>
      </w:r>
      <w:r>
        <w:rPr>
          <w:noProof/>
        </w:rPr>
      </w:r>
      <w:r>
        <w:rPr>
          <w:noProof/>
        </w:rPr>
        <w:fldChar w:fldCharType="separate"/>
      </w:r>
      <w:r w:rsidR="00FF273A">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_Toc397291983 \h </w:instrText>
      </w:r>
      <w:r>
        <w:rPr>
          <w:noProof/>
        </w:rPr>
      </w:r>
      <w:r>
        <w:rPr>
          <w:noProof/>
        </w:rPr>
        <w:fldChar w:fldCharType="separate"/>
      </w:r>
      <w:r w:rsidR="00FF273A">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_Toc397291984 \h </w:instrText>
      </w:r>
      <w:r>
        <w:rPr>
          <w:noProof/>
        </w:rPr>
      </w:r>
      <w:r>
        <w:rPr>
          <w:noProof/>
        </w:rPr>
        <w:fldChar w:fldCharType="separate"/>
      </w:r>
      <w:r w:rsidR="00FF273A">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_Toc397291985 \h </w:instrText>
      </w:r>
      <w:r>
        <w:rPr>
          <w:noProof/>
        </w:rPr>
      </w:r>
      <w:r>
        <w:rPr>
          <w:noProof/>
        </w:rPr>
        <w:fldChar w:fldCharType="separate"/>
      </w:r>
      <w:r w:rsidR="00FF273A">
        <w:rPr>
          <w:noProof/>
        </w:rPr>
        <w:t>36</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291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291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291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291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291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291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291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291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291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291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291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291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291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291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291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291962"/>
      <w:r>
        <w:t>Game Engine Details</w:t>
      </w:r>
      <w:bookmarkEnd w:id="16"/>
    </w:p>
    <w:p w:rsidR="006F202E" w:rsidRDefault="006F202E" w:rsidP="006F202E"/>
    <w:p w:rsidR="006F202E" w:rsidRDefault="006F202E" w:rsidP="006F202E">
      <w:pPr>
        <w:pStyle w:val="Heading2"/>
      </w:pPr>
      <w:bookmarkStart w:id="17" w:name="_Toc397291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291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291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291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291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291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291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291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291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291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291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291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291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291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291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291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291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291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291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7" w:name="_Toc397291982"/>
      <w:r>
        <w:lastRenderedPageBreak/>
        <w:t>More Engine Details</w:t>
      </w:r>
      <w:bookmarkEnd w:id="37"/>
    </w:p>
    <w:p w:rsidR="006F202E" w:rsidRDefault="006F202E" w:rsidP="006F202E">
      <w:pPr>
        <w:pStyle w:val="Heading2"/>
      </w:pPr>
      <w:bookmarkStart w:id="38" w:name="_Toc397291983"/>
      <w:r>
        <w:t>Assets and the AssetGraph</w:t>
      </w:r>
      <w:bookmarkEnd w:id="38"/>
    </w:p>
    <w:p w:rsidR="007722DB" w:rsidRDefault="007722DB" w:rsidP="006F202E">
      <w:r>
        <w:t>Nu has a special system for efficiently and conveniently handling assets called the Asset Graph.</w:t>
      </w:r>
    </w:p>
    <w:p w:rsidR="007722DB" w:rsidRDefault="007722DB" w:rsidP="006F202E">
      <w:r>
        <w:t xml:space="preserve">The first thing you might notice about assets in Nu is that they are not </w:t>
      </w:r>
      <w:proofErr w:type="gramStart"/>
      <w:r>
        <w:t>build</w:t>
      </w:r>
      <w:proofErr w:type="gramEnd"/>
      <w:r>
        <w:t xml:space="preserve"> like normal assets in Visual Studio. The Visual Studio projects themselves need to have no knowledge of a game’s assets. Instead, assets are tracked and built by referencing the Asset Graph. The Asset Graph is implemented with an XML file that is included in every new Nu Game project. It is named AssetGraph.xml, and is placed in the same folder as the rest of the project’s initial F# code files.  During the build process, a program called NuPipe.exe is invoked with the following command line input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7722DB" w:rsidP="006F202E">
      <w:r>
        <w:t>This program locates the AssetGraph.xml file, and automatically copies all the recently altered asset files that the asset graph describes to the program’s output directory. Note that NuPipe only copies assets that are either missing from output directory or have recently been altered.</w:t>
      </w:r>
    </w:p>
    <w:p w:rsidR="004E2407" w:rsidRDefault="004E2407" w:rsidP="006F202E">
      <w:r>
        <w:t xml:space="preserve">Let’s note the structure of the data found inside the AssetGraph.xml file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B06103" w:rsidRDefault="00384E00" w:rsidP="00B06103">
      <w:bookmarkStart w:id="39" w:name="_Toc397291984"/>
      <w:r>
        <w:t xml:space="preserve">You’ll notice that inside the Root node that there is a single Package node that holds many Asset nodes. In Nu, a single asset will never be loaded by itself. Instead, the Package for a given </w:t>
      </w:r>
      <w:r w:rsidR="00B06103">
        <w:t>asset</w:t>
      </w:r>
      <w:r>
        <w:t xml:space="preserve"> is loaded </w:t>
      </w:r>
      <w:r w:rsidR="00B06103">
        <w:t xml:space="preserve">either </w:t>
      </w:r>
      <w:r>
        <w:t xml:space="preserve">all </w:t>
      </w:r>
      <w:r>
        <w:t xml:space="preserve">at once, or </w:t>
      </w:r>
      <w:r w:rsidR="00B06103">
        <w:t>not at all</w:t>
      </w:r>
      <w:r>
        <w:t>.</w:t>
      </w:r>
      <w:r w:rsidR="00B06103">
        <w:t xml:space="preserve"> This allows the user to conveniently group together related assets in a Package so that they can be loaded or unloaded together.</w:t>
      </w:r>
    </w:p>
    <w:p w:rsidR="00B06103" w:rsidRDefault="00B06103" w:rsidP="00B06103">
      <w:r>
        <w:t xml:space="preserve">You may notice that there is no need to manually specify which assets will be loaded in your game before using them. This is because when one asset is required by the rendering or audio system, it will have its associated package loaded automatically. This is convenient and works great in NuEdit, but this is not always what you want. For example, if the use of an asset triggers a package load in the middle of a scene during game play, the </w:t>
      </w:r>
      <w:r>
        <w:lastRenderedPageBreak/>
        <w:t>game could very well stall during the IO operations and give a suboptimal experience. If this happens, a write will be issued to the console that a package was loaded on the fly. Consider it a warning.</w:t>
      </w:r>
    </w:p>
    <w:p w:rsidR="00384E00" w:rsidRDefault="00B06103" w:rsidP="00B06103">
      <w:r>
        <w:t>Fortunately, there is a simple way to alleviate this potential issue</w:t>
      </w:r>
      <w:r w:rsidR="00CE1827">
        <w:t>. For example, if you know that the next section of your game will require a package of rendering assets, you can send a package load hint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CE1827" w:rsidP="00CE1827">
      <w:r>
        <w:t xml:space="preserve">This will load all the all the assets in the package named “MyPackageName” that are associated with rendering via the </w:t>
      </w:r>
      <w:r>
        <w:rPr>
          <w:b/>
        </w:rPr>
        <w:t>associations</w:t>
      </w:r>
      <w:r>
        <w:t xml:space="preserve"> attribute in the asset node in the AssetGraph.xml file.</w:t>
      </w:r>
    </w:p>
    <w:p w:rsidR="00A70E51" w:rsidRPr="00A70E51" w:rsidRDefault="00A70E51" w:rsidP="00CE1827">
      <w:pPr>
        <w:rPr>
          <w:b/>
        </w:rPr>
      </w:pPr>
      <w:r>
        <w:t>Conversely, when you know that the assets in the package you’ve loaded are not going to be used for a while</w:t>
      </w:r>
      <w:r w:rsidR="00C65FB0">
        <w:t>, you can 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illustrated here –</w:t>
      </w:r>
    </w:p>
    <w:p w:rsidR="00303831" w:rsidRDefault="00303831" w:rsidP="00CE1827">
      <w:r w:rsidRPr="00303831">
        <w:drawing>
          <wp:inline distT="0" distB="0" distL="0" distR="0" wp14:anchorId="73962F0B" wp14:editId="4D07DE1A">
            <wp:extent cx="2086266" cy="139084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303831" w:rsidRPr="00303831" w:rsidRDefault="00303831" w:rsidP="00CE1827"/>
    <w:p w:rsidR="006F202E" w:rsidRDefault="006F202E" w:rsidP="006F202E">
      <w:pPr>
        <w:pStyle w:val="Heading2"/>
      </w:pPr>
      <w:r>
        <w:t>Serialization and Overlays</w:t>
      </w:r>
      <w:bookmarkEnd w:id="39"/>
    </w:p>
    <w:p w:rsidR="002615BE" w:rsidRDefault="002615BE" w:rsidP="002615BE">
      <w:bookmarkStart w:id="40" w:name="_Toc397291985"/>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882B78" w:rsidRDefault="00882B78" w:rsidP="002615BE">
      <w:r>
        <w:t xml:space="preserve">However, there are limitations. For example, because F# doesn’t come with a way to serialize its collections data structures, any field that has a list as its type will not serialize properly.  Presumably, anyone could hack up </w:t>
      </w:r>
      <w:r w:rsidR="00B056B8">
        <w:t xml:space="preserve">the required </w:t>
      </w:r>
      <w:r>
        <w:t>TypeConverters to make this work, but I’ve not yet investigated as to how</w:t>
      </w:r>
      <w:r w:rsidR="00B97C7F">
        <w:t xml:space="preserve"> (half because I’m lazy, and half because I expected the F# team to have implemented these by now)</w:t>
      </w:r>
      <w:r w:rsidR="00D81C40">
        <w:t>.</w:t>
      </w:r>
      <w:r>
        <w:t xml:space="preserve"> </w:t>
      </w:r>
      <w:r w:rsidR="00052B72">
        <w:t>T</w:t>
      </w:r>
      <w:r>
        <w:t>o stop any given field from being serialized</w:t>
      </w:r>
      <w:r w:rsidR="00FD6E29">
        <w:t>, simply ends it</w:t>
      </w:r>
      <w:r>
        <w:t xml:space="preserve"> name with ‘Ns’ (that’s capital ‘N’, lower-</w:t>
      </w:r>
      <w:proofErr w:type="gramStart"/>
      <w:r>
        <w:t>case ‘s’</w:t>
      </w:r>
      <w:proofErr w:type="gramEnd"/>
      <w:r>
        <w:t xml:space="preserve"> – stands for non-serializable). Additionally, fields that end with ‘Id’</w:t>
      </w:r>
      <w:r w:rsidR="00D35592">
        <w:t>,</w:t>
      </w:r>
      <w:r>
        <w:t xml:space="preserve"> or ‘Ids’</w:t>
      </w:r>
      <w:r w:rsidR="00D35592">
        <w:t>,</w:t>
      </w:r>
      <w:r>
        <w:t xml:space="preserve"> will not be serialized. </w:t>
      </w:r>
    </w:p>
    <w:p w:rsidR="003F16E6" w:rsidRDefault="003F16E6" w:rsidP="002615BE">
      <w:r>
        <w:t xml:space="preserve">When you save a scene in NuEdit, for example, you may notice that not all of a given entity’s fields at actually written out. This is our next feature in action – Overlays. Overlays accomplish two extremely important functions in Nu. First, they shorten the amount of stuff written out to (and consequently read in from) serialization files. Second, they provide the user with a way to abstract over the properties that multiple entities </w:t>
      </w:r>
      <w:r>
        <w:lastRenderedPageBreak/>
        <w:t>hold in common.</w:t>
      </w:r>
      <w:r w:rsidR="008A3695">
        <w:t xml:space="preserve"> Overlays are defined in a file </w:t>
      </w:r>
      <w:r w:rsidR="00A06B0C">
        <w:t xml:space="preserve">that is included with every new Nu Game project </w:t>
      </w:r>
      <w:r w:rsidR="008A3695">
        <w:t>called Overlay.xml.</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named OptOverlayName that specifies which overlay</w:t>
      </w:r>
      <w:r w:rsidR="00CE1C79">
        <w:t xml:space="preserve"> will be used for each entity</w:t>
      </w:r>
      <w:r w:rsidR="00996F3E">
        <w:t>.</w:t>
      </w:r>
    </w:p>
    <w:p w:rsidR="008E3A19" w:rsidRDefault="008E3A19" w:rsidP="00E31479">
      <w:r>
        <w:t xml:space="preserve">So as far as serialization is concerned, only the fields that do NOT match an entity’s assigned </w:t>
      </w:r>
      <w:proofErr w:type="gramStart"/>
      <w:r>
        <w:t>overlay  will</w:t>
      </w:r>
      <w:proofErr w:type="gramEnd"/>
      <w:r>
        <w:t xml:space="preserve"> be written.</w:t>
      </w:r>
      <w:r w:rsidR="00102141">
        <w:t xml:space="preserve"> It is advised that for each entity dispatcher you write, you also write a corresponding overlay that contains default values for ALL of its fields.</w:t>
      </w:r>
    </w:p>
    <w:p w:rsidR="008549A3" w:rsidRDefault="008549A3" w:rsidP="00E31479">
      <w:r>
        <w:t>Where overlays get interesting is when they are applied to an entity at run-time.</w:t>
      </w:r>
      <w:r w:rsidR="00351123">
        <w:t xml:space="preserve"> Say you want to have a new style of button where its click sound is something other than the default and it is disabled by default. First, you must write an overlay like follows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B70CB" w:rsidRDefault="002B4AB1" w:rsidP="00463102">
      <w:r>
        <w:t xml:space="preserve">Now, in the editor, if you simply change the OptOverlayName to </w:t>
      </w:r>
      <w:proofErr w:type="gramStart"/>
      <w:r>
        <w:t>Some(</w:t>
      </w:r>
      <w:proofErr w:type="gramEnd"/>
      <w:r>
        <w:t>MyButtonDispatcher), both its Enabled and ClickSound fields will be changed to correspond to the values specified in the new overlay</w:t>
      </w:r>
      <w:r w:rsidR="002B70CB">
        <w:t xml:space="preserve"> – that is, if you’ve NOT changed the value of each of the fields to something other than wha</w:t>
      </w:r>
      <w:r w:rsidR="00B3712C">
        <w:t>t was specified in its previous</w:t>
      </w:r>
      <w:r w:rsidR="002B70CB">
        <w:t xml:space="preserve"> overlay! You see, overlay fields are only applied to the fields that haven’t been changed to a value other than the one specified in the previous overlay.</w:t>
      </w:r>
      <w:r w:rsidR="00852BED">
        <w:t xml:space="preserve"> In this manner, overlays act as a styling mechanism </w:t>
      </w:r>
      <w:r w:rsidR="002B70CB">
        <w:t>but still allow the user to customize overlaid fields post hoc.</w:t>
      </w:r>
    </w:p>
    <w:p w:rsidR="00B65AA9" w:rsidRPr="00B65AA9" w:rsidRDefault="00B65AA9" w:rsidP="00463102">
      <w:r>
        <w:t xml:space="preserve">Finally, overlays have a sort of ‘multiple inheritance’ where one overlay can be include the overlay values of one or more other overlays using the </w:t>
      </w:r>
      <w:r>
        <w:rPr>
          <w:b/>
        </w:rPr>
        <w:t>include</w:t>
      </w:r>
      <w:r>
        <w:t xml:space="preserve"> property (like is done with </w:t>
      </w:r>
      <w:r>
        <w:rPr>
          <w:b/>
        </w:rPr>
        <w:t>include=”ButtoneDispatcher”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targeted entities</w:t>
      </w:r>
      <w:r>
        <w:t xml:space="preserve"> (the latter currently does require a restart of the game / engine / editor, however)</w:t>
      </w:r>
      <w:r w:rsidR="00852BED">
        <w:t>.</w:t>
      </w:r>
    </w:p>
    <w:p w:rsidR="006F202E" w:rsidRDefault="006F202E" w:rsidP="006F202E">
      <w:pPr>
        <w:pStyle w:val="Heading2"/>
      </w:pPr>
      <w:r>
        <w:lastRenderedPageBreak/>
        <w:t>Subsystems and Message Queues</w:t>
      </w:r>
      <w:bookmarkEnd w:id="40"/>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 xml:space="preserve">the engine </w:t>
      </w:r>
      <w:r w:rsidR="00DD3CD1">
        <w:t>nor the dispatchers that define the behavior of its simulation types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but user code never should)</w:t>
      </w:r>
      <w:r w:rsidR="00DD3CD1">
        <w:t>. Instead</w:t>
      </w:r>
      <w:r w:rsidR="003B3541">
        <w:t xml:space="preserve"> of sending command directly</w:t>
      </w:r>
      <w:r w:rsidR="00DD3CD1">
        <w:t xml:space="preserve">, each </w:t>
      </w:r>
      <w:r w:rsidR="00723169">
        <w:t>subsystem</w:t>
      </w:r>
      <w:r w:rsidR="00DD3CD1">
        <w:t xml:space="preserve"> must be addressed via its respective message queue.</w:t>
      </w:r>
    </w:p>
    <w:p w:rsidR="006763BB" w:rsidRDefault="004F7A45" w:rsidP="006F202E">
      <w:bookmarkStart w:id="41" w:name="_GoBack"/>
      <w:bookmarkEnd w:id="41"/>
      <w:r>
        <w:t>Thankfully, there are convenience functions on the World type that makes this easy. Remember the World.hintRenderingPackageUse function? That is one of them,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f course the use of message queues can make accomplishing certain things little more complicated due to the inherent indirection it entails.</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 xml:space="preserve">engine or user code were to invoke these APIs, </w:t>
      </w:r>
      <w:r w:rsidR="002E484E">
        <w:t>the functional purity of said would be compromised, and all the nice properties that come from it destroyed</w:t>
      </w:r>
      <w:r>
        <w:t xml:space="preserve">. Secondly, each of the subsystem </w:t>
      </w:r>
      <w:r w:rsidR="00F31B71">
        <w:t>will</w:t>
      </w:r>
      <w:r>
        <w:t xml:space="preserve"> eventually be put on a thread entirely separate from the game engine itself. When that happens, </w:t>
      </w:r>
      <w:r w:rsidR="00F31B71">
        <w:t>the message queues will become technically essential.</w:t>
      </w:r>
      <w:r w:rsidR="000E0D58">
        <w:t xml:space="preserve"> Thirdly, once I get off my ass and finally write tests for the engine, such separation will making testing much easier and more effective.</w:t>
      </w:r>
    </w:p>
    <w:p w:rsidR="000E0D58" w:rsidRPr="006763BB" w:rsidRDefault="000E0D58" w:rsidP="006F202E">
      <w:r>
        <w:t>Currently, the subsystems used in Nu include a Rendering subsystem, an Audio subsystem, and a Physics subsystem. Additional subsystems such as AI / Path-Finding and Particle subsystems can be added by modifying the engine directly.</w:t>
      </w:r>
      <w:r w:rsidR="005921B7">
        <w:t xml:space="preserve"> Perhaps an extension point could be added to the engine such that adding subsystems would not require modifying engine code, but that’s a task I’ve not yet 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F28" w:rsidRDefault="001B2F28">
      <w:pPr>
        <w:spacing w:after="0" w:line="240" w:lineRule="auto"/>
      </w:pPr>
      <w:r>
        <w:separator/>
      </w:r>
    </w:p>
  </w:endnote>
  <w:endnote w:type="continuationSeparator" w:id="0">
    <w:p w:rsidR="001B2F28" w:rsidRDefault="001B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D62AD" w:rsidRDefault="003D62AD">
        <w:pPr>
          <w:pStyle w:val="Footer"/>
          <w:jc w:val="center"/>
        </w:pPr>
        <w:r>
          <w:fldChar w:fldCharType="begin"/>
        </w:r>
        <w:r>
          <w:instrText xml:space="preserve"> PAGE   \* MERGEFORMAT </w:instrText>
        </w:r>
        <w:r>
          <w:fldChar w:fldCharType="separate"/>
        </w:r>
        <w:r w:rsidR="00FF273A">
          <w:rPr>
            <w:noProof/>
          </w:rPr>
          <w:t>2</w:t>
        </w:r>
        <w:r>
          <w:rPr>
            <w:noProof/>
          </w:rPr>
          <w:fldChar w:fldCharType="end"/>
        </w:r>
      </w:p>
    </w:sdtContent>
  </w:sdt>
  <w:p w:rsidR="003D62AD" w:rsidRDefault="003D62A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F28" w:rsidRDefault="001B2F28">
      <w:pPr>
        <w:spacing w:after="0" w:line="240" w:lineRule="auto"/>
      </w:pPr>
      <w:r>
        <w:separator/>
      </w:r>
    </w:p>
  </w:footnote>
  <w:footnote w:type="continuationSeparator" w:id="0">
    <w:p w:rsidR="001B2F28" w:rsidRDefault="001B2F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13596"/>
    <w:rsid w:val="000360D4"/>
    <w:rsid w:val="00036299"/>
    <w:rsid w:val="00040785"/>
    <w:rsid w:val="00042C38"/>
    <w:rsid w:val="00045D93"/>
    <w:rsid w:val="00050A36"/>
    <w:rsid w:val="000514A0"/>
    <w:rsid w:val="00052B72"/>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0D58"/>
    <w:rsid w:val="000E1A48"/>
    <w:rsid w:val="000E272D"/>
    <w:rsid w:val="000E4287"/>
    <w:rsid w:val="000E5198"/>
    <w:rsid w:val="000E7B40"/>
    <w:rsid w:val="000F0B6A"/>
    <w:rsid w:val="000F1D5A"/>
    <w:rsid w:val="000F3DC6"/>
    <w:rsid w:val="000F52E5"/>
    <w:rsid w:val="000F6986"/>
    <w:rsid w:val="00102141"/>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21A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2F28"/>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15BE"/>
    <w:rsid w:val="0026635F"/>
    <w:rsid w:val="00273252"/>
    <w:rsid w:val="00274FFF"/>
    <w:rsid w:val="0027753E"/>
    <w:rsid w:val="00283523"/>
    <w:rsid w:val="00284CCB"/>
    <w:rsid w:val="00290518"/>
    <w:rsid w:val="002A0BCF"/>
    <w:rsid w:val="002A14E4"/>
    <w:rsid w:val="002A1646"/>
    <w:rsid w:val="002B4AB1"/>
    <w:rsid w:val="002B54A2"/>
    <w:rsid w:val="002B70CB"/>
    <w:rsid w:val="002B77C2"/>
    <w:rsid w:val="002C22A1"/>
    <w:rsid w:val="002C4346"/>
    <w:rsid w:val="002C5DBF"/>
    <w:rsid w:val="002C60DA"/>
    <w:rsid w:val="002D1ACB"/>
    <w:rsid w:val="002D29F9"/>
    <w:rsid w:val="002D2F3A"/>
    <w:rsid w:val="002D4C47"/>
    <w:rsid w:val="002D5373"/>
    <w:rsid w:val="002D6037"/>
    <w:rsid w:val="002D6448"/>
    <w:rsid w:val="002D78CB"/>
    <w:rsid w:val="002E0B07"/>
    <w:rsid w:val="002E3AF9"/>
    <w:rsid w:val="002E484E"/>
    <w:rsid w:val="002E5642"/>
    <w:rsid w:val="002E6403"/>
    <w:rsid w:val="002E7720"/>
    <w:rsid w:val="002F0369"/>
    <w:rsid w:val="002F18A0"/>
    <w:rsid w:val="002F656C"/>
    <w:rsid w:val="002F7E83"/>
    <w:rsid w:val="00301401"/>
    <w:rsid w:val="003036BD"/>
    <w:rsid w:val="00303831"/>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123"/>
    <w:rsid w:val="00351B04"/>
    <w:rsid w:val="00351EED"/>
    <w:rsid w:val="00352FED"/>
    <w:rsid w:val="0035317D"/>
    <w:rsid w:val="003579E6"/>
    <w:rsid w:val="00363D18"/>
    <w:rsid w:val="003650B0"/>
    <w:rsid w:val="00373800"/>
    <w:rsid w:val="00373AA2"/>
    <w:rsid w:val="003742AA"/>
    <w:rsid w:val="0037798F"/>
    <w:rsid w:val="00381035"/>
    <w:rsid w:val="00382A58"/>
    <w:rsid w:val="00384E00"/>
    <w:rsid w:val="00386AA7"/>
    <w:rsid w:val="00391395"/>
    <w:rsid w:val="00396F6D"/>
    <w:rsid w:val="003A0C4B"/>
    <w:rsid w:val="003A30AB"/>
    <w:rsid w:val="003B0776"/>
    <w:rsid w:val="003B17BF"/>
    <w:rsid w:val="003B2AB5"/>
    <w:rsid w:val="003B3541"/>
    <w:rsid w:val="003B5697"/>
    <w:rsid w:val="003C42FD"/>
    <w:rsid w:val="003D0A7C"/>
    <w:rsid w:val="003D62AD"/>
    <w:rsid w:val="003E0D80"/>
    <w:rsid w:val="003F033F"/>
    <w:rsid w:val="003F16E6"/>
    <w:rsid w:val="003F288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3102"/>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2407"/>
    <w:rsid w:val="004E326C"/>
    <w:rsid w:val="004E35E2"/>
    <w:rsid w:val="004E3E6B"/>
    <w:rsid w:val="004E4133"/>
    <w:rsid w:val="004E4618"/>
    <w:rsid w:val="004F7A45"/>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1B7"/>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63BB"/>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3169"/>
    <w:rsid w:val="00726631"/>
    <w:rsid w:val="00727181"/>
    <w:rsid w:val="00731382"/>
    <w:rsid w:val="00733FBE"/>
    <w:rsid w:val="0075135D"/>
    <w:rsid w:val="007564E7"/>
    <w:rsid w:val="0076117D"/>
    <w:rsid w:val="00764046"/>
    <w:rsid w:val="00765D6D"/>
    <w:rsid w:val="007722DB"/>
    <w:rsid w:val="00774310"/>
    <w:rsid w:val="00781399"/>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BED"/>
    <w:rsid w:val="00852C20"/>
    <w:rsid w:val="008549A3"/>
    <w:rsid w:val="0085549A"/>
    <w:rsid w:val="008604BB"/>
    <w:rsid w:val="008625BD"/>
    <w:rsid w:val="0086445D"/>
    <w:rsid w:val="00867409"/>
    <w:rsid w:val="008729B7"/>
    <w:rsid w:val="008735CE"/>
    <w:rsid w:val="00875400"/>
    <w:rsid w:val="00876471"/>
    <w:rsid w:val="00877742"/>
    <w:rsid w:val="0088060D"/>
    <w:rsid w:val="00881BA5"/>
    <w:rsid w:val="00882A5D"/>
    <w:rsid w:val="00882B78"/>
    <w:rsid w:val="00885393"/>
    <w:rsid w:val="00886636"/>
    <w:rsid w:val="00887E18"/>
    <w:rsid w:val="0089212C"/>
    <w:rsid w:val="00894F87"/>
    <w:rsid w:val="008A1583"/>
    <w:rsid w:val="008A3695"/>
    <w:rsid w:val="008B0A64"/>
    <w:rsid w:val="008B3CC3"/>
    <w:rsid w:val="008B661D"/>
    <w:rsid w:val="008B6937"/>
    <w:rsid w:val="008B7C5F"/>
    <w:rsid w:val="008C20FB"/>
    <w:rsid w:val="008D0745"/>
    <w:rsid w:val="008D1FA9"/>
    <w:rsid w:val="008D3E10"/>
    <w:rsid w:val="008D3E64"/>
    <w:rsid w:val="008D4BE1"/>
    <w:rsid w:val="008E3A19"/>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96F3E"/>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6B0C"/>
    <w:rsid w:val="00A07BEF"/>
    <w:rsid w:val="00A13C71"/>
    <w:rsid w:val="00A1424D"/>
    <w:rsid w:val="00A21AB3"/>
    <w:rsid w:val="00A25D04"/>
    <w:rsid w:val="00A36A95"/>
    <w:rsid w:val="00A42BAE"/>
    <w:rsid w:val="00A42D33"/>
    <w:rsid w:val="00A4443F"/>
    <w:rsid w:val="00A46E1F"/>
    <w:rsid w:val="00A54C30"/>
    <w:rsid w:val="00A637BB"/>
    <w:rsid w:val="00A66BDA"/>
    <w:rsid w:val="00A70E51"/>
    <w:rsid w:val="00A74B46"/>
    <w:rsid w:val="00A8029B"/>
    <w:rsid w:val="00A864CC"/>
    <w:rsid w:val="00A9066C"/>
    <w:rsid w:val="00A91074"/>
    <w:rsid w:val="00A91167"/>
    <w:rsid w:val="00A91B55"/>
    <w:rsid w:val="00A97985"/>
    <w:rsid w:val="00AA1D18"/>
    <w:rsid w:val="00AA7C15"/>
    <w:rsid w:val="00AB4EAE"/>
    <w:rsid w:val="00AC1139"/>
    <w:rsid w:val="00AC4DF9"/>
    <w:rsid w:val="00AC6510"/>
    <w:rsid w:val="00AD0E77"/>
    <w:rsid w:val="00AD286B"/>
    <w:rsid w:val="00AD362A"/>
    <w:rsid w:val="00AD58A9"/>
    <w:rsid w:val="00AE08AB"/>
    <w:rsid w:val="00AE37FC"/>
    <w:rsid w:val="00AE3FBB"/>
    <w:rsid w:val="00AF060B"/>
    <w:rsid w:val="00AF173E"/>
    <w:rsid w:val="00B056B8"/>
    <w:rsid w:val="00B06103"/>
    <w:rsid w:val="00B10750"/>
    <w:rsid w:val="00B21B2B"/>
    <w:rsid w:val="00B26897"/>
    <w:rsid w:val="00B31889"/>
    <w:rsid w:val="00B323DA"/>
    <w:rsid w:val="00B3712C"/>
    <w:rsid w:val="00B403AE"/>
    <w:rsid w:val="00B40DF1"/>
    <w:rsid w:val="00B4149D"/>
    <w:rsid w:val="00B4434B"/>
    <w:rsid w:val="00B44A3F"/>
    <w:rsid w:val="00B50773"/>
    <w:rsid w:val="00B52E1D"/>
    <w:rsid w:val="00B530AA"/>
    <w:rsid w:val="00B60A34"/>
    <w:rsid w:val="00B626C1"/>
    <w:rsid w:val="00B653DC"/>
    <w:rsid w:val="00B65AA9"/>
    <w:rsid w:val="00B6773E"/>
    <w:rsid w:val="00B756EA"/>
    <w:rsid w:val="00B76688"/>
    <w:rsid w:val="00B77244"/>
    <w:rsid w:val="00B800EC"/>
    <w:rsid w:val="00B84F4E"/>
    <w:rsid w:val="00B914A5"/>
    <w:rsid w:val="00B92B67"/>
    <w:rsid w:val="00B94031"/>
    <w:rsid w:val="00B959AE"/>
    <w:rsid w:val="00B97C7F"/>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37A"/>
    <w:rsid w:val="00BF6A29"/>
    <w:rsid w:val="00C003E8"/>
    <w:rsid w:val="00C00F32"/>
    <w:rsid w:val="00C02C67"/>
    <w:rsid w:val="00C02E64"/>
    <w:rsid w:val="00C04C17"/>
    <w:rsid w:val="00C07E9C"/>
    <w:rsid w:val="00C1027C"/>
    <w:rsid w:val="00C13B54"/>
    <w:rsid w:val="00C148A4"/>
    <w:rsid w:val="00C162D8"/>
    <w:rsid w:val="00C16554"/>
    <w:rsid w:val="00C20244"/>
    <w:rsid w:val="00C22BE1"/>
    <w:rsid w:val="00C30A7F"/>
    <w:rsid w:val="00C357CF"/>
    <w:rsid w:val="00C44FA6"/>
    <w:rsid w:val="00C47D96"/>
    <w:rsid w:val="00C5161C"/>
    <w:rsid w:val="00C554C1"/>
    <w:rsid w:val="00C5786C"/>
    <w:rsid w:val="00C60256"/>
    <w:rsid w:val="00C61B7C"/>
    <w:rsid w:val="00C639A1"/>
    <w:rsid w:val="00C65B13"/>
    <w:rsid w:val="00C65FB0"/>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1827"/>
    <w:rsid w:val="00CE1C79"/>
    <w:rsid w:val="00CE38DA"/>
    <w:rsid w:val="00CE6438"/>
    <w:rsid w:val="00CF289A"/>
    <w:rsid w:val="00CF2C3D"/>
    <w:rsid w:val="00D0644E"/>
    <w:rsid w:val="00D12337"/>
    <w:rsid w:val="00D1625C"/>
    <w:rsid w:val="00D171E1"/>
    <w:rsid w:val="00D27D1F"/>
    <w:rsid w:val="00D35592"/>
    <w:rsid w:val="00D36CD8"/>
    <w:rsid w:val="00D44E5D"/>
    <w:rsid w:val="00D458DC"/>
    <w:rsid w:val="00D506EA"/>
    <w:rsid w:val="00D50A61"/>
    <w:rsid w:val="00D55757"/>
    <w:rsid w:val="00D603F8"/>
    <w:rsid w:val="00D73DF2"/>
    <w:rsid w:val="00D81C40"/>
    <w:rsid w:val="00D83DAA"/>
    <w:rsid w:val="00D84899"/>
    <w:rsid w:val="00D85034"/>
    <w:rsid w:val="00D857F1"/>
    <w:rsid w:val="00D8621A"/>
    <w:rsid w:val="00D91BDC"/>
    <w:rsid w:val="00DA3D5B"/>
    <w:rsid w:val="00DA4352"/>
    <w:rsid w:val="00DC0EBD"/>
    <w:rsid w:val="00DC48FC"/>
    <w:rsid w:val="00DC79F8"/>
    <w:rsid w:val="00DD3CD1"/>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1479"/>
    <w:rsid w:val="00E37AAF"/>
    <w:rsid w:val="00E40312"/>
    <w:rsid w:val="00E41355"/>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1B71"/>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B0483"/>
    <w:rsid w:val="00FB1381"/>
    <w:rsid w:val="00FB30B1"/>
    <w:rsid w:val="00FB3271"/>
    <w:rsid w:val="00FB4FA5"/>
    <w:rsid w:val="00FC2AD5"/>
    <w:rsid w:val="00FD6E29"/>
    <w:rsid w:val="00FE0009"/>
    <w:rsid w:val="00FE060D"/>
    <w:rsid w:val="00FE2ECE"/>
    <w:rsid w:val="00FE3363"/>
    <w:rsid w:val="00FE3365"/>
    <w:rsid w:val="00FE7CC3"/>
    <w:rsid w:val="00FF25EC"/>
    <w:rsid w:val="00FF273A"/>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AD3A5-7C65-4BB3-A9C9-C12D71B0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38</Pages>
  <Words>11089</Words>
  <Characters>63210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114</cp:revision>
  <cp:lastPrinted>2014-09-04T16:50:00Z</cp:lastPrinted>
  <dcterms:created xsi:type="dcterms:W3CDTF">2014-09-01T00:55:00Z</dcterms:created>
  <dcterms:modified xsi:type="dcterms:W3CDTF">2014-09-04T16:50:00Z</dcterms:modified>
</cp:coreProperties>
</file>