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r>
        <w:br w:type="page"/>
      </w:r>
    </w:p>
    <w:p>
      <w:pPr>
        <w:pStyle w:val="Normal"/>
        <w:rPr/>
      </w:pPr>
      <w:r>
        <w:rPr/>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w:t>
      </w:r>
      <w:r>
        <w:rPr/>
        <w:t xml:space="preserve">(see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w:t>
      </w:r>
      <w:r>
        <w:rPr/>
        <w:t xml:space="preserve"> </w:t>
      </w:r>
      <w:r>
        <w:rPr/>
        <w:t>Additionally,</w:t>
      </w:r>
      <w:r>
        <w:rPr/>
        <w:t xml:space="preserve">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w:t>
      </w:r>
      <w:r>
        <w:rPr/>
        <w:t>for speed</w:t>
      </w:r>
      <w:r>
        <w:rPr/>
        <w:t>.</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w:t>
      </w:r>
      <w:r>
        <w:rPr/>
        <w:t>runs on both the .NET Framework and Windows, and with a bit of project tinkering,</w:t>
      </w:r>
      <w:r>
        <w:rPr/>
        <w:t xml:space="preserve"> </w:t>
      </w:r>
      <w:r>
        <w:rPr/>
        <w:t xml:space="preserve">on </w:t>
      </w:r>
      <w:r>
        <w:rPr/>
        <w:t xml:space="preserve">Mono </w:t>
      </w:r>
      <w:r>
        <w:rPr/>
        <w:t xml:space="preserve">and Linux. I’m hoping to soon port it to .NET Core. </w:t>
      </w: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w:t>
      </w:r>
      <w:r>
        <w:rPr/>
        <w:t>Unlike Haskell, you get intuitive and a well-tooled debugging experience.</w:t>
      </w:r>
      <w:r>
        <w:rPr/>
        <w:t xml:space="preserv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xml:space="preserve">, </w:t>
      </w:r>
      <w:r>
        <w:rPr/>
        <w:t>and others</w:t>
      </w:r>
      <w:r>
        <w:rPr/>
        <w:t>.</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w:t>
      </w:r>
      <w:r>
        <w:rPr/>
        <w:t xml:space="preserve">directly </w:t>
      </w:r>
      <w:r>
        <w:rPr/>
        <w:t xml:space="preserve">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3033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w:t>
      </w:r>
      <w:r>
        <w:rPr>
          <w:b/>
        </w:rPr>
        <w:t>Nu</w:t>
      </w:r>
      <w:r>
        <w:rPr>
          <w:b/>
        </w:rPr>
        <w:t>/Projects</w:t>
      </w:r>
      <w:r>
        <w:rPr/>
        <w:t xml:space="preserve"> folder as above. Note that if this is done incorrectly, the new project will not be able to find the Nu, Nu.Pipe, and SDL2-</w:t>
      </w:r>
      <w:r>
        <w:rPr/>
        <w:t>CS</w:t>
      </w:r>
      <w:r>
        <w:rPr/>
        <w:t xml:space="preserve">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 xml:space="preserve">When the new project is run from Visual Studio, you’ll </w:t>
      </w:r>
      <w:r>
        <w:rPr/>
        <w:t>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15">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7">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w:t>
      </w:r>
      <w:r>
        <w:rPr/>
        <w:t>start-up</w:t>
      </w:r>
      <w:r>
        <w:rPr/>
        <w:t xml:space="preserve"> code presented with comments </w:t>
      </w:r>
      <w:r>
        <w:rPr/>
        <w:t xml:space="preserve">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make our game-specific screen dispatchers...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this.MakeScreenDispatchers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[MyGameplayDispatcher () :&gt; ScreenDispatcher]</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make our game-specific game dispatchers...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this.MakeGameDispatchers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[MyGameDispatcher () :&gt; GameDispatcher]</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this.GetGameplayScreenDispatcherName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typeof&lt;MyGameplayDispatcher&gt;.Name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this.GetEditorGameDispatcherName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typeof&lt;GameDispatcher&gt;.Name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is a callback that attempts to make 'the world' in a functional programming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sense. In a Nu game, the world is represented as an abstract data type named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tryMakeWorld sdlDeps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an instance of the above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plugin = MyPlugin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here is an attempt to make the world with the various initial states, the engine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plugin, and SDL dependencies.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World.tryMake </w:t>
      </w:r>
      <w:r>
        <w:rPr>
          <w:rFonts w:ascii="Consolas" w:hAnsi="Consolas"/>
          <w:color w:val="0000FF"/>
          <w:sz w:val="16"/>
          <w:szCs w:val="16"/>
        </w:rPr>
        <w:t>true</w:t>
      </w:r>
      <w:r>
        <w:rPr>
          <w:rFonts w:ascii="Consolas" w:hAnsi="Consolas"/>
          <w:color w:val="000000"/>
          <w:sz w:val="16"/>
          <w:szCs w:val="16"/>
        </w:rPr>
        <w:t xml:space="preserve"> 1L () plugin sdlDeps</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after some configuration it is time to run the game. We're off and running!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tryMakeWorld sdlConfig</w:t>
      </w:r>
    </w:p>
    <w:p>
      <w:pPr>
        <w:pStyle w:val="Normal"/>
        <w:rPr/>
      </w:pPr>
      <w:r>
        <w:rPr/>
      </w:r>
    </w:p>
    <w:p>
      <w:pPr>
        <w:pStyle w:val="Normal"/>
        <w:rPr/>
      </w:pPr>
      <w:r>
        <w:rPr/>
        <w:t xml:space="preserve">All this code </w:t>
      </w:r>
      <w:r>
        <w:rPr/>
        <w:t xml:space="preserve">in the first half of the document </w:t>
      </w:r>
      <w:r>
        <w:rPr/>
        <w:t xml:space="preserve">does is set up the plug-in that makes your custom types available for instantiation in the game and in Nu’s game editor, Gaia. </w:t>
      </w:r>
      <w:r>
        <w:rPr/>
        <w:t>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sz w:val="16"/>
          <w:szCs w:val="16"/>
        </w:rPr>
      </w:pPr>
      <w:r>
        <w:rPr>
          <w:rFonts w:ascii="Consolas" w:hAnsi="Consolas"/>
          <w:color w:val="008000"/>
          <w:sz w:val="16"/>
          <w:szCs w:val="16"/>
        </w:rPr>
        <w:t>// https://medium.com/@bryanedds/a-game-engine-that-allows-you-to-program-in-the-elm-style-31d806fbe27f</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[Simulants.TitleCredits.ClickEvent =&gt;!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Simulants.TitlePlay.ClickEvent =&gt;!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Simulants.TitleExit.ClickEvent =&gt;! ExitGame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Simulants.CreditsBack.ClickEvent =&gt;!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sz w:val="16"/>
          <w:szCs w:val="16"/>
        </w:rPr>
      </w:r>
    </w:p>
    <w:p>
      <w:pPr>
        <w:pStyle w:val="Normal"/>
        <w:spacing w:before="0" w:after="0"/>
        <w:rPr>
          <w:rFonts w:ascii="Consolas" w:hAnsi="Consolas"/>
          <w:color w:val="000000"/>
        </w:rPr>
      </w:pPr>
      <w:r>
        <w:rPr>
          <w:sz w:val="16"/>
          <w:szCs w:val="16"/>
        </w:rPr>
      </w:r>
    </w:p>
    <w:p>
      <w:pPr>
        <w:pStyle w:val="Normal"/>
        <w:spacing w:before="0" w:after="0"/>
        <w:rPr>
          <w:rFonts w:ascii="Consolas" w:hAnsi="Consolas"/>
          <w:color w:val="000000"/>
        </w:rPr>
      </w:pPr>
      <w:r>
        <w:rPr>
          <w:sz w:val="16"/>
          <w:szCs w:val="16"/>
        </w:rPr>
      </w:r>
    </w:p>
    <w:p>
      <w:pPr>
        <w:pStyle w:val="Normal"/>
        <w:spacing w:before="0" w:after="0"/>
        <w:rPr>
          <w:rFonts w:ascii="Consolas" w:hAnsi="Consolas"/>
          <w:color w:val="000000"/>
        </w:rPr>
      </w:pPr>
      <w:r>
        <w:rPr>
          <w:sz w:val="16"/>
          <w:szCs w:val="16"/>
        </w:rPr>
      </w:r>
    </w:p>
    <w:p>
      <w:pPr>
        <w:pStyle w:val="Normal"/>
        <w:spacing w:before="0" w:after="0"/>
        <w:rPr>
          <w:rFonts w:ascii="Consolas" w:hAnsi="Consolas"/>
          <w:color w:val="000000"/>
        </w:rPr>
      </w:pPr>
      <w:r>
        <w:rPr>
          <w:sz w:val="16"/>
          <w:szCs w:val="16"/>
        </w:rPr>
      </w:r>
    </w:p>
    <w:p>
      <w:pPr>
        <w:pStyle w:val="Normal"/>
        <w:spacing w:before="0" w:after="0"/>
        <w:rPr>
          <w:rFonts w:ascii="Consolas" w:hAnsi="Consolas"/>
          <w:color w:val="000000"/>
        </w:rPr>
      </w:pPr>
      <w:r>
        <w:rPr>
          <w:sz w:val="16"/>
          <w:szCs w:val="16"/>
        </w:rPr>
      </w:r>
    </w:p>
    <w:p>
      <w:pPr>
        <w:pStyle w:val="Normal"/>
        <w:spacing w:before="0" w:after="0"/>
        <w:rPr>
          <w:rFonts w:ascii="Consolas" w:hAnsi="Consolas"/>
          <w:color w:val="000000"/>
        </w:rPr>
      </w:pPr>
      <w:r>
        <w:rPr>
          <w:sz w:val="16"/>
          <w:szCs w:val="16"/>
        </w:rPr>
      </w:r>
    </w:p>
    <w:p>
      <w:pPr>
        <w:pStyle w:val="Normal"/>
        <w:spacing w:before="0" w:after="0"/>
        <w:rPr>
          <w:rFonts w:ascii="Consolas" w:hAnsi="Consolas"/>
          <w:color w:val="000000"/>
        </w:rPr>
      </w:pPr>
      <w:r>
        <w:rPr>
          <w:sz w:val="16"/>
          <w:szCs w:val="16"/>
        </w:rPr>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https://medium.com/@bryanedds/a-game-engine-that-allows-you-to-program-in-the-elm-style-31d806fbe27f</w:t>
        </w:r>
      </w:hyperlink>
      <w:r>
        <w:rPr/>
        <w:t xml:space="preserve"> </w:t>
      </w:r>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SDL2</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w:t>
      </w:r>
      <w:r>
        <w:rPr>
          <w:rFonts w:ascii="Consolas" w:hAnsi="Consolas"/>
          <w:color w:val="000000"/>
          <w:sz w:val="16"/>
          <w:szCs w:val="16"/>
        </w:rPr>
        <w:t>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Simulants.Gameplay.UpdateEvent =&gt;!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evt.Data.ScanCode = int SDL.SDL_Scancode.SDL_SCANCODE_UP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w:t>
      </w:r>
      <w:r>
        <w:rPr>
          <w:rFonts w:ascii="Consolas" w:hAnsi="Consolas"/>
          <w:color w:val="000000"/>
          <w:sz w:val="16"/>
          <w:szCs w:val="16"/>
        </w:rPr>
        <w:t>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(int SDL.SDL_Scancode.SDL_SCANCODE_LEFT) </w:t>
      </w:r>
      <w:r>
        <w:rPr>
          <w:rFonts w:ascii="Consolas" w:hAnsi="Consolas"/>
          <w:color w:val="0000FF"/>
          <w:sz w:val="16"/>
          <w:szCs w:val="16"/>
        </w:rPr>
        <w:t>then</w:t>
      </w:r>
      <w:r>
        <w:rPr>
          <w:rFonts w:ascii="Consolas" w:hAnsi="Consolas"/>
          <w:color w:val="000000"/>
          <w:sz w:val="16"/>
          <w:szCs w:val="16"/>
        </w:rPr>
        <w:t xml:space="preserve">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(int SDL.SDL_Scancode.SDL_SCANCODE_RIGHT) </w:t>
      </w:r>
      <w:r>
        <w:rPr>
          <w:rFonts w:ascii="Consolas" w:hAnsi="Consolas"/>
          <w:color w:val="0000FF"/>
          <w:sz w:val="16"/>
          <w:szCs w:val="16"/>
        </w:rPr>
        <w:t>then</w:t>
      </w:r>
      <w:r>
        <w:rPr>
          <w:rFonts w:ascii="Consolas" w:hAnsi="Consolas"/>
          <w:color w:val="000000"/>
          <w:sz w:val="16"/>
          <w:szCs w:val="16"/>
        </w:rPr>
        <w:t xml:space="preserve">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w:t>
      </w:r>
      <w:r>
        <w:rPr>
          <w:rFonts w:ascii="Consolas" w:hAnsi="Consolas"/>
          <w:color w:val="000000"/>
          <w:sz w:val="16"/>
          <w:szCs w:val="16"/>
        </w:rPr>
        <w:t>op</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w:t>
      </w:r>
      <w:r>
        <w:rPr>
          <w:rFonts w:ascii="Consolas" w:hAnsi="Consolas"/>
          <w:color w:val="000000"/>
          <w:sz w:val="16"/>
          <w:szCs w:val="16"/>
        </w:rPr>
        <w:t>op</w:t>
      </w:r>
      <w:r>
        <w:rPr>
          <w:rFonts w:ascii="Consolas" w:hAnsi="Consolas"/>
          <w:color w:val="000000"/>
          <w:sz w:val="16"/>
          <w:szCs w:val="16"/>
        </w:rPr>
        <w:t xml:space="preserve">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w:t>
      </w:r>
      <w:r>
        <w:rPr>
          <w:rFonts w:ascii="Consolas" w:hAnsi="Consolas"/>
          <w:color w:val="008000"/>
          <w:sz w:val="16"/>
          <w:szCs w:val="16"/>
        </w:rPr>
        <w:t>op</w:t>
      </w:r>
      <w:r>
        <w:rPr>
          <w:rFonts w:ascii="Consolas" w:hAnsi="Consolas"/>
          <w:color w:val="008000"/>
          <w:sz w:val="16"/>
          <w:szCs w:val="16"/>
        </w:rPr>
        <w:t xml:space="preserve"> is the emp</w:t>
      </w:r>
      <w:r>
        <w:rPr>
          <w:rFonts w:ascii="Consolas" w:hAnsi="Consolas"/>
          <w:color w:val="008000"/>
          <w:sz w:val="16"/>
          <w:szCs w:val="16"/>
        </w:rPr>
        <w:t>t</w:t>
      </w:r>
      <w:r>
        <w:rPr>
          <w:rFonts w:ascii="Consolas" w:hAnsi="Consolas"/>
          <w:color w:val="008000"/>
          <w:sz w:val="16"/>
          <w:szCs w:val="16"/>
        </w:rPr>
        <w: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b w:val="false"/>
          <w:b w:val="false"/>
          <w:bCs w:val="false"/>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w:t>
      </w:r>
      <w:r>
        <w:rPr/>
        <w:t xml:space="preserve">ou’ll notice </w:t>
      </w:r>
      <w:r>
        <w:rPr/>
        <w:t>the</w:t>
      </w:r>
      <w:r>
        <w:rPr>
          <w:b/>
          <w:bCs/>
        </w:rPr>
        <w:t xml:space="preserve"> Editor Start Configuration</w:t>
      </w:r>
      <w:r>
        <w:rPr>
          <w:b w:val="false"/>
          <w:bCs w:val="false"/>
        </w:rPr>
        <w:t xml:space="preserve"> screen.</w:t>
      </w:r>
      <w:r>
        <w:rPr>
          <w:b/>
          <w:bCs/>
        </w:rPr>
        <w:t xml:space="preserve"> </w:t>
      </w:r>
      <w:r>
        <w:rPr/>
        <w:t xml:space="preserve">If you select </w:t>
      </w:r>
      <w:r>
        <w:rPr/>
        <w:t>your game’s</w:t>
      </w:r>
      <w:r>
        <w:rPr/>
        <w:t xml:space="preserve"> .NET executable, the </w:t>
      </w:r>
      <w:r>
        <w:rPr/>
        <w:t>custom types</w:t>
      </w:r>
      <w:r>
        <w:rPr/>
        <w:t xml:space="preserve"> </w:t>
      </w:r>
      <w:r>
        <w:rPr/>
        <w:t xml:space="preserve">that you exposed in your </w:t>
      </w:r>
      <w:r>
        <w:rPr>
          <w:b/>
          <w:bCs/>
        </w:rPr>
        <w:t>Plugin</w:t>
      </w:r>
      <w:r>
        <w:rPr/>
        <w:t xml:space="preserve"> </w:t>
      </w:r>
      <w:r>
        <w:rPr/>
        <w:t xml:space="preserve">type </w:t>
      </w:r>
      <w:r>
        <w:rPr/>
        <w:t>will be available for use in the editor. If you cancel th</w:t>
      </w:r>
      <w:r>
        <w:rPr/>
        <w:t>is</w:t>
      </w:r>
      <w:r>
        <w:rPr/>
        <w:t xml:space="preserve"> dialog, you get only what comes with Nu </w:t>
      </w:r>
      <w:r>
        <w:rPr/>
        <w:t>out of the box</w:t>
      </w:r>
      <w:r>
        <w:rPr/>
        <w:t xml:space="preserve">. </w:t>
      </w:r>
      <w:r>
        <w:rPr/>
        <w:t xml:space="preserve">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 xml:space="preserve">Here we will just cancel </w:t>
      </w:r>
      <w:r>
        <w:rPr/>
        <w:t xml:space="preserve">the dialog </w:t>
      </w:r>
      <w:r>
        <w:rPr/>
        <w:t>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 xml:space="preserve">We have </w:t>
      </w:r>
      <w:r>
        <w:rPr/>
        <w:t xml:space="preserve">a </w:t>
      </w:r>
      <w:r>
        <w:rPr/>
        <w:t xml:space="preserve">button! Now notice that the property grid on the right has been populated with </w:t>
      </w:r>
      <w:r>
        <w:rPr/>
        <w:t>it</w:t>
      </w:r>
      <w:r>
        <w:rPr/>
        <w:t xml:space="preserve">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w:t>
      </w:r>
      <w:r>
        <w:rPr/>
        <w:t xml:space="preserve">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w:t>
      </w:r>
      <w:r>
        <w:rPr/>
        <w:t>ticking</w:t>
      </w:r>
      <w:r>
        <w:rPr/>
        <w:t xml:space="preser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400800" cy="40005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w:t>
      </w:r>
      <w:r>
        <w:rPr/>
        <w:t xml:space="preserve">. </w:t>
      </w:r>
      <w:r>
        <w:rPr/>
        <w:t xml:space="preserve">Why </w:t>
      </w:r>
      <w:r>
        <w:rPr/>
        <w:t xml:space="preserve">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t>
      </w:r>
      <w:r>
        <w:rPr/>
        <w:t>when you’re satisfied</w:t>
      </w:r>
      <w:r>
        <w:rPr/>
        <w:t>.</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 xml:space="preserve">By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1"/>
        <w:rPr/>
      </w:pPr>
      <w:bookmarkStart w:id="9" w:name="_Toc479532257"/>
      <w:r>
        <w:rPr/>
        <w:t>BlazeVector</w:t>
      </w:r>
      <w:bookmarkEnd w:id="9"/>
      <w:r>
        <w:rPr/>
        <w:t xml:space="preserve"> </w:t>
      </w:r>
      <w:r>
        <w:rPr/>
        <w:t>Sample Game</w:t>
      </w:r>
    </w:p>
    <w:p>
      <w:pPr>
        <w:pStyle w:val="Normal"/>
        <w:rPr/>
      </w:pPr>
      <w:r>
        <w:rPr/>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bookmarkStart w:id="10" w:name="_Toc479532258"/>
      <w:r>
        <w:rPr/>
        <w:t>The Game Engine</w:t>
      </w:r>
      <w:bookmarkEnd w:id="10"/>
    </w:p>
    <w:p>
      <w:pPr>
        <w:pStyle w:val="Normal"/>
        <w:rPr/>
      </w:pPr>
      <w:r>
        <w:rPr/>
      </w:r>
    </w:p>
    <w:p>
      <w:pPr>
        <w:pStyle w:val="Normal"/>
        <w:rPr/>
      </w:pPr>
      <w:r>
        <w:rPr/>
        <w:t>By looking at the initial example, y</w:t>
      </w:r>
      <w:r>
        <w:rPr/>
        <w:t xml:space="preserve">ou might </w:t>
      </w:r>
      <w:r>
        <w:rPr/>
        <w:t>be able to make a vague inference</w:t>
      </w:r>
      <w:r>
        <w:rPr/>
        <w:t xml:space="preserv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xml:space="preserve">) elements are an intrinsic part of games. Rather than tacking on a Gui system like other engines, Nu implements its Gui components directly as entities. There is no arbitrary divide between a box with physics and a Gui button – </w:t>
      </w:r>
      <w:r>
        <w:rPr/>
        <w:t>they are both build from the same abstractions.</w:t>
      </w:r>
    </w:p>
    <w:p>
      <w:pPr>
        <w:pStyle w:val="Normal"/>
        <w:rPr/>
      </w:pPr>
      <w:r>
        <w:rPr/>
        <w:t>Let’s break down what each of Nu’s most important types mean in detail.</w:t>
      </w:r>
    </w:p>
    <w:p>
      <w:pPr>
        <w:pStyle w:val="Heading2"/>
        <w:rPr/>
      </w:pPr>
      <w:bookmarkStart w:id="11" w:name="_Toc479532259"/>
      <w:r>
        <w:rPr/>
        <w:t>World</w:t>
      </w:r>
      <w:bookmarkEnd w:id="11"/>
    </w:p>
    <w:p>
      <w:pPr>
        <w:pStyle w:val="Normal"/>
        <w:rPr/>
      </w:pPr>
      <w:r>
        <w:rPr/>
        <w:t xml:space="preserve">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w:t>
      </w:r>
      <w:r>
        <w:rPr/>
        <w:t>another</w:t>
      </w:r>
      <w:r>
        <w:rPr/>
        <w:t xml:space="preserve"> World value.</w:t>
      </w:r>
    </w:p>
    <w:p>
      <w:pPr>
        <w:pStyle w:val="Heading2"/>
        <w:rPr/>
      </w:pPr>
      <w:bookmarkStart w:id="12" w:name="_Toc479532260"/>
      <w:r>
        <w:rPr/>
        <w:t>Screen</w:t>
      </w:r>
      <w:bookmarkEnd w:id="12"/>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w:t>
      </w:r>
      <w:r>
        <w:rPr/>
        <w:t>in the above example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dispatcher.Command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3" w:name="_Toc479532261"/>
      <w:r>
        <w:rPr/>
        <w:t>Layer</w:t>
      </w:r>
      <w:bookmarkEnd w:id="13"/>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4" w:name="_Toc479532262"/>
      <w:r>
        <w:rPr/>
        <w:t>Entity</w:t>
      </w:r>
      <w:bookmarkEnd w:id="14"/>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5" w:name="_Toc479532263"/>
      <w:r>
        <w:rPr/>
        <w:t>Game Engine Detail</w:t>
      </w:r>
      <w:bookmarkEnd w:id="15"/>
      <w:r>
        <w:rPr/>
        <w:t>s</w:t>
      </w:r>
    </w:p>
    <w:p>
      <w:pPr>
        <w:pStyle w:val="Normal"/>
        <w:rPr/>
      </w:pPr>
      <w:r>
        <w:rPr/>
      </w:r>
    </w:p>
    <w:p>
      <w:pPr>
        <w:pStyle w:val="Heading2"/>
        <w:rPr/>
      </w:pPr>
      <w:bookmarkStart w:id="16" w:name="_Toc479532264"/>
      <w:r>
        <w:rPr/>
        <w:t>Simulant Handles</w:t>
      </w:r>
      <w:bookmarkEnd w:id="16"/>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7" w:name="_Toc479532265"/>
      <w:r>
        <w:rPr/>
        <w:t>Addresses</w:t>
      </w:r>
      <w:bookmarkEnd w:id="17"/>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8" w:name="_Toc479532266"/>
      <w:r>
        <w:rPr/>
        <w:t>The Purely-Functional Event System</w:t>
      </w:r>
      <w:bookmarkEnd w:id="18"/>
    </w:p>
    <w:p>
      <w:pPr>
        <w:pStyle w:val="Normal"/>
        <w:rPr/>
      </w:pPr>
      <w:r>
        <w:rPr/>
        <w:t xml:space="preserve">Because the event system that F# provides out of the box is inherently mutating / impure, I </w:t>
      </w:r>
      <w:r>
        <w:rPr/>
        <w:t>had</w:t>
      </w:r>
      <w:r>
        <w:rPr/>
        <w:t xml:space="preserve">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9" w:name="_Toc479532267"/>
      <w:r>
        <w:rPr/>
        <w:t>Xtensions</w:t>
      </w:r>
      <w:bookmarkEnd w:id="19"/>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0" w:name="_Toc479532268"/>
      <w:r>
        <w:rPr/>
        <w:t>Understanding the Xtension Type</w:t>
      </w:r>
      <w:bookmarkEnd w:id="20"/>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1" w:name="_Toc479532269"/>
      <w:r>
        <w:rPr/>
        <w:t>How Nu uses Xtensions in practice</w:t>
      </w:r>
      <w:bookmarkEnd w:id="21"/>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iterative functional reactive programming model. </w:t>
      </w:r>
      <w:r>
        <w:rPr/>
        <w:t>The lens is used to specify the initial value of the property, construct change events, among other things</w:t>
      </w:r>
      <w:r>
        <w:rPr/>
        <w:t>.</w:t>
      </w:r>
    </w:p>
    <w:p>
      <w:pPr>
        <w:pStyle w:val="Heading2"/>
        <w:rPr/>
      </w:pPr>
      <w:bookmarkStart w:id="22" w:name="_Toc479532270"/>
      <w:r>
        <w:rPr/>
        <w:t>Dispatchers</w:t>
      </w:r>
      <w:bookmarkEnd w:id="22"/>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Properties</w:t>
      </w:r>
      <w:r>
        <w:rPr/>
        <w:t xml:space="preserve"> </w:t>
      </w:r>
      <w:r>
        <w:rPr/>
        <w:t>member is</w:t>
      </w:r>
      <w:r>
        <w:rPr/>
        <w:t xml:space="preserv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All these overrides are available for you to customize your entity’s behavior. But that’s not the only wa</w:t>
      </w:r>
      <w:r>
        <w:rPr/>
        <w:t xml:space="preserve">y. You can instead use the generic </w:t>
      </w:r>
      <w:r>
        <w:rPr>
          <w:b/>
          <w:bCs/>
        </w:rPr>
        <w:t>EntityDispatcher&lt;_, _, _&gt;</w:t>
      </w:r>
      <w:r>
        <w:rPr>
          <w:b w:val="false"/>
          <w:bCs w:val="false"/>
        </w:rPr>
        <w:t xml:space="preserve"> type to implement your entity using the Elm-style with its available overrides -</w:t>
      </w:r>
    </w:p>
    <w:p>
      <w:pPr>
        <w:pStyle w:val="Normal"/>
        <w:spacing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Bindings : 'model * Entity * World </w:t>
      </w:r>
      <w:r>
        <w:rPr>
          <w:rFonts w:ascii="Consolas" w:hAnsi="Consolas"/>
          <w:color w:val="0000FF"/>
          <w:sz w:val="16"/>
          <w:szCs w:val="16"/>
        </w:rPr>
        <w:t>-&gt;</w:t>
      </w:r>
      <w:r>
        <w:rPr>
          <w:rFonts w:ascii="Consolas" w:hAnsi="Consolas"/>
          <w:color w:val="000000"/>
          <w:sz w:val="16"/>
          <w:szCs w:val="16"/>
        </w:rPr>
        <w:t xml:space="preserve"> Binding&lt;'message, 'command, Entity, World&gt;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this.Bindings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'message * 'model * Entity * World </w:t>
      </w:r>
      <w:r>
        <w:rPr>
          <w:rFonts w:ascii="Consolas" w:hAnsi="Consolas"/>
          <w:color w:val="0000FF"/>
          <w:sz w:val="16"/>
          <w:szCs w:val="16"/>
        </w:rPr>
        <w:t>-&gt;</w:t>
      </w:r>
      <w:r>
        <w:rPr>
          <w:rFonts w:ascii="Consolas" w:hAnsi="Consolas"/>
          <w:color w:val="000000"/>
          <w:sz w:val="16"/>
          <w:szCs w:val="16"/>
        </w:rPr>
        <w:t xml:space="preserve"> 'model * 'command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(_, model, _, _) = just model</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'command * 'model * Entity * World </w:t>
      </w:r>
      <w:r>
        <w:rPr>
          <w:rFonts w:ascii="Consolas" w:hAnsi="Consolas"/>
          <w:color w:val="0000FF"/>
          <w:sz w:val="16"/>
          <w:szCs w:val="16"/>
        </w:rPr>
        <w:t>-&gt;</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Entity * World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before="0" w:after="0"/>
        <w:rPr>
          <w:rFonts w:ascii="Consolas" w:hAnsi="Consolas"/>
          <w:b w:val="false"/>
          <w:b w:val="false"/>
          <w:bCs w:val="false"/>
          <w:color w:val="00000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ascii="Calibri" w:hAnsi="Calibr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3" w:name="_Toc479532271"/>
      <w:r>
        <w:rPr/>
        <w:t>Facets</w:t>
      </w:r>
      <w:bookmarkEnd w:id="23"/>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b/>
          <w:b/>
          <w:bCs/>
        </w:rPr>
      </w:pPr>
      <w:r>
        <w:rPr/>
      </w:r>
      <w:r>
        <w:br w:type="page"/>
      </w:r>
    </w:p>
    <w:p>
      <w:pPr>
        <w:pStyle w:val="Normal"/>
        <w:rPr/>
      </w:pPr>
      <w:r>
        <w:rPr/>
        <w:t xml:space="preserve">A </w:t>
      </w:r>
      <w:r>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t>
      </w:r>
      <w:bookmarkStart w:id="24" w:name="__DdeLink__4114_922795871"/>
      <w:r>
        <w:rPr/>
        <w:t>w –</w:t>
      </w:r>
      <w:bookmarkEnd w:id="24"/>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t>Additionally, facets can be dynamically added to a removed from an entity in Gaia simply by changing the FacetNames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393392930"/>
      <w:bookmarkStart w:id="27" w:name="_Toc479532273"/>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r>
        <w:br w:type="page"/>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6"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Description: C:\Users\User\Pictures\Temp.png"/>
                    <pic:cNvPicPr>
                      <a:picLocks noChangeAspect="1" noChangeArrowheads="1"/>
                    </pic:cNvPicPr>
                  </pic:nvPicPr>
                  <pic:blipFill>
                    <a:blip r:embed="rId23"/>
                    <a:stretch>
                      <a:fillRect/>
                    </a:stretch>
                  </pic:blipFill>
                  <pic:spPr bwMode="auto">
                    <a:xfrm>
                      <a:off x="0" y="0"/>
                      <a:ext cx="3803650" cy="2286000"/>
                    </a:xfrm>
                    <a:prstGeom prst="rect">
                      <a:avLst/>
                    </a:prstGeom>
                  </pic:spPr>
                </pic:pic>
              </a:graphicData>
            </a:graphic>
          </wp:inline>
        </w:drawing>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r>
        <w:br w:type="page"/>
      </w:r>
    </w:p>
    <w:p>
      <w:pPr>
        <w:pStyle w:val="Normal"/>
        <w:jc w:val="center"/>
        <w:rPr/>
      </w:pPr>
      <w:r>
        <w:rPr/>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 descr=""/>
                    <pic:cNvPicPr>
                      <a:picLocks noChangeAspect="1" noChangeArrowheads="1"/>
                    </pic:cNvPicPr>
                  </pic:nvPicPr>
                  <pic:blipFill>
                    <a:blip r:embed="rId25"/>
                    <a:stretch>
                      <a:fillRect/>
                    </a:stretch>
                  </pic:blipFill>
                  <pic:spPr bwMode="auto">
                    <a:xfrm>
                      <a:off x="0" y="0"/>
                      <a:ext cx="2606040" cy="1316990"/>
                    </a:xfrm>
                    <a:prstGeom prst="rect">
                      <a:avLst/>
                    </a:prstGeom>
                  </pic:spPr>
                </pic:pic>
              </a:graphicData>
            </a:graphic>
          </wp:inline>
        </w:drawing>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20"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9"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this.Age = Lens.make&lt;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ascii="Consolas" w:hAnsi="Consolas"/>
          <w:color w:val="000000"/>
          <w:sz w:val="14"/>
          <w:szCs w:val="14"/>
        </w:rPr>
        <w:t>&gt; Property? Age this.GetAge this.SetAge thi</w:t>
      </w:r>
      <w:r>
        <w:rPr>
          <w:rFonts w:ascii="Consolas" w:hAnsi="Consolas"/>
          <w:color w:val="000000"/>
          <w:sz w:val="16"/>
          <w:szCs w:val="16"/>
        </w:rPr>
        <w: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FacetNames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bookmarkStart w:id="30" w:name="__DdeLink__2822_3649940927"/>
      <w:r>
        <w:rPr>
          <w:rFonts w:cs="Consolas" w:ascii="Consolas" w:hAnsi="Consolas"/>
          <w:color w:val="000000"/>
          <w:sz w:val="14"/>
          <w:highlight w:val="white"/>
        </w:rPr>
        <w:t>define Entity.</w:t>
      </w:r>
      <w:bookmarkEnd w:id="30"/>
      <w:r>
        <w:rPr>
          <w:rFonts w:cs="Consolas" w:ascii="Consolas" w:hAnsi="Consolas"/>
          <w:color w:val="000000"/>
          <w:sz w:val="14"/>
          <w:highlight w:val="white"/>
        </w:rPr>
        <w:t>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let world =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world</w:t>
      </w:r>
    </w:p>
    <w:p>
      <w:pPr>
        <w:pStyle w:val="Normal"/>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bullet.CollisionEvent bullet world</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lineRule="auto" w:line="240" w:before="0" w:after="0"/>
        <w:rPr/>
      </w:pPr>
      <w:r>
        <w:rPr>
          <w:rFonts w:cs="Consolas" w:ascii="Consolas" w:hAnsi="Consolas"/>
          <w:color w:val="000000"/>
          <w:sz w:val="14"/>
          <w:szCs w:val="19"/>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this.Age = Lens.make</w:t>
      </w:r>
      <w:r>
        <w:rPr>
          <w:rFonts w:cs="Consolas" w:ascii="Consolas" w:hAnsi="Consolas"/>
          <w:color w:val="000000"/>
          <w:sz w:val="14"/>
          <w:szCs w:val="14"/>
        </w:rPr>
        <w:t>&lt;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cs="Consolas" w:ascii="Consolas" w:hAnsi="Consolas"/>
          <w:color w:val="000000"/>
          <w:sz w:val="14"/>
          <w:szCs w:val="14"/>
        </w:rPr>
        <w:t>&gt;</w:t>
      </w:r>
      <w:r>
        <w:rPr>
          <w:rFonts w:cs="Consolas" w:ascii="Consolas" w:hAnsi="Consolas"/>
          <w:color w:val="000000"/>
          <w:sz w:val="14"/>
          <w:szCs w:val="19"/>
        </w:rPr>
        <w:t xml:space="preserve"> Property? Age this.GetAge this.SetAge thi</w:t>
      </w:r>
      <w:r>
        <w:rPr>
          <w:rFonts w:cs="Consolas" w:ascii="Consolas" w:hAnsi="Consolas"/>
          <w:color w:val="000000"/>
          <w:sz w:val="16"/>
          <w:szCs w:val="16"/>
        </w:rPr>
        <w:t>s</w:t>
      </w:r>
    </w:p>
    <w:p>
      <w:pPr>
        <w:pStyle w:val="Normal"/>
        <w:spacing w:lineRule="auto" w:line="240" w:before="0" w:after="29"/>
        <w:rPr>
          <w:rFonts w:ascii="Consolas" w:hAnsi="Consolas" w:cs="Consolas"/>
          <w:color w:val="000000"/>
          <w:sz w:val="14"/>
          <w:szCs w:val="19"/>
        </w:rPr>
      </w:pPr>
      <w:r>
        <w:rPr>
          <w:rFonts w:cs="Consolas" w:ascii="Consolas" w:hAnsi="Consolas"/>
          <w:color w:val="000000"/>
          <w:sz w:val="14"/>
          <w:szCs w:val="19"/>
        </w:rPr>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Properties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FacetNames</w:t>
      </w:r>
      <w:r>
        <w:rPr/>
        <w:t xml:space="preserve"> like so and exposing them via the static </w:t>
      </w:r>
      <w:r>
        <w:rPr>
          <w:b/>
        </w:rPr>
        <w:t>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1" w:name="_Toc479532276"/>
      <w:r>
        <w:rPr/>
        <w:t>The Register override</w:t>
      </w:r>
      <w:bookmarkEnd w:id="31"/>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bullet.UpdateEvent bullet |&gt;</w:t>
      </w:r>
    </w:p>
    <w:p>
      <w:pPr>
        <w:pStyle w:val="Normal"/>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bullet.CollisionEvent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2" w:name="_Toc479532277"/>
      <w:r>
        <w:rPr/>
        <w:t>The handleUpdate function</w:t>
      </w:r>
      <w:bookmarkEnd w:id="32"/>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3" w:name="_Toc479532278"/>
      <w:r>
        <w:rPr/>
        <w:t>The handleCollision function</w:t>
      </w:r>
      <w:bookmarkEnd w:id="33"/>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4" w:name="_Toc479532279"/>
      <w:r>
        <w:rPr/>
        <w:t>Enemies and the EnemyDispatcher</w:t>
      </w:r>
      <w:bookmarkEnd w:id="34"/>
    </w:p>
    <w:p>
      <w:pPr>
        <w:pStyle w:val="Normal"/>
        <w:rPr/>
      </w:pPr>
      <w:r>
        <w:rPr/>
        <w:t>Since we have bullets, we obviously need something to shoot them at! In BlazeVector, we use little Army-men style bad guys that charge across the screen.</w:t>
      </w:r>
    </w:p>
    <w:p>
      <w:pPr>
        <w:pStyle w:val="Heading3"/>
        <w:rPr/>
      </w:pPr>
      <w:bookmarkStart w:id="35" w:name="_Toc479532280"/>
      <w:r>
        <w:rPr/>
        <w:t>Enemies in Gaia</w:t>
      </w:r>
      <w:bookmarkEnd w:id="35"/>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2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7"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4"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5" descr=""/>
                    <pic:cNvPicPr>
                      <a:picLocks noChangeAspect="1" noChangeArrowheads="1"/>
                    </pic:cNvPicPr>
                  </pic:nvPicPr>
                  <pic:blipFill>
                    <a:blip r:embed="rId30"/>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6" descr=""/>
                    <pic:cNvPicPr>
                      <a:picLocks noChangeAspect="1" noChangeArrowheads="1"/>
                    </pic:cNvPicPr>
                  </pic:nvPicPr>
                  <pic:blipFill>
                    <a:blip r:embed="rId31"/>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6" w:name="_Toc479532281"/>
      <w:r>
        <w:rPr/>
        <w:t>More Engine Details</w:t>
      </w:r>
      <w:bookmarkEnd w:id="36"/>
    </w:p>
    <w:p>
      <w:pPr>
        <w:pStyle w:val="Heading2"/>
        <w:rPr/>
      </w:pPr>
      <w:bookmarkStart w:id="37" w:name="_Toc479532282"/>
      <w:r>
        <w:rPr/>
        <w:t>Assets and the AssetGraph</w:t>
      </w:r>
      <w:bookmarkEnd w:id="37"/>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8" w:name="_Toc479532283"/>
      <w:r>
        <w:rPr/>
        <w:t>Serialization</w:t>
      </w:r>
      <w:bookmarkEnd w:id="38"/>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9" w:name="_Toc479532284"/>
      <w:r>
        <w:rPr/>
        <w:t>Overlays</w:t>
      </w:r>
      <w:bookmarkEnd w:id="39"/>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40" w:name="_Toc479532285"/>
      <w:r>
        <w:rPr/>
        <w:t>Subsystems and Message Queues</w:t>
      </w:r>
      <w:bookmarkEnd w:id="40"/>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1" w:name="_Toc479532286"/>
      <w:r>
        <w:rPr/>
        <w:t>Special Effects System</w:t>
      </w:r>
      <w:bookmarkEnd w:id="41"/>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
                    <pic:cNvPicPr>
                      <a:picLocks noChangeAspect="1" noChangeArrowheads="1"/>
                    </pic:cNvPicPr>
                  </pic:nvPicPr>
                  <pic:blipFill>
                    <a:blip r:embed="rId32"/>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2" w:name="_Toc479532287"/>
      <w:r>
        <w:rPr/>
        <w:t>Effect Syntax</w:t>
      </w:r>
      <w:bookmarkEnd w:id="42"/>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3" w:name="_Toc479532288"/>
      <w:r>
        <w:rPr/>
        <w:t>Effect Aspects</w:t>
      </w:r>
      <w:bookmarkEnd w:id="43"/>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4" w:name="_Toc479532289"/>
      <w:r>
        <w:rPr/>
        <w:t>Proper Effect Rendering with Entity Overflow</w:t>
      </w:r>
      <w:bookmarkEnd w:id="44"/>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5" w:name="_Toc479532290"/>
      <w:r>
        <w:rPr/>
        <w:t>Sample Effects</w:t>
      </w:r>
      <w:bookmarkEnd w:id="45"/>
    </w:p>
    <w:p>
      <w:pPr>
        <w:pStyle w:val="Normal"/>
        <w:widowControl/>
        <w:bidi w:val="0"/>
        <w:spacing w:lineRule="auto" w:line="276" w:before="0" w:after="200"/>
        <w:jc w:val="left"/>
        <w:rPr/>
      </w:pPr>
      <w:r>
        <w:rPr>
          <w:b/>
          <w:i/>
        </w:rPr>
        <w:t>TODO</w:t>
      </w:r>
    </w:p>
    <w:sectPr>
      <w:footerReference w:type="default" r:id="rId33"/>
      <w:type w:val="nextPage"/>
      <w:pgSz w:w="12240" w:h="15840"/>
      <w:pgMar w:left="1080" w:right="1080" w:header="0" w:top="475" w:footer="720" w:bottom="77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82627275"/>
    </w:sdtPr>
    <w:sdtContent>
      <w:p>
        <w:pPr>
          <w:pStyle w:val="Footer"/>
          <w:jc w:val="center"/>
          <w:rPr/>
        </w:pPr>
        <w:r>
          <w:rPr/>
          <w:fldChar w:fldCharType="begin"/>
        </w:r>
        <w:r>
          <w:rPr/>
          <w:instrText> PAGE </w:instrText>
        </w:r>
        <w:r>
          <w:rPr/>
          <w:fldChar w:fldCharType="separate"/>
        </w:r>
        <w:r>
          <w:rPr/>
          <w:t>40</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medium.com/@bryanedds/a-game-engine-that-allows-you-to-program-in-the-elm-style-31d806fbe27f"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Application>LibreOffice/6.2.3.2$Windows_X86_64 LibreOffice_project/aecc05fe267cc68dde00352a451aa867b3b546ac</Application>
  <Pages>40</Pages>
  <Words>10663</Words>
  <Characters>57857</Characters>
  <CharactersWithSpaces>71944</CharactersWithSpaces>
  <Paragraphs>744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2019-07-14T11:30:22Z</dcterms:modified>
  <cp:revision>381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