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pPr>
      <w:r>
        <w:rPr>
          <w:rFonts w:cs="Consolas" w:ascii="Consolas" w:hAnsi="Consolas"/>
          <w:color w:val="0000FF"/>
          <w:sz w:val="16"/>
          <w:highlight w:val="white"/>
        </w:rPr>
        <w:t>type</w:t>
      </w:r>
      <w:r>
        <w:rPr>
          <w:rFonts w:cs="Consolas" w:ascii="Consolas" w:hAnsi="Consolas"/>
          <w:color w:val="000000"/>
          <w:sz w:val="16"/>
          <w:highlight w:val="white"/>
        </w:rPr>
        <w:t xml:space="preserve"> </w:t>
      </w:r>
      <w:r>
        <w:rPr>
          <w:rFonts w:cs="Consolas" w:ascii="Consolas" w:hAnsi="Consolas"/>
          <w:color w:val="000000"/>
          <w:sz w:val="16"/>
          <w:highlight w:val="white"/>
        </w:rPr>
        <w:t>My</w:t>
      </w:r>
      <w:r>
        <w:rPr>
          <w:rFonts w:cs="Consolas" w:ascii="Consolas" w:hAnsi="Consolas"/>
          <w:color w:val="000000"/>
          <w:sz w:val="16"/>
          <w:highlight w:val="white"/>
        </w:rPr>
        <w:t>GamePlugin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w:t>
      </w:r>
      <w:r>
        <w:rPr>
          <w:rFonts w:cs="Consolas" w:ascii="Consolas" w:hAnsi="Consolas"/>
          <w:color w:val="000000"/>
          <w:sz w:val="16"/>
          <w:highlight w:val="white"/>
        </w:rPr>
        <w:t>My</w:t>
      </w:r>
      <w:r>
        <w:rPr>
          <w:rFonts w:cs="Consolas" w:ascii="Consolas" w:hAnsi="Consolas"/>
          <w:color w:val="000000"/>
          <w:sz w:val="16"/>
          <w:highlight w:val="white"/>
        </w:rPr>
        <w:t>GamePlugin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EnemyDispatcher () :&gt; EntityDispatcher]</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 this.Get</w:t>
      </w:r>
      <w:r>
        <w:rPr>
          <w:rFonts w:cs="Consolas" w:ascii="Consolas" w:hAnsi="Consolas"/>
          <w:color w:val="000000"/>
          <w:sz w:val="14"/>
          <w:highlight w:val="white"/>
        </w:rPr>
        <w:t>&lt;</w:t>
      </w:r>
      <w:r>
        <w:rPr>
          <w:rFonts w:eastAsia="Calibri" w:cs="Consolas" w:ascii="Consolas" w:hAnsi="Consolas"/>
          <w:color w:val="0000FF"/>
          <w:kern w:val="0"/>
          <w:sz w:val="14"/>
          <w:szCs w:val="22"/>
          <w:highlight w:val="white"/>
          <w:lang w:val="en-US" w:eastAsia="en-US" w:bidi="ar-SA"/>
        </w:rPr>
        <w:t>single</w:t>
      </w:r>
      <w:r>
        <w:rPr>
          <w:rFonts w:cs="Consolas" w:ascii="Consolas" w:hAnsi="Consolas"/>
          <w:color w:val="000000"/>
          <w:sz w:val="14"/>
          <w:highlight w:val="white"/>
        </w:rPr>
        <w:t>&gt;</w:t>
      </w:r>
      <w:r>
        <w:rPr>
          <w:rFonts w:cs="Consolas" w:ascii="Consolas" w:hAnsi="Consolas"/>
          <w:color w:val="000000"/>
          <w:sz w:val="14"/>
          <w:highlight w:val="white"/>
        </w:rPr>
        <w:t xml:space="preserve"> Property? Density</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 this.Set</w:t>
      </w:r>
      <w:r>
        <w:rPr>
          <w:rFonts w:cs="Consolas" w:ascii="Consolas" w:hAnsi="Consolas"/>
          <w:color w:val="000000"/>
          <w:sz w:val="14"/>
          <w:highlight w:val="white"/>
        </w:rPr>
        <w:t>&lt;</w:t>
      </w:r>
      <w:r>
        <w:rPr>
          <w:rFonts w:eastAsia="Calibri" w:cs="Consolas" w:ascii="Consolas" w:hAnsi="Consolas"/>
          <w:color w:val="0000FF"/>
          <w:kern w:val="0"/>
          <w:sz w:val="14"/>
          <w:szCs w:val="22"/>
          <w:highlight w:val="white"/>
          <w:lang w:val="en-US" w:eastAsia="en-US" w:bidi="ar-SA"/>
        </w:rPr>
        <w:t>single</w:t>
      </w:r>
      <w:r>
        <w:rPr>
          <w:rFonts w:cs="Consolas" w:ascii="Consolas" w:hAnsi="Consolas"/>
          <w:color w:val="000000"/>
          <w:sz w:val="14"/>
          <w:highlight w:val="white"/>
        </w:rPr>
        <w:t>&gt;</w:t>
      </w:r>
      <w:r>
        <w:rPr>
          <w:rFonts w:cs="Consolas" w:ascii="Consolas" w:hAnsi="Consolas"/>
          <w:color w:val="000000"/>
          <w:sz w:val="14"/>
          <w:highlight w:val="white"/>
        </w:rPr>
        <w:t xml:space="preserve"> Property? Density</w:t>
      </w:r>
    </w:p>
    <w:p>
      <w:pPr>
        <w:pStyle w:val="Normal"/>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Lens.make Property? Density this.GetDensity this.SetDensity </w:t>
      </w:r>
      <w:r>
        <w:rPr>
          <w:rFonts w:cs="Consolas" w:ascii="Consolas" w:hAnsi="Consolas"/>
          <w:color w:val="000000"/>
          <w:sz w:val="14"/>
          <w:szCs w:val="19"/>
        </w:rPr>
        <w:t>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w:t>
      </w:r>
      <w:r>
        <w:rPr/>
        <w:t>lens</w:t>
      </w:r>
      <w:r>
        <w:rPr/>
        <w:t xml:space="preserve"> in order for it to participate in Nu’s iterative functional reactive programming model (an advanced topic that is discussed in the accompanying ‘Iterative Functional Reactive Programming with the Nu Game Engine.docx’ document).</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w:t>
      </w:r>
      <w:r>
        <w:rPr/>
        <w:t>hearkens</w:t>
      </w:r>
      <w:r>
        <w:rPr/>
        <w:t xml:space="preserve">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Property? StaticImage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393392930"/>
      <w:bookmarkStart w:id="27" w:name="_Toc479532273"/>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this.Get&lt;</w:t>
      </w:r>
      <w:r>
        <w:rPr>
          <w:rFonts w:eastAsia="Calibri" w:cs="" w:ascii="Consolas" w:hAnsi="Consolas"/>
          <w:color w:val="0000FF"/>
          <w:kern w:val="0"/>
          <w:sz w:val="14"/>
          <w:szCs w:val="14"/>
          <w:lang w:val="en-US" w:eastAsia="en-US" w:bidi="ar-SA"/>
        </w:rPr>
        <w:t>int64</w:t>
      </w:r>
      <w:r>
        <w:rPr>
          <w:rFonts w:ascii="Consolas" w:hAnsi="Consolas"/>
          <w:color w:val="000000"/>
          <w:sz w:val="14"/>
          <w:szCs w:val="14"/>
        </w:rPr>
        <w:t>&gt; Property? Age</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this.Set&lt;</w:t>
      </w:r>
      <w:r>
        <w:rPr>
          <w:rFonts w:eastAsia="Calibri" w:cs="" w:ascii="Consolas" w:hAnsi="Consolas"/>
          <w:color w:val="0000FF"/>
          <w:kern w:val="0"/>
          <w:sz w:val="14"/>
          <w:szCs w:val="14"/>
          <w:lang w:val="en-US" w:eastAsia="en-US" w:bidi="ar-SA"/>
        </w:rPr>
        <w:t>int64</w:t>
      </w:r>
      <w:r>
        <w:rPr>
          <w:rFonts w:ascii="Consolas" w:hAnsi="Consolas"/>
          <w:color w:val="000000"/>
          <w:sz w:val="14"/>
          <w:szCs w:val="14"/>
        </w:rPr>
        <w:t>&gt; Property? Age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this.Age = Lens.make Property? Age this.GetAge this.SetAge thi</w:t>
      </w:r>
      <w:r>
        <w:rPr>
          <w:rFonts w:ascii="Consolas" w:hAnsi="Consolas"/>
          <w:color w:val="000000"/>
          <w:sz w:val="16"/>
          <w:szCs w:val="16"/>
        </w:rPr>
        <w: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0" w:name="__DdeLink__2822_3649940927"/>
      <w:r>
        <w:rPr>
          <w:rFonts w:cs="Consolas" w:ascii="Consolas" w:hAnsi="Consolas"/>
          <w:color w:val="000000"/>
          <w:sz w:val="14"/>
          <w:highlight w:val="white"/>
        </w:rPr>
        <w:t>define Entity.</w:t>
      </w:r>
      <w:bookmarkEnd w:id="30"/>
      <w:r>
        <w:rPr>
          <w:rFonts w:cs="Consolas" w:ascii="Consolas" w:hAnsi="Consolas"/>
          <w:color w:val="000000"/>
          <w:sz w:val="14"/>
          <w:highlight w:val="white"/>
        </w:rPr>
        <w:t xml:space="preserve">Size </w:t>
      </w:r>
      <w:r>
        <w:rPr>
          <w:rFonts w:cs="Consolas" w:ascii="Consolas" w:hAnsi="Consolas"/>
          <w:color w:val="000000"/>
          <w:sz w:val="14"/>
          <w:highlight w:val="white"/>
        </w:rPr>
        <w:t>(</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r>
        <w:rPr>
          <w:rFonts w:cs="Consolas" w:ascii="Consolas" w:hAnsi="Consolas"/>
          <w:color w:val="000000"/>
          <w:sz w:val="14"/>
          <w:highlight w:val="white"/>
        </w:rPr>
        <w:t>)</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this.Get&lt;int64&gt; Property? Age</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this.Set&lt;int64&gt; Property? Age</w:t>
      </w:r>
    </w:p>
    <w:p>
      <w:pPr>
        <w:pStyle w:val="Normal"/>
        <w:spacing w:lineRule="auto" w:line="240" w:before="0" w:after="0"/>
        <w:rPr>
          <w:sz w:val="14"/>
          <w:szCs w:val="14"/>
        </w:rPr>
      </w:pPr>
      <w:r>
        <w:rPr>
          <w:rFonts w:cs="Consolas" w:ascii="Consolas" w:hAnsi="Consolas"/>
          <w:color w:val="000000"/>
          <w:sz w:val="14"/>
          <w:szCs w:val="19"/>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this.Age = Lens.make Property? Age this.GetAge this.SetAge thi</w:t>
      </w:r>
      <w:r>
        <w:rPr>
          <w:rFonts w:cs="Consolas" w:ascii="Consolas" w:hAnsi="Consolas"/>
          <w:color w:val="000000"/>
          <w:sz w:val="16"/>
          <w:szCs w:val="16"/>
        </w:rPr>
        <w:t>s</w:t>
      </w:r>
    </w:p>
    <w:p>
      <w:pPr>
        <w:pStyle w:val="Normal"/>
        <w:spacing w:lineRule="auto" w:line="240" w:before="0" w:after="29"/>
        <w:rPr>
          <w:rFonts w:ascii="Consolas" w:hAnsi="Consolas" w:cs="Consolas"/>
          <w:color w:val="000000"/>
          <w:sz w:val="14"/>
          <w:szCs w:val="19"/>
        </w:rPr>
      </w:pPr>
      <w:r>
        <w:rPr/>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Entity.Size </w:t>
      </w:r>
      <w:r>
        <w:rPr>
          <w:rFonts w:cs="Consolas" w:ascii="Consolas" w:hAnsi="Consolas"/>
          <w:color w:val="000000"/>
          <w:sz w:val="14"/>
          <w:highlight w:val="white"/>
        </w:rPr>
        <w:t>(</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r>
        <w:rPr>
          <w:rFonts w:cs="Consolas" w:ascii="Consolas" w:hAnsi="Consolas"/>
          <w:color w:val="000000"/>
          <w:sz w:val="14"/>
          <w:highlight w:val="white"/>
        </w:rPr>
        <w:t>)</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1" w:name="_Toc479532276"/>
      <w:r>
        <w:rPr/>
        <w:t>The Register override</w:t>
      </w:r>
      <w:bookmarkEnd w:id="31"/>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2" w:name="_Toc479532277"/>
      <w:r>
        <w:rPr/>
        <w:t>The handleUpdate function</w:t>
      </w:r>
      <w:bookmarkEnd w:id="32"/>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3" w:name="_Toc479532278"/>
      <w:r>
        <w:rPr/>
        <w:t>The handleCollision function</w:t>
      </w:r>
      <w:bookmarkEnd w:id="33"/>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4" w:name="_Toc479532279"/>
      <w:r>
        <w:rPr/>
        <w:t>Enemies and the EnemyDispatcher</w:t>
      </w:r>
      <w:bookmarkEnd w:id="34"/>
    </w:p>
    <w:p>
      <w:pPr>
        <w:pStyle w:val="Normal"/>
        <w:rPr/>
      </w:pPr>
      <w:r>
        <w:rPr/>
        <w:t>Since we have bullets, we obviously need something to shoot them at! In BlazeVector, we use little Army-men style bad guys that charge across the screen.</w:t>
      </w:r>
    </w:p>
    <w:p>
      <w:pPr>
        <w:pStyle w:val="Heading3"/>
        <w:rPr/>
      </w:pPr>
      <w:bookmarkStart w:id="35" w:name="_Toc479532280"/>
      <w:r>
        <w:rPr/>
        <w:t>Enemies in Gaia</w:t>
      </w:r>
      <w:bookmarkEnd w:id="35"/>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6" w:name="_Toc479532281"/>
      <w:r>
        <w:rPr/>
        <w:t>More Engine Details</w:t>
      </w:r>
      <w:bookmarkEnd w:id="36"/>
    </w:p>
    <w:p>
      <w:pPr>
        <w:pStyle w:val="Heading2"/>
        <w:rPr/>
      </w:pPr>
      <w:bookmarkStart w:id="37" w:name="_Toc479532282"/>
      <w:r>
        <w:rPr/>
        <w:t>Assets and the AssetGraph</w:t>
      </w:r>
      <w:bookmarkEnd w:id="37"/>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8" w:name="_Toc479532283"/>
      <w:r>
        <w:rPr/>
        <w:t>Serialization</w:t>
      </w:r>
      <w:bookmarkEnd w:id="38"/>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9" w:name="_Toc479532284"/>
      <w:r>
        <w:rPr/>
        <w:t>Overlays</w:t>
      </w:r>
      <w:bookmarkEnd w:id="39"/>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0" w:name="_Toc479532285"/>
      <w:r>
        <w:rPr/>
        <w:t>Subsystems and Message Queues</w:t>
      </w:r>
      <w:bookmarkEnd w:id="40"/>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1" w:name="_Toc479532286"/>
      <w:r>
        <w:rPr/>
        <w:t>Special Effects System</w:t>
      </w:r>
      <w:bookmarkEnd w:id="41"/>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2" w:name="_Toc479532287"/>
      <w:r>
        <w:rPr/>
        <w:t>Effect Syntax</w:t>
      </w:r>
      <w:bookmarkEnd w:id="42"/>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3" w:name="_Toc479532288"/>
      <w:r>
        <w:rPr/>
        <w:t>Effect Aspects</w:t>
      </w:r>
      <w:bookmarkEnd w:id="43"/>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4" w:name="_Toc479532289"/>
      <w:r>
        <w:rPr/>
        <w:t>Proper Effect Rendering with Entity Overflow</w:t>
      </w:r>
      <w:bookmarkEnd w:id="44"/>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5" w:name="_Toc479532290"/>
      <w:r>
        <w:rPr/>
        <w:t>Sample Effects</w:t>
      </w:r>
      <w:bookmarkEnd w:id="45"/>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90807467"/>
    </w:sdtPr>
    <w:sdtContent>
      <w:p>
        <w:pPr>
          <w:pStyle w:val="Footer"/>
          <w:jc w:val="center"/>
          <w:rPr/>
        </w:pPr>
        <w:r>
          <w:rPr/>
          <w:fldChar w:fldCharType="begin"/>
        </w:r>
        <w:r>
          <w:rPr/>
          <w:instrText> PAGE </w:instrText>
        </w:r>
        <w:r>
          <w:rPr/>
          <w:fldChar w:fldCharType="separate"/>
        </w:r>
        <w:r>
          <w:rPr/>
          <w:t>1</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Application>LibreOffice/6.2.3.2$Windows_X86_64 LibreOffice_project/aecc05fe267cc68dde00352a451aa867b3b546ac</Application>
  <Pages>39</Pages>
  <Words>11611</Words>
  <Characters>62502</Characters>
  <CharactersWithSpaces>77571</CharactersWithSpaces>
  <Paragraphs>833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2019-06-20T06:04:02Z</dcterms:modified>
  <cp:revision>353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