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2017</w:t>
      </w:r>
    </w:p>
    <w:p>
      <w:pPr>
        <w:pStyle w:val="Normal"/>
        <w:rPr/>
      </w:pPr>
      <w:bookmarkStart w:id="0" w:name="_Toc479532247"/>
      <w:r>
        <w:rPr/>
        <w:t>Table of Content</w:t>
      </w:r>
      <w:bookmarkEnd w:id="0"/>
    </w:p>
    <w:sdt>
      <w:sdtPr>
        <w:docPartObj>
          <w:docPartGallery w:val="Table of Contents"/>
          <w:docPartUnique w:val="true"/>
        </w:docPartObj>
      </w:sdtPr>
      <w:sdtContent>
        <w:p>
          <w:pPr>
            <w:pStyle w:val="Heading1"/>
            <w:keepNext w:val="true"/>
            <w:keepLines/>
            <w:spacing w:before="480" w:after="0"/>
            <w:outlineLvl w:val="0"/>
            <w:rPr>
              <w:rFonts w:ascii="Cambria" w:hAnsi="Cambria" w:eastAsia="" w:cs="" w:asciiTheme="majorHAnsi" w:cstheme="majorBidi" w:eastAsiaTheme="majorEastAsia" w:hAnsiTheme="majorHAnsi"/>
              <w:b/>
              <w:b/>
              <w:bCs/>
              <w:color w:val="365F91" w:themeColor="accent1" w:themeShade="bf"/>
              <w:sz w:val="28"/>
              <w:szCs w:val="28"/>
            </w:rPr>
          </w:pPr>
          <w:r>
            <w:fldChar w:fldCharType="begin"/>
          </w:r>
          <w:r>
            <w:rPr>
              <w:sz w:val="28"/>
              <w:b/>
              <w:szCs w:val="28"/>
              <w:bCs/>
              <w:rFonts w:eastAsia="" w:cs=""/>
            </w:rPr>
            <w:instrText> TOC \o "1-9" \h</w:instrText>
          </w:r>
          <w:r>
            <w:rPr>
              <w:sz w:val="28"/>
              <w:b/>
              <w:szCs w:val="28"/>
              <w:bCs/>
              <w:rFonts w:eastAsia="" w:cs=""/>
            </w:rPr>
            <w:fldChar w:fldCharType="separate"/>
          </w:r>
          <w:r>
            <w:rPr>
              <w:rFonts w:eastAsia="" w:cs="" w:cstheme="majorBidi" w:eastAsiaTheme="majorEastAsia"/>
              <w:b/>
              <w:bCs/>
              <w:color w:val="365F91" w:themeColor="accent1" w:themeShade="bf"/>
              <w:sz w:val="28"/>
              <w:szCs w:val="28"/>
            </w:rPr>
          </w:r>
          <w:r>
            <w:rPr>
              <w:sz w:val="28"/>
              <w:b/>
              <w:szCs w:val="28"/>
              <w:bCs/>
              <w:rFonts w:eastAsia="" w:cs=""/>
            </w:rPr>
            <w:fldChar w:fldCharType="end"/>
          </w:r>
        </w:p>
      </w:sdtContent>
    </w:sdt>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w:t>
      </w:r>
      <w:r>
        <w:rPr/>
        <w:t xml:space="preserve">a </w:t>
      </w:r>
      <w:r>
        <w:rPr>
          <w:b/>
          <w:bCs/>
        </w:rPr>
        <w:t>Projects</w:t>
      </w:r>
      <w:r>
        <w:rPr>
          <w:b w:val="false"/>
          <w:bCs w:val="false"/>
        </w:rPr>
        <w:t xml:space="preserve"> folder containing </w:t>
      </w:r>
      <w:r>
        <w:rPr>
          <w:b w:val="false"/>
          <w:bCs w:val="false"/>
        </w:rPr>
        <w:t>the</w:t>
      </w:r>
      <w:r>
        <w:rPr/>
        <w:t xml:space="preserve"> sample game </w:t>
      </w:r>
      <w:r>
        <w:rPr>
          <w:b/>
        </w:rPr>
        <w:t>BlazeVector</w:t>
      </w:r>
      <w:r>
        <w:rPr/>
        <w:t xml:space="preserve"> (which we’ll be studying in this document), and my WIP role-playing game </w:t>
      </w:r>
      <w:r>
        <w:rPr>
          <w:b/>
        </w:rPr>
        <w:t>InfinityRpg</w:t>
      </w:r>
      <w:r>
        <w:rPr/>
        <w:t xml:space="preserve">. </w:t>
      </w:r>
      <w:r>
        <w:rPr/>
        <w:t>T</w:t>
      </w:r>
      <w:r>
        <w:rPr/>
        <w:t xml:space="preserve">he rest of the stuff is safely ignored </w:t>
      </w:r>
      <w:r>
        <w:rPr/>
        <w:t>for now</w:t>
      </w:r>
      <w:r>
        <w:rPr/>
        <w:t>.</w:t>
      </w:r>
    </w:p>
    <w:p>
      <w:pPr>
        <w:pStyle w:val="Normal"/>
        <w:rPr/>
      </w:pPr>
      <w:r>
        <w:rPr/>
        <w:t xml:space="preserve">To open the Nu solution, first make sure to have </w:t>
      </w:r>
      <w:r>
        <w:rPr>
          <w:b/>
        </w:rPr>
        <w:t>Visual Studio 2017</w:t>
      </w:r>
      <w:r>
        <w:rPr/>
        <w:t xml:space="preserve"> installed (the free </w:t>
      </w:r>
      <w:r>
        <w:rPr>
          <w:b/>
        </w:rPr>
        <w:t>Community</w:t>
      </w:r>
      <w:r>
        <w:rPr/>
        <w:t xml:space="preserve"> edition is fine). Then </w:t>
      </w:r>
      <w:r>
        <w:rPr/>
        <w:t xml:space="preserve">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6"/>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7"/>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8"/>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3">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4"/>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5"/>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6"/>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7"/>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GuiPackageName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GameplayPackageName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GuiPackageName;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GuiPackageName;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GameplayPackageName;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GameplayPackageName;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GameplayPackageName;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GameplayPackageName;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GameplayPackageName;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GameplayPackageName;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GameplayPackageName;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GameplayPackageName;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GameplayPackageName;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GameplayPackageName;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gameplay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GameplayScene = Gameplay =&gt; </w:t>
      </w:r>
      <w:r>
        <w:rPr>
          <w:rFonts w:cs="Consolas" w:ascii="Consolas" w:hAnsi="Consolas"/>
          <w:color w:val="A31515"/>
          <w:sz w:val="16"/>
          <w:szCs w:val="19"/>
        </w:rPr>
        <w:t>"Scene"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GameplayScene =&gt; </w:t>
      </w:r>
      <w:r>
        <w:rPr>
          <w:rFonts w:cs="Consolas" w:ascii="Consolas" w:hAnsi="Consolas"/>
          <w:color w:val="A31515"/>
          <w:sz w:val="16"/>
          <w:szCs w:val="19"/>
        </w:rPr>
        <w:t>"Player"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credits screen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0"/>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2"/>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9"/>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footerReference w:type="default" r:id="rId30"/>
      <w:type w:val="nextPage"/>
      <w:pgSz w:w="12240" w:h="15840"/>
      <w:pgMar w:left="1080" w:right="1080" w:header="0" w:top="475"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7795964"/>
    </w:sdtPr>
    <w:sdtContent>
      <w:p>
        <w:pPr>
          <w:pStyle w:val="Footer"/>
          <w:jc w:val="center"/>
          <w:rPr/>
        </w:pPr>
        <w:r>
          <w:rPr/>
          <w:fldChar w:fldCharType="begin"/>
        </w:r>
        <w:r>
          <w:rPr/>
          <w:instrText> PAGE </w:instrText>
        </w:r>
        <w:r>
          <w:rPr/>
          <w:fldChar w:fldCharType="separate"/>
        </w:r>
        <w:r>
          <w:rPr/>
          <w:t>39</w:t>
        </w:r>
        <w: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mapeditor.org/"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Application>LibreOffice/6.2.3.2$Windows_X86_64 LibreOffice_project/aecc05fe267cc68dde00352a451aa867b3b546ac</Application>
  <Pages>39</Pages>
  <Words>11630</Words>
  <Characters>62433</Characters>
  <CharactersWithSpaces>77526</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2019-05-13T13:32:27Z</dcterms:modified>
  <cp:revision>339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