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D03E" w14:textId="456DDE1A" w:rsidR="008F160B" w:rsidRPr="008371A9" w:rsidRDefault="008371A9" w:rsidP="008371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371A9">
        <w:rPr>
          <w:rFonts w:ascii="Times New Roman" w:hAnsi="Times New Roman" w:cs="Times New Roman"/>
          <w:sz w:val="32"/>
          <w:szCs w:val="32"/>
          <w:lang w:val="en-US"/>
        </w:rPr>
        <w:t>Elements of Software Configuration Management</w:t>
      </w:r>
    </w:p>
    <w:p w14:paraId="22EE5687" w14:textId="74BE980E" w:rsidR="008371A9" w:rsidRDefault="008371A9" w:rsidP="00AC49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58C8">
        <w:rPr>
          <w:rFonts w:ascii="Times New Roman" w:hAnsi="Times New Roman" w:cs="Times New Roman"/>
          <w:sz w:val="24"/>
          <w:szCs w:val="24"/>
          <w:lang w:val="en-US"/>
        </w:rPr>
        <w:t>Software configuration management (SCM) is one of the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disciplines of the 1980's which grew in response to the many failures of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the software industry throughout the 1970's. Over the last ten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ears,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computers have been applied to the solution of so many complex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problems that our ability to manage these applications has all too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frequently failed. This has resulted in the development of a series of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58C8">
        <w:rPr>
          <w:rFonts w:ascii="Times New Roman" w:hAnsi="Times New Roman" w:cs="Times New Roman"/>
          <w:sz w:val="24"/>
          <w:szCs w:val="24"/>
          <w:lang w:val="en-US"/>
        </w:rPr>
        <w:t>"new" disciplines intended to help control the software process.</w:t>
      </w:r>
    </w:p>
    <w:p w14:paraId="4EDC3DE2" w14:textId="723ED70C" w:rsidR="007860AD" w:rsidRDefault="007860AD" w:rsidP="00AC49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>product integrity</w:t>
      </w:r>
    </w:p>
    <w:p w14:paraId="33BBBFDB" w14:textId="2243252F" w:rsidR="00AC49DC" w:rsidRPr="00AC49DC" w:rsidRDefault="00AC49DC" w:rsidP="00AC49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>The goal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of the software developer is, or should be, the construction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a product which closely matches the real needs of the set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people for whom the software is developed. We call this goal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the achievement of "product integrity." More formally stated,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product integrity is defined to be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intrinsic set of attributes that characterize a product:</w:t>
      </w:r>
    </w:p>
    <w:p w14:paraId="44BC1511" w14:textId="60B9EAB7" w:rsidR="00AC49DC" w:rsidRPr="00AC49DC" w:rsidRDefault="00AC49DC" w:rsidP="00AC4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 xml:space="preserve">that fulfills user functional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needs.</w:t>
      </w:r>
    </w:p>
    <w:p w14:paraId="36B1F93B" w14:textId="3CCAE41C" w:rsidR="00AC49DC" w:rsidRPr="00AC49DC" w:rsidRDefault="00AC49DC" w:rsidP="00AC4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>that can easily and completely be traced through its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 xml:space="preserve">life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cycle.</w:t>
      </w:r>
    </w:p>
    <w:p w14:paraId="64B315C9" w14:textId="16ED2431" w:rsidR="00AC49DC" w:rsidRPr="00AC49DC" w:rsidRDefault="00AC49DC" w:rsidP="00AC4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 xml:space="preserve">that meets specified performance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criteria.</w:t>
      </w:r>
    </w:p>
    <w:p w14:paraId="4557B98E" w14:textId="5B4DD263" w:rsidR="00AC49DC" w:rsidRPr="00AC49DC" w:rsidRDefault="00AC49DC" w:rsidP="00AC4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 xml:space="preserve">whose cost expectations are </w:t>
      </w:r>
      <w:r w:rsidRPr="00AC49DC">
        <w:rPr>
          <w:rFonts w:ascii="Times New Roman" w:hAnsi="Times New Roman" w:cs="Times New Roman"/>
          <w:sz w:val="24"/>
          <w:szCs w:val="24"/>
          <w:lang w:val="en-US"/>
        </w:rPr>
        <w:t>met.</w:t>
      </w:r>
    </w:p>
    <w:p w14:paraId="66008CC3" w14:textId="03B14CB1" w:rsidR="00F958C8" w:rsidRDefault="00AC49DC" w:rsidP="00AC4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DC">
        <w:rPr>
          <w:rFonts w:ascii="Times New Roman" w:hAnsi="Times New Roman" w:cs="Times New Roman"/>
          <w:sz w:val="24"/>
          <w:szCs w:val="24"/>
          <w:lang w:val="en-US"/>
        </w:rPr>
        <w:t>whose delivery expectations are met.</w:t>
      </w:r>
    </w:p>
    <w:p w14:paraId="4E2EA578" w14:textId="11E04D77" w:rsidR="002C7426" w:rsidRPr="002C7426" w:rsidRDefault="002C7426" w:rsidP="002C74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426">
        <w:rPr>
          <w:rFonts w:ascii="Times New Roman" w:hAnsi="Times New Roman" w:cs="Times New Roman"/>
          <w:sz w:val="24"/>
          <w:szCs w:val="24"/>
          <w:lang w:val="en-US"/>
        </w:rPr>
        <w:t>Now that we more fully appreciate what we are after, i.e.,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to build a software product with integrity, let us look at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one road which might get us there. We have, until now, used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the term "developer" to characterize the organizational 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responsible for converting the software idea into a software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product. But developers are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 xml:space="preserve"> complex set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interacting organizational entities. When undertaking a software project, most developers structure themselves into 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basic discipline sets which include:</w:t>
      </w:r>
    </w:p>
    <w:p w14:paraId="6E8EDD82" w14:textId="18308C9A" w:rsidR="002C7426" w:rsidRPr="002C7426" w:rsidRDefault="002C7426" w:rsidP="002C74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7426">
        <w:rPr>
          <w:rFonts w:ascii="Times New Roman" w:hAnsi="Times New Roman" w:cs="Times New Roman"/>
          <w:sz w:val="24"/>
          <w:szCs w:val="24"/>
          <w:lang w:val="en-US"/>
        </w:rPr>
        <w:t>project management</w:t>
      </w:r>
    </w:p>
    <w:p w14:paraId="70F6B37F" w14:textId="3B2EEE58" w:rsidR="002C7426" w:rsidRPr="002C7426" w:rsidRDefault="002C7426" w:rsidP="002C74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7426">
        <w:rPr>
          <w:rFonts w:ascii="Times New Roman" w:hAnsi="Times New Roman" w:cs="Times New Roman"/>
          <w:sz w:val="24"/>
          <w:szCs w:val="24"/>
          <w:lang w:val="en-US"/>
        </w:rPr>
        <w:t>development</w:t>
      </w:r>
    </w:p>
    <w:p w14:paraId="43D7DB3F" w14:textId="361653D7" w:rsidR="00AC49DC" w:rsidRDefault="002C7426" w:rsidP="002C74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7426">
        <w:rPr>
          <w:rFonts w:ascii="Times New Roman" w:hAnsi="Times New Roman" w:cs="Times New Roman"/>
          <w:sz w:val="24"/>
          <w:szCs w:val="24"/>
          <w:lang w:val="en-US"/>
        </w:rPr>
        <w:t>product assurance</w:t>
      </w:r>
    </w:p>
    <w:p w14:paraId="1C9DD7DE" w14:textId="7AFEF40D" w:rsidR="002C7426" w:rsidRPr="002C7426" w:rsidRDefault="002C7426" w:rsidP="002C74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426">
        <w:rPr>
          <w:rFonts w:ascii="Times New Roman" w:hAnsi="Times New Roman" w:cs="Times New Roman"/>
          <w:sz w:val="24"/>
          <w:szCs w:val="24"/>
          <w:lang w:val="en-US"/>
        </w:rPr>
        <w:t>The development disciplines represent those traditionally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426">
        <w:rPr>
          <w:rFonts w:ascii="Times New Roman" w:hAnsi="Times New Roman" w:cs="Times New Roman"/>
          <w:sz w:val="24"/>
          <w:szCs w:val="24"/>
          <w:lang w:val="en-US"/>
        </w:rPr>
        <w:t>applied to a software project. They include:</w:t>
      </w:r>
    </w:p>
    <w:p w14:paraId="6E6F2A46" w14:textId="5697A55D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14:paraId="39B5BC56" w14:textId="12AFB947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14:paraId="0C07014B" w14:textId="7A63A01F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engineering</w:t>
      </w:r>
    </w:p>
    <w:p w14:paraId="03C949C1" w14:textId="5B02C277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production (coding)</w:t>
      </w:r>
    </w:p>
    <w:p w14:paraId="5C1F2ABB" w14:textId="13EB3D27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test (unit/subsystem)</w:t>
      </w:r>
    </w:p>
    <w:p w14:paraId="32B73BEC" w14:textId="4295C68D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installation</w:t>
      </w:r>
    </w:p>
    <w:p w14:paraId="3A82AD78" w14:textId="06EEF0B5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documentation</w:t>
      </w:r>
    </w:p>
    <w:p w14:paraId="42459B2D" w14:textId="0D502147" w:rsidR="002C7426" w:rsidRPr="006817EA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training</w:t>
      </w:r>
    </w:p>
    <w:p w14:paraId="537C5214" w14:textId="40B2706F" w:rsidR="006817EA" w:rsidRPr="00017E3B" w:rsidRDefault="002C7426" w:rsidP="006817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maintenance</w:t>
      </w:r>
    </w:p>
    <w:p w14:paraId="786E2220" w14:textId="44329648" w:rsidR="006817EA" w:rsidRPr="006817EA" w:rsidRDefault="006817EA" w:rsidP="00681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lastRenderedPageBreak/>
        <w:t>The product assurance disciplines which are used by project management to gain visibility into the development process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7EA">
        <w:rPr>
          <w:rFonts w:ascii="Times New Roman" w:hAnsi="Times New Roman" w:cs="Times New Roman"/>
          <w:sz w:val="24"/>
          <w:szCs w:val="24"/>
          <w:lang w:val="en-US"/>
        </w:rPr>
        <w:t>include:</w:t>
      </w:r>
    </w:p>
    <w:p w14:paraId="34201F89" w14:textId="2C17F79F" w:rsidR="006817EA" w:rsidRPr="006817EA" w:rsidRDefault="006817EA" w:rsidP="006817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configuration management</w:t>
      </w:r>
    </w:p>
    <w:p w14:paraId="4F6692A0" w14:textId="2E834C6E" w:rsidR="006817EA" w:rsidRPr="006817EA" w:rsidRDefault="006817EA" w:rsidP="006817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quality assurance</w:t>
      </w:r>
    </w:p>
    <w:p w14:paraId="2D13E562" w14:textId="3897E897" w:rsidR="006817EA" w:rsidRPr="006817EA" w:rsidRDefault="006817EA" w:rsidP="006817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validation and verification</w:t>
      </w:r>
    </w:p>
    <w:p w14:paraId="4171B07A" w14:textId="77E6972C" w:rsidR="00017E3B" w:rsidRDefault="006817EA" w:rsidP="00017E3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EA">
        <w:rPr>
          <w:rFonts w:ascii="Times New Roman" w:hAnsi="Times New Roman" w:cs="Times New Roman"/>
          <w:sz w:val="24"/>
          <w:szCs w:val="24"/>
          <w:lang w:val="en-US"/>
        </w:rPr>
        <w:t>test and evaluation</w:t>
      </w:r>
    </w:p>
    <w:p w14:paraId="64426DCA" w14:textId="1854AB90" w:rsidR="00017E3B" w:rsidRDefault="00017E3B" w:rsidP="00017E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7E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ELEMENTS OF SCM</w:t>
      </w:r>
    </w:p>
    <w:p w14:paraId="604FB936" w14:textId="77777777" w:rsidR="00017E3B" w:rsidRPr="00017E3B" w:rsidRDefault="00017E3B" w:rsidP="00017E3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7E3B">
        <w:rPr>
          <w:rFonts w:ascii="Roboto" w:hAnsi="Roboto"/>
          <w:color w:val="202124"/>
          <w:spacing w:val="3"/>
          <w:sz w:val="21"/>
          <w:szCs w:val="21"/>
          <w:shd w:val="clear" w:color="auto" w:fill="FFFFFF"/>
          <w:lang w:val="en-US"/>
        </w:rPr>
        <w:t>identification</w:t>
      </w:r>
    </w:p>
    <w:p w14:paraId="4AEDDA05" w14:textId="77777777" w:rsidR="00017E3B" w:rsidRPr="00017E3B" w:rsidRDefault="00017E3B" w:rsidP="00017E3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7E3B">
        <w:rPr>
          <w:rFonts w:ascii="Roboto" w:hAnsi="Roboto"/>
          <w:color w:val="202124"/>
          <w:spacing w:val="3"/>
          <w:sz w:val="21"/>
          <w:szCs w:val="21"/>
          <w:shd w:val="clear" w:color="auto" w:fill="FFFFFF"/>
          <w:lang w:val="en-US"/>
        </w:rPr>
        <w:t>control</w:t>
      </w:r>
    </w:p>
    <w:p w14:paraId="052D6105" w14:textId="77777777" w:rsidR="00017E3B" w:rsidRPr="00017E3B" w:rsidRDefault="00017E3B" w:rsidP="00017E3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7E3B">
        <w:rPr>
          <w:rFonts w:ascii="Roboto" w:hAnsi="Roboto"/>
          <w:color w:val="202124"/>
          <w:spacing w:val="3"/>
          <w:sz w:val="21"/>
          <w:szCs w:val="21"/>
          <w:shd w:val="clear" w:color="auto" w:fill="FFFFFF"/>
          <w:lang w:val="en-US"/>
        </w:rPr>
        <w:t>auditing</w:t>
      </w:r>
      <w:r w:rsidRPr="00017E3B">
        <w:rPr>
          <w:rFonts w:ascii="Roboto" w:hAnsi="Roboto"/>
          <w:color w:val="202124"/>
          <w:spacing w:val="3"/>
          <w:sz w:val="21"/>
          <w:szCs w:val="21"/>
          <w:shd w:val="clear" w:color="auto" w:fill="FFFFFF"/>
          <w:lang w:val="en-US"/>
        </w:rPr>
        <w:t xml:space="preserve"> </w:t>
      </w:r>
    </w:p>
    <w:p w14:paraId="03466777" w14:textId="7F1CC21D" w:rsidR="00017E3B" w:rsidRPr="002B1AFC" w:rsidRDefault="00017E3B" w:rsidP="00017E3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7E3B">
        <w:rPr>
          <w:rFonts w:ascii="Roboto" w:hAnsi="Roboto"/>
          <w:color w:val="202124"/>
          <w:spacing w:val="3"/>
          <w:sz w:val="21"/>
          <w:szCs w:val="21"/>
          <w:shd w:val="clear" w:color="auto" w:fill="FFFFFF"/>
          <w:lang w:val="en-US"/>
        </w:rPr>
        <w:t>status accounting</w:t>
      </w:r>
    </w:p>
    <w:p w14:paraId="0D4FC627" w14:textId="76C7931C" w:rsidR="002B1AFC" w:rsidRPr="002B1AFC" w:rsidRDefault="002B1AFC" w:rsidP="002B1A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 OF SOFTWARE CONFIGURATION</w:t>
      </w:r>
    </w:p>
    <w:p w14:paraId="260B0BBA" w14:textId="2DA93CBA" w:rsidR="002B1AFC" w:rsidRPr="002B1AFC" w:rsidRDefault="0080750F" w:rsidP="002B1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50F">
        <w:rPr>
          <w:rFonts w:ascii="Times New Roman" w:hAnsi="Times New Roman" w:cs="Times New Roman"/>
          <w:sz w:val="24"/>
          <w:szCs w:val="24"/>
          <w:lang w:val="en-US"/>
        </w:rPr>
        <w:t>One role of software configuration control is to provide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50F">
        <w:rPr>
          <w:rFonts w:ascii="Times New Roman" w:hAnsi="Times New Roman" w:cs="Times New Roman"/>
          <w:sz w:val="24"/>
          <w:szCs w:val="24"/>
          <w:lang w:val="en-US"/>
        </w:rPr>
        <w:t>administrative mechanism for precipitating, preparing, evaluating, and approving or disapproving all change proposals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50F">
        <w:rPr>
          <w:rFonts w:ascii="Times New Roman" w:hAnsi="Times New Roman" w:cs="Times New Roman"/>
          <w:sz w:val="24"/>
          <w:szCs w:val="24"/>
          <w:lang w:val="en-US"/>
        </w:rPr>
        <w:t>throughout the system life cycle.</w:t>
      </w:r>
      <w:r w:rsidR="002B1AFC">
        <w:rPr>
          <w:rFonts w:ascii="Times New Roman" w:hAnsi="Times New Roman" w:cs="Times New Roman"/>
          <w:sz w:val="24"/>
          <w:szCs w:val="24"/>
          <w:lang w:val="en-US"/>
        </w:rPr>
        <w:t xml:space="preserve"> For that </w:t>
      </w:r>
      <w:r w:rsidR="002B1AFC" w:rsidRPr="002B1AFC">
        <w:rPr>
          <w:rFonts w:ascii="Times New Roman" w:hAnsi="Times New Roman" w:cs="Times New Roman"/>
          <w:sz w:val="24"/>
          <w:szCs w:val="24"/>
          <w:lang w:val="en-US"/>
        </w:rPr>
        <w:t>involves three basic</w:t>
      </w:r>
      <w:r w:rsidR="002B1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AFC" w:rsidRPr="002B1AFC">
        <w:rPr>
          <w:rFonts w:ascii="Times New Roman" w:hAnsi="Times New Roman" w:cs="Times New Roman"/>
          <w:sz w:val="24"/>
          <w:szCs w:val="24"/>
          <w:lang w:val="en-US"/>
        </w:rPr>
        <w:t>ingredients.</w:t>
      </w:r>
    </w:p>
    <w:p w14:paraId="71E1C073" w14:textId="20FA7F22" w:rsidR="002B1AFC" w:rsidRPr="002B1AFC" w:rsidRDefault="002B1AFC" w:rsidP="002B1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FC">
        <w:rPr>
          <w:rFonts w:ascii="Times New Roman" w:hAnsi="Times New Roman" w:cs="Times New Roman"/>
          <w:sz w:val="24"/>
          <w:szCs w:val="24"/>
          <w:lang w:val="en-US"/>
        </w:rPr>
        <w:t>1) Documentation (such as administrative forms and supporting technical and administrative material) for formally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precipitating and defining a proposed change to a software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p w14:paraId="34A32434" w14:textId="5CEDBDB9" w:rsidR="002B1AFC" w:rsidRPr="002B1AFC" w:rsidRDefault="002B1AFC" w:rsidP="002B1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FC">
        <w:rPr>
          <w:rFonts w:ascii="Times New Roman" w:hAnsi="Times New Roman" w:cs="Times New Roman"/>
          <w:sz w:val="24"/>
          <w:szCs w:val="24"/>
          <w:lang w:val="en-US"/>
        </w:rPr>
        <w:t>2) An organizational body for formally evaluating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approving or disapproving a proposed change to a software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system (the Configuration Control Board).</w:t>
      </w:r>
    </w:p>
    <w:p w14:paraId="7BFE8701" w14:textId="00308761" w:rsidR="0064358D" w:rsidRDefault="002B1AFC" w:rsidP="002B1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FC">
        <w:rPr>
          <w:rFonts w:ascii="Times New Roman" w:hAnsi="Times New Roman" w:cs="Times New Roman"/>
          <w:sz w:val="24"/>
          <w:szCs w:val="24"/>
          <w:lang w:val="en-US"/>
        </w:rPr>
        <w:t>3) Procedures for controlling changes to a software system.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The Engineering Change Proposal (ECP), a major control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document, contains information such as a description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proposed change, identification of the originating organization,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rationale for the change, identification of affected baselines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and SCI's (if appropriate), and specification of cost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schedule impacts. ECP's are reviewed and coordinated by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CCB, which is typically a body representing all organizational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AFC">
        <w:rPr>
          <w:rFonts w:ascii="Times New Roman" w:hAnsi="Times New Roman" w:cs="Times New Roman"/>
          <w:sz w:val="24"/>
          <w:szCs w:val="24"/>
          <w:lang w:val="en-US"/>
        </w:rPr>
        <w:t>units which have a vested interest in proposed changes.</w:t>
      </w:r>
    </w:p>
    <w:p w14:paraId="210B3061" w14:textId="4C1C5BE8" w:rsidR="0064358D" w:rsidRPr="0064358D" w:rsidRDefault="0064358D" w:rsidP="006435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5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upport 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>ibraries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0904" w:rsidRPr="0064358D">
        <w:rPr>
          <w:rFonts w:ascii="Times New Roman" w:hAnsi="Times New Roman" w:cs="Times New Roman"/>
          <w:sz w:val="24"/>
          <w:szCs w:val="24"/>
          <w:lang w:val="en-US"/>
        </w:rPr>
        <w:t>PSL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 xml:space="preserve">should support three main activities: code 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evelopment, software management, and configuration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Support to the development process includes support to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design, coding, testing, documentation, and program maintenance along with associated database schema and subschema.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A PSL provides this support through:</w:t>
      </w:r>
    </w:p>
    <w:p w14:paraId="03B4D414" w14:textId="48FC1F57" w:rsidR="0064358D" w:rsidRPr="00C60904" w:rsidRDefault="0064358D" w:rsidP="00C6090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storage and maintenance of software documentation</w:t>
      </w:r>
    </w:p>
    <w:p w14:paraId="4B38B46B" w14:textId="7E02B58F" w:rsidR="0064358D" w:rsidRPr="00C60904" w:rsidRDefault="0064358D" w:rsidP="00C6090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support to program compilation/testing,</w:t>
      </w:r>
    </w:p>
    <w:p w14:paraId="77817B71" w14:textId="5FB51690" w:rsidR="0064358D" w:rsidRPr="00C60904" w:rsidRDefault="0064358D" w:rsidP="00C6090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support for the generation of program/system documentation.</w:t>
      </w:r>
    </w:p>
    <w:p w14:paraId="55D570AC" w14:textId="7CDAA0C2" w:rsidR="0064358D" w:rsidRPr="0064358D" w:rsidRDefault="0064358D" w:rsidP="006435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58D">
        <w:rPr>
          <w:rFonts w:ascii="Times New Roman" w:hAnsi="Times New Roman" w:cs="Times New Roman"/>
          <w:sz w:val="24"/>
          <w:szCs w:val="24"/>
          <w:lang w:val="en-US"/>
        </w:rPr>
        <w:t>Support to the management of the software development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process involves the storage and output of programming data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such as:</w:t>
      </w:r>
    </w:p>
    <w:p w14:paraId="3F622C94" w14:textId="068A1E7B" w:rsidR="0064358D" w:rsidRPr="00C60904" w:rsidRDefault="0064358D" w:rsidP="00C6090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lastRenderedPageBreak/>
        <w:t>collection and automatic reporting of management data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related to program development,</w:t>
      </w:r>
    </w:p>
    <w:p w14:paraId="3CC89F5C" w14:textId="5359028E" w:rsidR="0064358D" w:rsidRPr="00C60904" w:rsidRDefault="0064358D" w:rsidP="00C6090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control over the integrity and security of the data in the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PSL,</w:t>
      </w:r>
    </w:p>
    <w:p w14:paraId="5FC12B4E" w14:textId="4801B34B" w:rsidR="0064358D" w:rsidRPr="00C60904" w:rsidRDefault="0064358D" w:rsidP="00C6090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separation of the clerical activity related to the programming process.</w:t>
      </w:r>
    </w:p>
    <w:p w14:paraId="783F70E1" w14:textId="0521C8E1" w:rsidR="0064358D" w:rsidRPr="0064358D" w:rsidRDefault="0064358D" w:rsidP="006435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58D">
        <w:rPr>
          <w:rFonts w:ascii="Times New Roman" w:hAnsi="Times New Roman" w:cs="Times New Roman"/>
          <w:sz w:val="24"/>
          <w:szCs w:val="24"/>
          <w:lang w:val="en-US"/>
        </w:rPr>
        <w:t>PSL's provide support to the configuration control process</w:t>
      </w:r>
      <w:r w:rsid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58D">
        <w:rPr>
          <w:rFonts w:ascii="Times New Roman" w:hAnsi="Times New Roman" w:cs="Times New Roman"/>
          <w:sz w:val="24"/>
          <w:szCs w:val="24"/>
          <w:lang w:val="en-US"/>
        </w:rPr>
        <w:t>through:</w:t>
      </w:r>
    </w:p>
    <w:p w14:paraId="373D380B" w14:textId="2D6FD8CD" w:rsidR="0064358D" w:rsidRPr="00C60904" w:rsidRDefault="0064358D" w:rsidP="00C6090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access and change authorization control for all data in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the library,</w:t>
      </w:r>
    </w:p>
    <w:p w14:paraId="429BD31D" w14:textId="0E699D83" w:rsidR="0064358D" w:rsidRPr="00C60904" w:rsidRDefault="0064358D" w:rsidP="00C6090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control of software code releases,</w:t>
      </w:r>
    </w:p>
    <w:p w14:paraId="6EFEE68F" w14:textId="77777777" w:rsidR="0064358D" w:rsidRPr="00C60904" w:rsidRDefault="0064358D" w:rsidP="00C6090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automatic program and document reconstruction,</w:t>
      </w:r>
    </w:p>
    <w:p w14:paraId="43DFF2C9" w14:textId="77777777" w:rsidR="0064358D" w:rsidRPr="00C60904" w:rsidRDefault="0064358D" w:rsidP="00C6090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automatic change tracking and reporting,</w:t>
      </w:r>
    </w:p>
    <w:p w14:paraId="5D0B1C49" w14:textId="1CFD6124" w:rsidR="0064358D" w:rsidRDefault="0064358D" w:rsidP="00C6090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assurance of the consistency between documentation,</w:t>
      </w:r>
      <w:r w:rsidR="00C60904"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code, and listings.</w:t>
      </w:r>
    </w:p>
    <w:p w14:paraId="0CED0DC0" w14:textId="56E9899D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Although administrative in nature, status accounting is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function that increases in complexity as the system life cycle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progresses because of the multiple software representations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that emerge with later baselines. This complexity generally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results in large amounts of data to be recorded and reported.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In particular, the scope of software configuration status accounting encompasses the recording and reporting of:</w:t>
      </w:r>
    </w:p>
    <w:p w14:paraId="7EE594F1" w14:textId="4034855C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1) the time at which each representation of a baseline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update came into 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being;</w:t>
      </w:r>
      <w:proofErr w:type="gramEnd"/>
    </w:p>
    <w:p w14:paraId="5421EBDB" w14:textId="4C63422C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2) the time at which each software configuration item came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being;</w:t>
      </w:r>
      <w:proofErr w:type="gramEnd"/>
    </w:p>
    <w:p w14:paraId="34622599" w14:textId="77777777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3) descriptive information about each 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SCI;</w:t>
      </w:r>
      <w:proofErr w:type="gramEnd"/>
    </w:p>
    <w:p w14:paraId="766E2B44" w14:textId="525DDE53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4) engineering change proposal status (approved, disapproved, awaiting action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7ED931" w14:textId="77777777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5) descriptive information about each 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ECP;</w:t>
      </w:r>
      <w:proofErr w:type="gramEnd"/>
    </w:p>
    <w:p w14:paraId="4C5F38FE" w14:textId="77777777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6) change 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status;</w:t>
      </w:r>
      <w:proofErr w:type="gramEnd"/>
    </w:p>
    <w:p w14:paraId="7C1A3C6A" w14:textId="77777777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7) descriptive information about each 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change;</w:t>
      </w:r>
      <w:proofErr w:type="gramEnd"/>
    </w:p>
    <w:p w14:paraId="259C1E80" w14:textId="3D586A33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8) status of technical and administrative documentation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904">
        <w:rPr>
          <w:rFonts w:ascii="Times New Roman" w:hAnsi="Times New Roman" w:cs="Times New Roman"/>
          <w:sz w:val="24"/>
          <w:szCs w:val="24"/>
          <w:lang w:val="en-US"/>
        </w:rPr>
        <w:t>associated with a baseline or update (such as a plan prescribing tests to be performed on a baseline for updating</w:t>
      </w:r>
    </w:p>
    <w:p w14:paraId="714AD71C" w14:textId="77777777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>purposes</w:t>
      </w:r>
      <w:proofErr w:type="gramStart"/>
      <w:r w:rsidRPr="00C6090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846297" w14:textId="03EEEE16" w:rsidR="00C60904" w:rsidRPr="00C60904" w:rsidRDefault="00C60904" w:rsidP="00C60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9) deficiencies in a to-be-established baseline </w:t>
      </w:r>
      <w:proofErr w:type="spellStart"/>
      <w:r w:rsidRPr="00C60904">
        <w:rPr>
          <w:rFonts w:ascii="Times New Roman" w:hAnsi="Times New Roman" w:cs="Times New Roman"/>
          <w:sz w:val="24"/>
          <w:szCs w:val="24"/>
          <w:lang w:val="en-US"/>
        </w:rPr>
        <w:t>uncoveredduring</w:t>
      </w:r>
      <w:proofErr w:type="spellEnd"/>
      <w:r w:rsidRPr="00C60904">
        <w:rPr>
          <w:rFonts w:ascii="Times New Roman" w:hAnsi="Times New Roman" w:cs="Times New Roman"/>
          <w:sz w:val="24"/>
          <w:szCs w:val="24"/>
          <w:lang w:val="en-US"/>
        </w:rPr>
        <w:t xml:space="preserve"> a configuration audit.</w:t>
      </w:r>
    </w:p>
    <w:sectPr w:rsidR="00C60904" w:rsidRPr="00C60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D60"/>
    <w:multiLevelType w:val="hybridMultilevel"/>
    <w:tmpl w:val="8FE84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207E"/>
    <w:multiLevelType w:val="hybridMultilevel"/>
    <w:tmpl w:val="8F52C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1B33"/>
    <w:multiLevelType w:val="hybridMultilevel"/>
    <w:tmpl w:val="6C126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151D2"/>
    <w:multiLevelType w:val="hybridMultilevel"/>
    <w:tmpl w:val="33F0D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B2048"/>
    <w:multiLevelType w:val="hybridMultilevel"/>
    <w:tmpl w:val="3C84E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915DC"/>
    <w:multiLevelType w:val="hybridMultilevel"/>
    <w:tmpl w:val="7CDA5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9351B"/>
    <w:multiLevelType w:val="hybridMultilevel"/>
    <w:tmpl w:val="0802B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61D9A"/>
    <w:multiLevelType w:val="hybridMultilevel"/>
    <w:tmpl w:val="ABEAD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49966">
    <w:abstractNumId w:val="2"/>
  </w:num>
  <w:num w:numId="2" w16cid:durableId="620574279">
    <w:abstractNumId w:val="1"/>
  </w:num>
  <w:num w:numId="3" w16cid:durableId="2122604900">
    <w:abstractNumId w:val="0"/>
  </w:num>
  <w:num w:numId="4" w16cid:durableId="1122648003">
    <w:abstractNumId w:val="5"/>
  </w:num>
  <w:num w:numId="5" w16cid:durableId="1399983940">
    <w:abstractNumId w:val="7"/>
  </w:num>
  <w:num w:numId="6" w16cid:durableId="700324626">
    <w:abstractNumId w:val="3"/>
  </w:num>
  <w:num w:numId="7" w16cid:durableId="1384789681">
    <w:abstractNumId w:val="6"/>
  </w:num>
  <w:num w:numId="8" w16cid:durableId="1633173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A9"/>
    <w:rsid w:val="00017E3B"/>
    <w:rsid w:val="002B1AFC"/>
    <w:rsid w:val="002C7426"/>
    <w:rsid w:val="0064358D"/>
    <w:rsid w:val="006817EA"/>
    <w:rsid w:val="006B6589"/>
    <w:rsid w:val="00713578"/>
    <w:rsid w:val="007860AD"/>
    <w:rsid w:val="0080750F"/>
    <w:rsid w:val="008371A9"/>
    <w:rsid w:val="008F160B"/>
    <w:rsid w:val="00AC49DC"/>
    <w:rsid w:val="00C60904"/>
    <w:rsid w:val="00F958C8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0D8D"/>
  <w15:chartTrackingRefBased/>
  <w15:docId w15:val="{210E7124-91A0-40CA-BB72-4000C07E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Martinez</dc:creator>
  <cp:keywords/>
  <dc:description/>
  <cp:lastModifiedBy>Angeles Martinez</cp:lastModifiedBy>
  <cp:revision>1</cp:revision>
  <dcterms:created xsi:type="dcterms:W3CDTF">2022-08-19T15:06:00Z</dcterms:created>
  <dcterms:modified xsi:type="dcterms:W3CDTF">2022-08-19T16:10:00Z</dcterms:modified>
</cp:coreProperties>
</file>