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2C28" w14:textId="77777777" w:rsidR="00EF6A4E" w:rsidRDefault="00EF6A4E" w:rsidP="00EF6A4E">
      <w:pPr>
        <w:spacing w:after="24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UNIVERSIDAD PRIVADA DE TACNA</w:t>
      </w:r>
    </w:p>
    <w:p w14:paraId="1DE7A58B" w14:textId="77777777" w:rsidR="00EF6A4E" w:rsidRDefault="00EF6A4E" w:rsidP="00EF6A4E">
      <w:pPr>
        <w:spacing w:after="8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FACULTAD DE INGENIERÍA</w:t>
      </w:r>
    </w:p>
    <w:p w14:paraId="5AC68303" w14:textId="77777777" w:rsidR="00EF6A4E" w:rsidRDefault="00EF6A4E" w:rsidP="00EF6A4E">
      <w:pPr>
        <w:spacing w:after="60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Escuela Profesional de Ingeniería de Sistemas</w:t>
      </w:r>
    </w:p>
    <w:p w14:paraId="0C9CE8CD" w14:textId="77777777" w:rsidR="00EF6A4E" w:rsidRDefault="00EF6A4E" w:rsidP="00EF6A4E">
      <w:pPr>
        <w:spacing w:after="600"/>
        <w:jc w:val="center"/>
      </w:pPr>
      <w:r>
        <w:rPr>
          <w:noProof/>
        </w:rPr>
        <w:drawing>
          <wp:inline distT="0" distB="0" distL="0" distR="0" wp14:anchorId="3F458959" wp14:editId="69B301FB">
            <wp:extent cx="2352675" cy="2868023"/>
            <wp:effectExtent l="0" t="0" r="0" b="8890"/>
            <wp:docPr id="1499837814" name="Imagen 1" descr="Universidad Privada de Tac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Privada de Tacn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14" cy="288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CAB9" w14:textId="77777777" w:rsidR="00EF6A4E" w:rsidRDefault="00EF6A4E" w:rsidP="00EF6A4E">
      <w:pPr>
        <w:spacing w:after="60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Proyecto </w:t>
      </w:r>
      <w:r>
        <w:rPr>
          <w:rFonts w:ascii="Arial" w:eastAsia="Arial" w:hAnsi="Arial" w:cs="Arial"/>
          <w:b/>
          <w:bCs/>
          <w:i/>
          <w:iCs/>
          <w:sz w:val="26"/>
          <w:szCs w:val="26"/>
        </w:rPr>
        <w:t>“</w:t>
      </w:r>
      <w:proofErr w:type="spellStart"/>
      <w:r>
        <w:rPr>
          <w:rFonts w:ascii="Arial" w:eastAsia="Arial" w:hAnsi="Arial" w:cs="Arial"/>
          <w:b/>
          <w:bCs/>
          <w:i/>
          <w:iCs/>
          <w:sz w:val="26"/>
          <w:szCs w:val="26"/>
        </w:rPr>
        <w:t>DepScan</w:t>
      </w:r>
      <w:proofErr w:type="spellEnd"/>
      <w:r>
        <w:rPr>
          <w:rFonts w:ascii="Arial" w:eastAsia="Arial" w:hAnsi="Arial" w:cs="Arial"/>
          <w:b/>
          <w:bCs/>
          <w:i/>
          <w:iCs/>
          <w:sz w:val="26"/>
          <w:szCs w:val="26"/>
        </w:rPr>
        <w:t>: Sistema Web de Detección y Remediación de Dependencias Vulnerables”</w:t>
      </w:r>
    </w:p>
    <w:p w14:paraId="45BD1BA2" w14:textId="77777777" w:rsidR="00EF6A4E" w:rsidRDefault="00EF6A4E" w:rsidP="00EF6A4E">
      <w:pPr>
        <w:spacing w:after="240"/>
        <w:jc w:val="center"/>
      </w:pPr>
      <w:r>
        <w:rPr>
          <w:rFonts w:ascii="Arial" w:eastAsia="Arial" w:hAnsi="Arial" w:cs="Arial"/>
          <w:sz w:val="24"/>
          <w:szCs w:val="24"/>
        </w:rPr>
        <w:t xml:space="preserve">Curso: </w:t>
      </w:r>
      <w:r>
        <w:rPr>
          <w:rFonts w:ascii="Arial" w:eastAsia="Arial" w:hAnsi="Arial" w:cs="Arial"/>
          <w:i/>
          <w:iCs/>
          <w:sz w:val="24"/>
          <w:szCs w:val="24"/>
        </w:rPr>
        <w:t>Calidad Y Pruebas de Software</w:t>
      </w:r>
    </w:p>
    <w:p w14:paraId="02D9FC95" w14:textId="77777777" w:rsidR="00EF6A4E" w:rsidRPr="00EF6A4E" w:rsidRDefault="00EF6A4E" w:rsidP="00EF6A4E">
      <w:pPr>
        <w:spacing w:after="600"/>
        <w:jc w:val="center"/>
        <w:rPr>
          <w:u w:val="single"/>
        </w:rPr>
      </w:pPr>
      <w:r>
        <w:rPr>
          <w:rFonts w:ascii="Arial" w:eastAsia="Arial" w:hAnsi="Arial" w:cs="Arial"/>
          <w:sz w:val="24"/>
          <w:szCs w:val="24"/>
        </w:rPr>
        <w:t xml:space="preserve">Docente: </w:t>
      </w:r>
      <w:r>
        <w:rPr>
          <w:rFonts w:ascii="Arial" w:eastAsia="Arial" w:hAnsi="Arial" w:cs="Arial"/>
          <w:i/>
          <w:iCs/>
          <w:sz w:val="24"/>
          <w:szCs w:val="24"/>
        </w:rPr>
        <w:t>Patrick Cuadros</w:t>
      </w:r>
    </w:p>
    <w:p w14:paraId="7FBB94BA" w14:textId="77777777" w:rsidR="00EF6A4E" w:rsidRDefault="00EF6A4E" w:rsidP="00EF6A4E">
      <w:pPr>
        <w:spacing w:after="160"/>
      </w:pPr>
      <w:r>
        <w:rPr>
          <w:rFonts w:ascii="Arial" w:eastAsia="Arial" w:hAnsi="Arial" w:cs="Arial"/>
          <w:sz w:val="24"/>
          <w:szCs w:val="24"/>
        </w:rPr>
        <w:t>Integrantes:</w:t>
      </w:r>
    </w:p>
    <w:p w14:paraId="5A45910B" w14:textId="77777777" w:rsidR="00EF6A4E" w:rsidRDefault="00EF6A4E" w:rsidP="00EF6A4E">
      <w:pPr>
        <w:tabs>
          <w:tab w:val="left" w:pos="4300"/>
        </w:tabs>
        <w:spacing w:after="40"/>
      </w:pPr>
      <w:r>
        <w:rPr>
          <w:rFonts w:ascii="Arial" w:eastAsia="Arial" w:hAnsi="Arial" w:cs="Arial"/>
          <w:b/>
          <w:bCs/>
          <w:i/>
          <w:iCs/>
          <w:sz w:val="20"/>
          <w:szCs w:val="20"/>
        </w:rPr>
        <w:t xml:space="preserve">Hernández Cruz, </w:t>
      </w:r>
      <w:proofErr w:type="spellStart"/>
      <w:r>
        <w:rPr>
          <w:rFonts w:ascii="Arial" w:eastAsia="Arial" w:hAnsi="Arial" w:cs="Arial"/>
          <w:b/>
          <w:bCs/>
          <w:i/>
          <w:iCs/>
          <w:sz w:val="20"/>
          <w:szCs w:val="20"/>
        </w:rPr>
        <w:t>Angel</w:t>
      </w:r>
      <w:proofErr w:type="spellEnd"/>
      <w:r>
        <w:rPr>
          <w:rFonts w:ascii="Arial" w:eastAsia="Arial" w:hAnsi="Arial" w:cs="Arial"/>
          <w:b/>
          <w:bCs/>
          <w:i/>
          <w:iCs/>
          <w:sz w:val="20"/>
          <w:szCs w:val="20"/>
        </w:rPr>
        <w:t xml:space="preserve"> Gadiel</w:t>
      </w:r>
      <w:r>
        <w:rPr>
          <w:rFonts w:ascii="Arial" w:eastAsia="Arial" w:hAnsi="Arial" w:cs="Arial"/>
          <w:b/>
          <w:bCs/>
          <w:i/>
          <w:iCs/>
          <w:sz w:val="20"/>
          <w:szCs w:val="20"/>
        </w:rPr>
        <w:tab/>
        <w:t>(2021070017)</w:t>
      </w:r>
    </w:p>
    <w:p w14:paraId="39DA2BF0" w14:textId="77777777" w:rsidR="00EF6A4E" w:rsidRDefault="00EF6A4E" w:rsidP="00EF6A4E">
      <w:pPr>
        <w:spacing w:before="1400" w:after="4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Tacna – Perú</w:t>
      </w:r>
    </w:p>
    <w:p w14:paraId="01D460F8" w14:textId="77777777" w:rsidR="00EF6A4E" w:rsidRDefault="00EF6A4E" w:rsidP="00EF6A4E">
      <w:pPr>
        <w:spacing w:after="160"/>
        <w:jc w:val="center"/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2026</w:t>
      </w:r>
    </w:p>
    <w:p w14:paraId="4B98C835" w14:textId="77777777" w:rsidR="00EF6A4E" w:rsidRDefault="00EF6A4E" w:rsidP="00EF6A4E">
      <w:r>
        <w:br w:type="page"/>
      </w:r>
    </w:p>
    <w:p w14:paraId="2634594D" w14:textId="77777777" w:rsidR="00B03CEA" w:rsidRDefault="00B03CEA"/>
    <w:p w14:paraId="4152A2EF" w14:textId="77777777" w:rsidR="00B03CEA" w:rsidRDefault="00B03CEA"/>
    <w:p w14:paraId="1A417B00" w14:textId="77777777" w:rsidR="00B03CEA" w:rsidRDefault="00B03CEA"/>
    <w:p w14:paraId="5D18701C" w14:textId="77777777" w:rsidR="00B03CEA" w:rsidRDefault="00B03CEA"/>
    <w:p w14:paraId="0D91DC75" w14:textId="77777777" w:rsidR="00B03CEA" w:rsidRDefault="00B03CEA"/>
    <w:p w14:paraId="2FC338C4" w14:textId="77777777" w:rsidR="00B03CEA" w:rsidRDefault="00B03CEA"/>
    <w:p w14:paraId="6F657CE2" w14:textId="77777777" w:rsidR="00B03CEA" w:rsidRDefault="00B03CEA"/>
    <w:p w14:paraId="2374E775" w14:textId="77777777" w:rsidR="00B03CEA" w:rsidRDefault="00B03CEA"/>
    <w:p w14:paraId="56E048FF" w14:textId="77777777" w:rsidR="00B03CEA" w:rsidRDefault="00B03CEA"/>
    <w:p w14:paraId="755D4223" w14:textId="77777777" w:rsidR="00B03CEA" w:rsidRDefault="00B03CEA"/>
    <w:p w14:paraId="15BF4150" w14:textId="77777777" w:rsidR="00B03CEA" w:rsidRDefault="00B03CEA"/>
    <w:p w14:paraId="653952A2" w14:textId="77777777" w:rsidR="00B03CEA" w:rsidRDefault="00B03CEA"/>
    <w:p w14:paraId="6323F002" w14:textId="77777777" w:rsidR="00B03CEA" w:rsidRDefault="00B03CEA"/>
    <w:p w14:paraId="74BB70CA" w14:textId="77777777" w:rsidR="00B03CEA" w:rsidRDefault="00B03CEA"/>
    <w:p w14:paraId="55E2DD15" w14:textId="77777777" w:rsidR="00B03CEA" w:rsidRDefault="00000000">
      <w:pPr>
        <w:jc w:val="right"/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DepScan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: Sistema Web de Detección y Remediación de Dependencias Vulnerables</w:t>
      </w:r>
    </w:p>
    <w:p w14:paraId="7B485773" w14:textId="77777777" w:rsidR="00B03CEA" w:rsidRDefault="00000000">
      <w:pPr>
        <w:jc w:val="right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Documento de Arquitectura de Software</w:t>
      </w:r>
    </w:p>
    <w:p w14:paraId="214FDB67" w14:textId="77777777" w:rsidR="00B03CEA" w:rsidRDefault="00000000">
      <w:pPr>
        <w:spacing w:before="400"/>
        <w:jc w:val="right"/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Versión 1.0</w:t>
      </w:r>
    </w:p>
    <w:p w14:paraId="0FA0C561" w14:textId="77777777" w:rsidR="00B03CEA" w:rsidRDefault="00000000">
      <w:r>
        <w:br w:type="page"/>
      </w:r>
    </w:p>
    <w:p w14:paraId="25C0CE3E" w14:textId="77777777" w:rsidR="00B03CEA" w:rsidRDefault="00000000">
      <w:pPr>
        <w:spacing w:after="240"/>
        <w:jc w:val="center"/>
      </w:pPr>
      <w:r>
        <w:rPr>
          <w:b/>
          <w:bCs/>
          <w:sz w:val="24"/>
          <w:szCs w:val="24"/>
        </w:rPr>
        <w:lastRenderedPageBreak/>
        <w:t>CONTROL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600"/>
        <w:gridCol w:w="1600"/>
        <w:gridCol w:w="1600"/>
        <w:gridCol w:w="1300"/>
        <w:gridCol w:w="1826"/>
      </w:tblGrid>
      <w:tr w:rsidR="00B03CEA" w14:paraId="06B9F489" w14:textId="77777777">
        <w:trPr>
          <w:tblHeader/>
        </w:trPr>
        <w:tc>
          <w:tcPr>
            <w:tcW w:w="11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D63F" w14:textId="77777777" w:rsidR="00B03CEA" w:rsidRDefault="00000000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C11CA" w14:textId="77777777" w:rsidR="00B03CEA" w:rsidRDefault="00000000">
            <w:r>
              <w:rPr>
                <w:b/>
                <w:bCs/>
                <w:sz w:val="20"/>
                <w:szCs w:val="20"/>
              </w:rPr>
              <w:t>Hecha por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6997" w14:textId="77777777" w:rsidR="00B03CEA" w:rsidRDefault="00000000">
            <w:r>
              <w:rPr>
                <w:b/>
                <w:bCs/>
                <w:sz w:val="20"/>
                <w:szCs w:val="20"/>
              </w:rPr>
              <w:t>Revisada por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6C5AE" w14:textId="77777777" w:rsidR="00B03CEA" w:rsidRDefault="00000000">
            <w:r>
              <w:rPr>
                <w:b/>
                <w:bCs/>
                <w:sz w:val="20"/>
                <w:szCs w:val="20"/>
              </w:rPr>
              <w:t>Aprobada por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A9FEB" w14:textId="77777777" w:rsidR="00B03CEA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8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D004" w14:textId="77777777" w:rsidR="00B03CEA" w:rsidRDefault="00000000">
            <w:r>
              <w:rPr>
                <w:b/>
                <w:bCs/>
                <w:sz w:val="20"/>
                <w:szCs w:val="20"/>
              </w:rPr>
              <w:t>Motivo</w:t>
            </w:r>
          </w:p>
        </w:tc>
      </w:tr>
      <w:tr w:rsidR="00B03CEA" w14:paraId="6060CBE6" w14:textId="77777777"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6DF66" w14:textId="77777777" w:rsidR="00B03CEA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054E" w14:textId="77777777" w:rsidR="00B03CEA" w:rsidRDefault="00000000">
            <w:r>
              <w:rPr>
                <w:sz w:val="20"/>
                <w:szCs w:val="20"/>
              </w:rPr>
              <w:t>A. G. Hernández Cruz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92C1E" w14:textId="77777777" w:rsidR="00B03CEA" w:rsidRDefault="00B03CEA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E703C" w14:textId="77777777" w:rsidR="00B03CEA" w:rsidRDefault="00B03CEA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AFF3" w14:textId="77777777" w:rsidR="00B03CEA" w:rsidRDefault="00000000">
            <w:r>
              <w:rPr>
                <w:sz w:val="20"/>
                <w:szCs w:val="20"/>
              </w:rPr>
              <w:t>14/10/2026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EC463" w14:textId="77777777" w:rsidR="00B03CEA" w:rsidRDefault="00000000">
            <w:r>
              <w:rPr>
                <w:sz w:val="20"/>
                <w:szCs w:val="20"/>
              </w:rPr>
              <w:t>Versión original</w:t>
            </w:r>
          </w:p>
        </w:tc>
      </w:tr>
    </w:tbl>
    <w:p w14:paraId="7C7B30C2" w14:textId="77777777" w:rsidR="00B03CEA" w:rsidRDefault="00000000">
      <w:r>
        <w:br w:type="page"/>
      </w:r>
    </w:p>
    <w:p w14:paraId="1D0A8C7F" w14:textId="77777777" w:rsidR="00B03CEA" w:rsidRDefault="00000000">
      <w:pPr>
        <w:spacing w:after="240"/>
        <w:jc w:val="center"/>
      </w:pPr>
      <w:r>
        <w:rPr>
          <w:b/>
          <w:bCs/>
          <w:sz w:val="24"/>
          <w:szCs w:val="24"/>
        </w:rPr>
        <w:lastRenderedPageBreak/>
        <w:t>ÍNDICE GENERAL</w:t>
      </w:r>
    </w:p>
    <w:sdt>
      <w:sdtPr>
        <w:alias w:val="Índice general"/>
        <w:id w:val="594209989"/>
      </w:sdtPr>
      <w:sdtContent>
        <w:p w14:paraId="38BCAE17" w14:textId="77777777" w:rsidR="00EF6A4E" w:rsidRDefault="0000000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82251" w:history="1">
            <w:r w:rsidR="00EF6A4E" w:rsidRPr="007017B4">
              <w:rPr>
                <w:rStyle w:val="Hipervnculo"/>
                <w:noProof/>
              </w:rPr>
              <w:t>INTRODUCCIÓN</w:t>
            </w:r>
            <w:r w:rsidR="00EF6A4E">
              <w:rPr>
                <w:noProof/>
              </w:rPr>
              <w:tab/>
            </w:r>
            <w:r w:rsidR="00EF6A4E">
              <w:rPr>
                <w:noProof/>
              </w:rPr>
              <w:fldChar w:fldCharType="begin"/>
            </w:r>
            <w:r w:rsidR="00EF6A4E">
              <w:rPr>
                <w:noProof/>
              </w:rPr>
              <w:instrText xml:space="preserve"> PAGEREF _Toc242882251 \h </w:instrText>
            </w:r>
            <w:r w:rsidR="00EF6A4E">
              <w:rPr>
                <w:noProof/>
              </w:rPr>
            </w:r>
            <w:r w:rsidR="00EF6A4E">
              <w:rPr>
                <w:noProof/>
              </w:rPr>
              <w:fldChar w:fldCharType="separate"/>
            </w:r>
            <w:r w:rsidR="00EF6A4E">
              <w:rPr>
                <w:noProof/>
              </w:rPr>
              <w:t>1</w:t>
            </w:r>
            <w:r w:rsidR="00EF6A4E">
              <w:rPr>
                <w:noProof/>
              </w:rPr>
              <w:fldChar w:fldCharType="end"/>
            </w:r>
          </w:hyperlink>
        </w:p>
        <w:p w14:paraId="396F8CE9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52" w:history="1">
            <w:r w:rsidRPr="007017B4">
              <w:rPr>
                <w:rStyle w:val="Hipervnculo"/>
                <w:noProof/>
              </w:rPr>
              <w:t>1.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7D9759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53" w:history="1">
            <w:r w:rsidRPr="007017B4">
              <w:rPr>
                <w:rStyle w:val="Hipervnculo"/>
                <w:noProof/>
              </w:rPr>
              <w:t>2.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23D67E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54" w:history="1">
            <w:r w:rsidRPr="007017B4">
              <w:rPr>
                <w:rStyle w:val="Hipervnculo"/>
                <w:noProof/>
              </w:rPr>
              <w:t>3. Definiciones, Acrónimos y Abreviaturas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E8A393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55" w:history="1">
            <w:r w:rsidRPr="007017B4">
              <w:rPr>
                <w:rStyle w:val="Hipervnculo"/>
                <w:noProof/>
              </w:rPr>
              <w:t>4.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D8055D" w14:textId="77777777" w:rsidR="00EF6A4E" w:rsidRDefault="00EF6A4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56" w:history="1">
            <w:r w:rsidRPr="007017B4">
              <w:rPr>
                <w:rStyle w:val="Hipervnculo"/>
                <w:noProof/>
              </w:rPr>
              <w:t>I. REPRESENTACIÓN ARQUITECTÓNICA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5274CA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57" w:history="1">
            <w:r w:rsidRPr="007017B4">
              <w:rPr>
                <w:rStyle w:val="Hipervnculo"/>
                <w:noProof/>
              </w:rPr>
              <w:t>Metas y Restricciones Arquitectónicas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571F1C" w14:textId="77777777" w:rsidR="00EF6A4E" w:rsidRDefault="00EF6A4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58" w:history="1">
            <w:r w:rsidRPr="007017B4">
              <w:rPr>
                <w:rStyle w:val="Hipervnculo"/>
                <w:noProof/>
              </w:rPr>
              <w:t>II. VISTA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5131B8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59" w:history="1">
            <w:r w:rsidRPr="007017B4">
              <w:rPr>
                <w:rStyle w:val="Hipervnculo"/>
                <w:noProof/>
              </w:rPr>
              <w:t>Secuencia de CU-01: Revisar un proyecto subiendo sus archivos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ED0A55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60" w:history="1">
            <w:r w:rsidRPr="007017B4">
              <w:rPr>
                <w:rStyle w:val="Hipervnculo"/>
                <w:noProof/>
              </w:rPr>
              <w:t>Secuencia de CU-02: Revisar un repositorio de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B211FB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61" w:history="1">
            <w:r w:rsidRPr="007017B4">
              <w:rPr>
                <w:rStyle w:val="Hipervnculo"/>
                <w:noProof/>
              </w:rPr>
              <w:t>Secuencia de CU-03: Consultar el resultado y el detalle de las fallas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689F61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62" w:history="1">
            <w:r w:rsidRPr="007017B4">
              <w:rPr>
                <w:rStyle w:val="Hipervnculo"/>
                <w:noProof/>
              </w:rPr>
              <w:t>Secuencia de CU-04: Ver la solución de una librería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B713DF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63" w:history="1">
            <w:r w:rsidRPr="007017B4">
              <w:rPr>
                <w:rStyle w:val="Hipervnculo"/>
                <w:noProof/>
              </w:rPr>
              <w:t>Secuencia de CU-05: Descargar el informe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821E5D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64" w:history="1">
            <w:r w:rsidRPr="007017B4">
              <w:rPr>
                <w:rStyle w:val="Hipervnculo"/>
                <w:noProof/>
              </w:rPr>
              <w:t>Secuencia de CU-06: Iniciar sesión y unir cuentas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D3B326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65" w:history="1">
            <w:r w:rsidRPr="007017B4">
              <w:rPr>
                <w:rStyle w:val="Hipervnculo"/>
                <w:noProof/>
              </w:rPr>
              <w:t>Secuencia de CU-07: Revisar mis repositorios de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8C78B8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66" w:history="1">
            <w:r w:rsidRPr="007017B4">
              <w:rPr>
                <w:rStyle w:val="Hipervnculo"/>
                <w:noProof/>
              </w:rPr>
              <w:t>Secuencia de CU-08: Consultar, comparar y eliminar revisiones del historial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00025D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67" w:history="1">
            <w:r w:rsidRPr="007017B4">
              <w:rPr>
                <w:rStyle w:val="Hipervnculo"/>
                <w:noProof/>
              </w:rPr>
              <w:t>Secuencia de CU-09: Revisión automática en cada cambio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676342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68" w:history="1">
            <w:r w:rsidRPr="007017B4">
              <w:rPr>
                <w:rStyle w:val="Hipervnculo"/>
                <w:noProof/>
              </w:rPr>
              <w:t>Secuencia de CU-10: Cerrar sesión o desconectar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579AAA" w14:textId="77777777" w:rsidR="00EF6A4E" w:rsidRDefault="00EF6A4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69" w:history="1">
            <w:r w:rsidRPr="007017B4">
              <w:rPr>
                <w:rStyle w:val="Hipervnculo"/>
                <w:noProof/>
              </w:rPr>
              <w:t>III. VISTA 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D56286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70" w:history="1">
            <w:r w:rsidRPr="007017B4">
              <w:rPr>
                <w:rStyle w:val="Hipervnculo"/>
                <w:noProof/>
              </w:rPr>
              <w:t>1. Estilo Arquitectónico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315E56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71" w:history="1">
            <w:r w:rsidRPr="007017B4">
              <w:rPr>
                <w:rStyle w:val="Hipervnculo"/>
                <w:noProof/>
              </w:rPr>
              <w:t>2. Diagrama de Paquetes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FCD0CC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72" w:history="1">
            <w:r w:rsidRPr="007017B4">
              <w:rPr>
                <w:rStyle w:val="Hipervnculo"/>
                <w:noProof/>
              </w:rPr>
              <w:t>3. Descripción de las Capas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E30DDC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73" w:history="1">
            <w:r w:rsidRPr="007017B4">
              <w:rPr>
                <w:rStyle w:val="Hipervnculo"/>
                <w:noProof/>
              </w:rPr>
              <w:t>4. Diagrama de Clases de Dominio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976C30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74" w:history="1">
            <w:r w:rsidRPr="007017B4">
              <w:rPr>
                <w:rStyle w:val="Hipervnculo"/>
                <w:noProof/>
              </w:rPr>
              <w:t>5. Diagrama de Interfaces de la Capa de 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1E6146" w14:textId="77777777" w:rsidR="00EF6A4E" w:rsidRDefault="00EF6A4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75" w:history="1">
            <w:r w:rsidRPr="007017B4">
              <w:rPr>
                <w:rStyle w:val="Hipervnculo"/>
                <w:noProof/>
              </w:rPr>
              <w:t>IV. VISTA DE PROCESOS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86B396" w14:textId="77777777" w:rsidR="00EF6A4E" w:rsidRDefault="00EF6A4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76" w:history="1">
            <w:r w:rsidRPr="007017B4">
              <w:rPr>
                <w:rStyle w:val="Hipervnculo"/>
                <w:noProof/>
              </w:rPr>
              <w:t>V. VISTA DE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A476AD" w14:textId="77777777" w:rsidR="00EF6A4E" w:rsidRDefault="00EF6A4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77" w:history="1">
            <w:r w:rsidRPr="007017B4">
              <w:rPr>
                <w:rStyle w:val="Hipervnculo"/>
                <w:noProof/>
              </w:rPr>
              <w:t>VI. VISTA DE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69CE59" w14:textId="77777777" w:rsidR="00EF6A4E" w:rsidRDefault="00EF6A4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78" w:history="1">
            <w:r w:rsidRPr="007017B4">
              <w:rPr>
                <w:rStyle w:val="Hipervnculo"/>
                <w:noProof/>
              </w:rPr>
              <w:t>VII. VISTA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1DFDC8" w14:textId="77777777" w:rsidR="00EF6A4E" w:rsidRDefault="00EF6A4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79" w:history="1">
            <w:r w:rsidRPr="007017B4">
              <w:rPr>
                <w:rStyle w:val="Hipervnculo"/>
                <w:noProof/>
              </w:rPr>
              <w:t>VIII. PATRONES DE DISEÑO APLICADOS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9DA625" w14:textId="77777777" w:rsidR="00EF6A4E" w:rsidRDefault="00EF6A4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80" w:history="1">
            <w:r w:rsidRPr="007017B4">
              <w:rPr>
                <w:rStyle w:val="Hipervnculo"/>
                <w:noProof/>
              </w:rPr>
              <w:t>IX. DECISIONES ARQUITECTÓNICAS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FB8DAA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81" w:history="1">
            <w:r w:rsidRPr="007017B4">
              <w:rPr>
                <w:rStyle w:val="Hipervnculo"/>
                <w:noProof/>
              </w:rPr>
              <w:t>ADR-01: OSV como fuente principal y NVD solo para enriquecer por CVE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76A3C0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82" w:history="1">
            <w:r w:rsidRPr="007017B4">
              <w:rPr>
                <w:rStyle w:val="Hipervnculo"/>
                <w:noProof/>
              </w:rPr>
              <w:t>ADR-02: Comparadores de versiones propios (semver y PEP 440)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74D34C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83" w:history="1">
            <w:r w:rsidRPr="007017B4">
              <w:rPr>
                <w:rStyle w:val="Hipervnculo"/>
                <w:noProof/>
              </w:rPr>
              <w:t>ADR-03: TypeScript en todo el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DAB637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84" w:history="1">
            <w:r w:rsidRPr="007017B4">
              <w:rPr>
                <w:rStyle w:val="Hipervnculo"/>
                <w:noProof/>
              </w:rPr>
              <w:t>ADR-04: Fastify como framework HTTP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8D513E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85" w:history="1">
            <w:r w:rsidRPr="007017B4">
              <w:rPr>
                <w:rStyle w:val="Hipervnculo"/>
                <w:noProof/>
              </w:rPr>
              <w:t>ADR-05: SQLite nativo en volumen persistente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729BA0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86" w:history="1">
            <w:r w:rsidRPr="007017B4">
              <w:rPr>
                <w:rStyle w:val="Hipervnculo"/>
                <w:noProof/>
              </w:rPr>
              <w:t>ADR-06: Arquitectura hexagonal en el núcleo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C93CBC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87" w:history="1">
            <w:r w:rsidRPr="007017B4">
              <w:rPr>
                <w:rStyle w:val="Hipervnculo"/>
                <w:noProof/>
              </w:rPr>
              <w:t>ADR-07: Despliegue como un solo servicio en Railway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2C02EA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88" w:history="1">
            <w:r w:rsidRPr="007017B4">
              <w:rPr>
                <w:rStyle w:val="Hipervnculo"/>
                <w:noProof/>
              </w:rPr>
              <w:t>ADR-08: Escaneo de repositorios de GitHub por commit exacto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78A658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89" w:history="1">
            <w:r w:rsidRPr="007017B4">
              <w:rPr>
                <w:rStyle w:val="Hipervnculo"/>
                <w:noProof/>
              </w:rPr>
              <w:t>ADR-09: OAuth propio con Google y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9267EB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90" w:history="1">
            <w:r w:rsidRPr="007017B4">
              <w:rPr>
                <w:rStyle w:val="Hipervnculo"/>
                <w:noProof/>
              </w:rPr>
              <w:t>ADR-10: Versiones seguras verificadas contra todos los avisos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A97610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91" w:history="1">
            <w:r w:rsidRPr="007017B4">
              <w:rPr>
                <w:rStyle w:val="Hipervnculo"/>
                <w:noProof/>
              </w:rPr>
              <w:t>ADR-11: Generación de PDF con pdfkit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233FE5" w14:textId="77777777" w:rsidR="00EF6A4E" w:rsidRDefault="00EF6A4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92" w:history="1">
            <w:r w:rsidRPr="007017B4">
              <w:rPr>
                <w:rStyle w:val="Hipervnculo"/>
                <w:noProof/>
              </w:rPr>
              <w:t>Decisiones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57063D" w14:textId="77777777" w:rsidR="00EF6A4E" w:rsidRDefault="00EF6A4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93" w:history="1">
            <w:r w:rsidRPr="007017B4">
              <w:rPr>
                <w:rStyle w:val="Hipervnculo"/>
                <w:noProof/>
              </w:rPr>
              <w:t>X. ATRIBUTOS DE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972807" w14:textId="77777777" w:rsidR="00EF6A4E" w:rsidRDefault="00EF6A4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94" w:history="1">
            <w:r w:rsidRPr="007017B4">
              <w:rPr>
                <w:rStyle w:val="Hipervnculo"/>
                <w:noProof/>
              </w:rPr>
              <w:t>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E77486" w14:textId="77777777" w:rsidR="00EF6A4E" w:rsidRDefault="00EF6A4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95" w:history="1">
            <w:r w:rsidRPr="007017B4">
              <w:rPr>
                <w:rStyle w:val="Hipervnculo"/>
                <w:noProof/>
              </w:rPr>
              <w:t>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6E2CAC" w14:textId="77777777" w:rsidR="00EF6A4E" w:rsidRDefault="00EF6A4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96" w:history="1">
            <w:r w:rsidRPr="007017B4">
              <w:rPr>
                <w:rStyle w:val="Hipervnculo"/>
                <w:noProof/>
              </w:rPr>
              <w:t>BIBLIOGRAFÍA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B47CDC" w14:textId="77777777" w:rsidR="00EF6A4E" w:rsidRDefault="00EF6A4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97" w:history="1">
            <w:r w:rsidRPr="007017B4">
              <w:rPr>
                <w:rStyle w:val="Hipervnculo"/>
                <w:noProof/>
              </w:rPr>
              <w:t>WEBGRAFÍA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26A425" w14:textId="77777777" w:rsidR="00B03CEA" w:rsidRDefault="00000000">
          <w:pPr>
            <w:pStyle w:val="TDC1"/>
            <w:tabs>
              <w:tab w:val="right" w:leader="dot" w:pos="9025"/>
            </w:tabs>
          </w:pPr>
          <w:r>
            <w:fldChar w:fldCharType="end"/>
          </w:r>
        </w:p>
      </w:sdtContent>
    </w:sdt>
    <w:p w14:paraId="3473D6F7" w14:textId="77777777" w:rsidR="00B03CEA" w:rsidRDefault="00000000">
      <w:r>
        <w:br w:type="page"/>
      </w:r>
    </w:p>
    <w:p w14:paraId="5B0A8C0F" w14:textId="77777777" w:rsidR="00B03CEA" w:rsidRDefault="00000000">
      <w:pPr>
        <w:pStyle w:val="Ttulo1"/>
      </w:pPr>
      <w:bookmarkStart w:id="0" w:name="_Toc242882251"/>
      <w:r>
        <w:lastRenderedPageBreak/>
        <w:t>INTRODUCCIÓN</w:t>
      </w:r>
      <w:bookmarkEnd w:id="0"/>
    </w:p>
    <w:p w14:paraId="3EABFC7B" w14:textId="77777777" w:rsidR="00B03CEA" w:rsidRDefault="00000000">
      <w:pPr>
        <w:pStyle w:val="Ttulo2"/>
      </w:pPr>
      <w:bookmarkStart w:id="1" w:name="_Toc242882252"/>
      <w:r>
        <w:t>1. Propósito</w:t>
      </w:r>
      <w:bookmarkEnd w:id="1"/>
    </w:p>
    <w:p w14:paraId="6701DD23" w14:textId="77777777" w:rsidR="00B03CEA" w:rsidRDefault="00000000">
      <w:pPr>
        <w:spacing w:line="480" w:lineRule="auto"/>
        <w:ind w:firstLine="720"/>
        <w:jc w:val="both"/>
      </w:pPr>
      <w:r>
        <w:t xml:space="preserve">El presente Documento de Arquitectura de Software (SAD) describe la arquitectura de </w:t>
      </w:r>
      <w:proofErr w:type="spellStart"/>
      <w:r>
        <w:t>DepScan</w:t>
      </w:r>
      <w:proofErr w:type="spellEnd"/>
      <w:r>
        <w:t xml:space="preserve"> mediante el modelo de vistas 4+1 de Kruchten: la vista de casos de uso, que articula a las demás, y las </w:t>
      </w:r>
      <w:proofErr w:type="gramStart"/>
      <w:r>
        <w:t>vistas lógica</w:t>
      </w:r>
      <w:proofErr w:type="gramEnd"/>
      <w:r>
        <w:t>, de procesos, de despliegue y de implementación, complementadas con la vista de datos. Explica cómo se organizan los componentes, cómo colaboran durante un escaneo, cómo se persisten los datos, cómo se despliega el sistema y qué patrones y decisiones de diseño se adoptaron, con su justificación.</w:t>
      </w:r>
    </w:p>
    <w:p w14:paraId="4D8D7B7B" w14:textId="77777777" w:rsidR="00B03CEA" w:rsidRDefault="00000000">
      <w:pPr>
        <w:spacing w:line="480" w:lineRule="auto"/>
        <w:ind w:firstLine="720"/>
        <w:jc w:val="both"/>
      </w:pPr>
      <w:r>
        <w:t>El documento está dirigido al docente evaluador, a los desarrolladores que mantengan o extiendan el sistema y a quien deba operarlo en producción.</w:t>
      </w:r>
    </w:p>
    <w:p w14:paraId="47C6E983" w14:textId="77777777" w:rsidR="00B03CEA" w:rsidRDefault="00000000">
      <w:pPr>
        <w:pStyle w:val="Ttulo2"/>
      </w:pPr>
      <w:bookmarkStart w:id="2" w:name="_Toc242882253"/>
      <w:r>
        <w:t>2. Alcance</w:t>
      </w:r>
      <w:bookmarkEnd w:id="2"/>
    </w:p>
    <w:p w14:paraId="34F91989" w14:textId="77777777" w:rsidR="00B03CEA" w:rsidRDefault="00000000">
      <w:pPr>
        <w:spacing w:line="480" w:lineRule="auto"/>
        <w:ind w:firstLine="720"/>
        <w:jc w:val="both"/>
      </w:pPr>
      <w:r>
        <w:t>Cubre el motor de análisis (</w:t>
      </w:r>
      <w:proofErr w:type="spellStart"/>
      <w:r>
        <w:rPr>
          <w:rFonts w:ascii="Consolas" w:eastAsia="Consolas" w:hAnsi="Consolas" w:cs="Consolas"/>
          <w:sz w:val="20"/>
          <w:szCs w:val="20"/>
        </w:rPr>
        <w:t>packages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core</w:t>
      </w:r>
      <w:proofErr w:type="spellEnd"/>
      <w:r>
        <w:t>), la API web (</w:t>
      </w:r>
      <w:proofErr w:type="gramStart"/>
      <w:r>
        <w:rPr>
          <w:rFonts w:ascii="Consolas" w:eastAsia="Consolas" w:hAnsi="Consolas" w:cs="Consolas"/>
          <w:sz w:val="20"/>
          <w:szCs w:val="20"/>
        </w:rPr>
        <w:t>apps</w:t>
      </w:r>
      <w:proofErr w:type="gramEnd"/>
      <w:r>
        <w:rPr>
          <w:rFonts w:ascii="Consolas" w:eastAsia="Consolas" w:hAnsi="Consolas" w:cs="Consolas"/>
          <w:sz w:val="20"/>
          <w:szCs w:val="20"/>
        </w:rPr>
        <w:t>/api</w:t>
      </w:r>
      <w:r>
        <w:t>), la interfaz web (</w:t>
      </w:r>
      <w:proofErr w:type="gramStart"/>
      <w:r>
        <w:rPr>
          <w:rFonts w:ascii="Consolas" w:eastAsia="Consolas" w:hAnsi="Consolas" w:cs="Consolas"/>
          <w:sz w:val="20"/>
          <w:szCs w:val="20"/>
        </w:rPr>
        <w:t>apps</w:t>
      </w:r>
      <w:proofErr w:type="gramEnd"/>
      <w:r>
        <w:rPr>
          <w:rFonts w:ascii="Consolas" w:eastAsia="Consolas" w:hAnsi="Consolas" w:cs="Consolas"/>
          <w:sz w:val="20"/>
          <w:szCs w:val="20"/>
        </w:rPr>
        <w:t>/web</w:t>
      </w:r>
      <w:r>
        <w:t>), la CLI (</w:t>
      </w:r>
      <w:proofErr w:type="gramStart"/>
      <w:r>
        <w:rPr>
          <w:rFonts w:ascii="Consolas" w:eastAsia="Consolas" w:hAnsi="Consolas" w:cs="Consolas"/>
          <w:sz w:val="20"/>
          <w:szCs w:val="20"/>
        </w:rPr>
        <w:t>apps</w:t>
      </w:r>
      <w:proofErr w:type="gram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cli</w:t>
      </w:r>
      <w:proofErr w:type="spellEnd"/>
      <w:r>
        <w:t xml:space="preserve">) y la infraestructura de despliegue en </w:t>
      </w:r>
      <w:proofErr w:type="spellStart"/>
      <w:r>
        <w:t>Railway</w:t>
      </w:r>
      <w:proofErr w:type="spellEnd"/>
      <w:r>
        <w:t>. Los requerimientos que la arquitectura satisface se especifican en FD03 (RF-01 a RF-20 y RNF-01 a RNF-11). Quedan fuera de este documento el detalle de la interfaz gráfica y los procedimientos de gestión del proyecto, tratados en FD02 y FD05.</w:t>
      </w:r>
    </w:p>
    <w:p w14:paraId="53557988" w14:textId="77777777" w:rsidR="00B03CEA" w:rsidRDefault="00000000">
      <w:pPr>
        <w:keepNext/>
        <w:spacing w:before="240"/>
      </w:pPr>
      <w:r>
        <w:rPr>
          <w:b/>
          <w:bCs/>
        </w:rPr>
        <w:t>Tabla 1</w:t>
      </w:r>
    </w:p>
    <w:p w14:paraId="11242B4E" w14:textId="77777777" w:rsidR="00B03CEA" w:rsidRDefault="00000000">
      <w:pPr>
        <w:keepNext/>
        <w:spacing w:after="120"/>
      </w:pPr>
      <w:r>
        <w:rPr>
          <w:i/>
          <w:iCs/>
        </w:rPr>
        <w:t>Stack tecnológico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1"/>
        <w:gridCol w:w="6315"/>
        <w:gridCol w:w="1500"/>
      </w:tblGrid>
      <w:tr w:rsidR="00B03CEA" w14:paraId="083184C8" w14:textId="77777777">
        <w:trPr>
          <w:tblHeader/>
        </w:trPr>
        <w:tc>
          <w:tcPr>
            <w:tcW w:w="121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FB18" w14:textId="77777777" w:rsidR="00B03CEA" w:rsidRDefault="00000000">
            <w:r>
              <w:rPr>
                <w:b/>
                <w:bCs/>
                <w:sz w:val="20"/>
                <w:szCs w:val="20"/>
              </w:rPr>
              <w:t>Capa</w:t>
            </w:r>
          </w:p>
        </w:tc>
        <w:tc>
          <w:tcPr>
            <w:tcW w:w="631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6A48E" w14:textId="77777777" w:rsidR="00B03CEA" w:rsidRDefault="00000000">
            <w:r>
              <w:rPr>
                <w:b/>
                <w:bCs/>
                <w:sz w:val="20"/>
                <w:szCs w:val="20"/>
              </w:rPr>
              <w:t>Tecnología</w:t>
            </w:r>
          </w:p>
        </w:tc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3B773" w14:textId="77777777" w:rsidR="00B03CEA" w:rsidRDefault="00000000">
            <w:r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B03CEA" w14:paraId="5D78E542" w14:textId="77777777">
        <w:trPr>
          <w:cantSplit/>
        </w:trPr>
        <w:tc>
          <w:tcPr>
            <w:tcW w:w="12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FA380" w14:textId="77777777" w:rsidR="00B03CEA" w:rsidRDefault="00000000">
            <w:r>
              <w:rPr>
                <w:sz w:val="20"/>
                <w:szCs w:val="20"/>
              </w:rPr>
              <w:t>Lenguaje</w:t>
            </w:r>
          </w:p>
        </w:tc>
        <w:tc>
          <w:tcPr>
            <w:tcW w:w="63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06434" w14:textId="77777777" w:rsidR="00B03CEA" w:rsidRDefault="00000000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(ESM,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FEB9" w14:textId="77777777" w:rsidR="00B03CEA" w:rsidRDefault="00000000">
            <w:r>
              <w:rPr>
                <w:sz w:val="20"/>
                <w:szCs w:val="20"/>
              </w:rPr>
              <w:t>5.9</w:t>
            </w:r>
          </w:p>
        </w:tc>
      </w:tr>
      <w:tr w:rsidR="00B03CEA" w14:paraId="0F3A8DA6" w14:textId="77777777">
        <w:trPr>
          <w:cantSplit/>
        </w:trPr>
        <w:tc>
          <w:tcPr>
            <w:tcW w:w="12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FDF5" w14:textId="77777777" w:rsidR="00B03CEA" w:rsidRDefault="00000000"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</w:p>
        </w:tc>
        <w:tc>
          <w:tcPr>
            <w:tcW w:w="63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3F79" w14:textId="77777777" w:rsidR="00B03CEA" w:rsidRDefault="00000000">
            <w:r>
              <w:rPr>
                <w:sz w:val="20"/>
                <w:szCs w:val="20"/>
              </w:rPr>
              <w:t>Node.js LTS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5E9E4" w14:textId="77777777" w:rsidR="00B03CEA" w:rsidRDefault="00000000">
            <w:r>
              <w:rPr>
                <w:sz w:val="20"/>
                <w:szCs w:val="20"/>
              </w:rPr>
              <w:t>24</w:t>
            </w:r>
          </w:p>
        </w:tc>
      </w:tr>
      <w:tr w:rsidR="00B03CEA" w14:paraId="0D61FC74" w14:textId="77777777">
        <w:trPr>
          <w:cantSplit/>
        </w:trPr>
        <w:tc>
          <w:tcPr>
            <w:tcW w:w="12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8C729" w14:textId="77777777" w:rsidR="00B03CEA" w:rsidRDefault="00000000">
            <w:r>
              <w:rPr>
                <w:sz w:val="20"/>
                <w:szCs w:val="20"/>
              </w:rPr>
              <w:t>Motor</w:t>
            </w:r>
          </w:p>
        </w:tc>
        <w:tc>
          <w:tcPr>
            <w:tcW w:w="63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D5006" w14:textId="77777777" w:rsidR="00B03CEA" w:rsidRDefault="00000000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puro, </w:t>
            </w:r>
            <w:r>
              <w:rPr>
                <w:b/>
                <w:bCs/>
                <w:sz w:val="20"/>
                <w:szCs w:val="20"/>
              </w:rPr>
              <w:t xml:space="preserve">cero dependencias de </w:t>
            </w:r>
            <w:proofErr w:type="spellStart"/>
            <w:r>
              <w:rPr>
                <w:b/>
                <w:bCs/>
                <w:sz w:val="20"/>
                <w:szCs w:val="20"/>
              </w:rPr>
              <w:t>runtime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3F81C" w14:textId="77777777" w:rsidR="00B03CEA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B03CEA" w14:paraId="474D4C80" w14:textId="77777777">
        <w:trPr>
          <w:cantSplit/>
        </w:trPr>
        <w:tc>
          <w:tcPr>
            <w:tcW w:w="12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9D0D" w14:textId="77777777" w:rsidR="00B03CEA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63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AF76" w14:textId="77777777" w:rsidR="00B03CEA" w:rsidRPr="00EF6A4E" w:rsidRDefault="00000000">
            <w:pPr>
              <w:rPr>
                <w:lang w:val="en-US"/>
              </w:rPr>
            </w:pPr>
            <w:proofErr w:type="spellStart"/>
            <w:proofErr w:type="gramStart"/>
            <w:r w:rsidRPr="00EF6A4E">
              <w:rPr>
                <w:sz w:val="20"/>
                <w:szCs w:val="20"/>
                <w:lang w:val="en-US"/>
              </w:rPr>
              <w:t>Fastify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@</w:t>
            </w:r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fastify/</w:t>
            </w:r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cookie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@</w:t>
            </w:r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fastify/rate-</w:t>
            </w:r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limit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@</w:t>
            </w:r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fastify/static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18C0" w14:textId="77777777" w:rsidR="00B03CEA" w:rsidRDefault="00000000">
            <w:r>
              <w:rPr>
                <w:sz w:val="20"/>
                <w:szCs w:val="20"/>
              </w:rPr>
              <w:t>5.x</w:t>
            </w:r>
          </w:p>
        </w:tc>
      </w:tr>
      <w:tr w:rsidR="00B03CEA" w14:paraId="061CEF50" w14:textId="77777777">
        <w:trPr>
          <w:cantSplit/>
        </w:trPr>
        <w:tc>
          <w:tcPr>
            <w:tcW w:w="12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CA0AA" w14:textId="77777777" w:rsidR="00B03CEA" w:rsidRDefault="00000000">
            <w:r>
              <w:rPr>
                <w:sz w:val="20"/>
                <w:szCs w:val="20"/>
              </w:rPr>
              <w:t>Persistencia</w:t>
            </w:r>
          </w:p>
        </w:tc>
        <w:tc>
          <w:tcPr>
            <w:tcW w:w="63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C959C" w14:textId="77777777" w:rsidR="00B03CEA" w:rsidRDefault="00000000">
            <w:r>
              <w:rPr>
                <w:sz w:val="20"/>
                <w:szCs w:val="20"/>
              </w:rPr>
              <w:t>SQLite nativo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node:sqlite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DatabaseSync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48B9E" w14:textId="77777777" w:rsidR="00B03CEA" w:rsidRDefault="00000000"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24</w:t>
            </w:r>
          </w:p>
        </w:tc>
      </w:tr>
      <w:tr w:rsidR="00B03CEA" w14:paraId="7D678295" w14:textId="77777777">
        <w:trPr>
          <w:cantSplit/>
        </w:trPr>
        <w:tc>
          <w:tcPr>
            <w:tcW w:w="12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8B68" w14:textId="77777777" w:rsidR="00B03CEA" w:rsidRDefault="00000000">
            <w:r>
              <w:rPr>
                <w:sz w:val="20"/>
                <w:szCs w:val="20"/>
              </w:rPr>
              <w:t>PDF</w:t>
            </w:r>
          </w:p>
        </w:tc>
        <w:tc>
          <w:tcPr>
            <w:tcW w:w="63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1E93A" w14:textId="77777777" w:rsidR="00B03CEA" w:rsidRDefault="00000000">
            <w:proofErr w:type="spellStart"/>
            <w:r>
              <w:rPr>
                <w:sz w:val="20"/>
                <w:szCs w:val="20"/>
              </w:rPr>
              <w:t>pdfkit</w:t>
            </w:r>
            <w:proofErr w:type="spellEnd"/>
            <w:r>
              <w:rPr>
                <w:sz w:val="20"/>
                <w:szCs w:val="20"/>
              </w:rPr>
              <w:t xml:space="preserve"> (generación en el servidor)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D24BF" w14:textId="77777777" w:rsidR="00B03CEA" w:rsidRDefault="00000000">
            <w:r>
              <w:rPr>
                <w:sz w:val="20"/>
                <w:szCs w:val="20"/>
              </w:rPr>
              <w:t>0.17</w:t>
            </w:r>
          </w:p>
        </w:tc>
      </w:tr>
      <w:tr w:rsidR="00B03CEA" w14:paraId="32B97AA7" w14:textId="77777777">
        <w:trPr>
          <w:cantSplit/>
        </w:trPr>
        <w:tc>
          <w:tcPr>
            <w:tcW w:w="12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98E1C" w14:textId="77777777" w:rsidR="00B03CEA" w:rsidRDefault="00000000">
            <w:r>
              <w:rPr>
                <w:sz w:val="20"/>
                <w:szCs w:val="20"/>
              </w:rPr>
              <w:t>Web</w:t>
            </w:r>
          </w:p>
        </w:tc>
        <w:tc>
          <w:tcPr>
            <w:tcW w:w="63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D84F1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sz w:val="20"/>
                <w:szCs w:val="20"/>
                <w:lang w:val="en-US"/>
              </w:rPr>
              <w:t xml:space="preserve">React, Vite, Tailwind CSS, </w:t>
            </w:r>
            <w:proofErr w:type="spellStart"/>
            <w:r w:rsidRPr="00EF6A4E">
              <w:rPr>
                <w:sz w:val="20"/>
                <w:szCs w:val="20"/>
                <w:lang w:val="en-US"/>
              </w:rPr>
              <w:t>TanStack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 Query, Recharts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1D0F0" w14:textId="77777777" w:rsidR="00B03CEA" w:rsidRDefault="00000000">
            <w:r>
              <w:rPr>
                <w:sz w:val="20"/>
                <w:szCs w:val="20"/>
              </w:rPr>
              <w:t>19 / 7 / 4 / 5 / 3</w:t>
            </w:r>
          </w:p>
        </w:tc>
      </w:tr>
      <w:tr w:rsidR="00B03CEA" w14:paraId="4A425ED0" w14:textId="77777777">
        <w:trPr>
          <w:cantSplit/>
        </w:trPr>
        <w:tc>
          <w:tcPr>
            <w:tcW w:w="12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32F10" w14:textId="77777777" w:rsidR="00B03CEA" w:rsidRDefault="00000000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63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3CD9" w14:textId="77777777" w:rsidR="00B03CEA" w:rsidRDefault="00000000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827F9" w14:textId="77777777" w:rsidR="00B03CEA" w:rsidRDefault="00000000">
            <w:r>
              <w:rPr>
                <w:sz w:val="20"/>
                <w:szCs w:val="20"/>
              </w:rPr>
              <w:t>4.1</w:t>
            </w:r>
          </w:p>
        </w:tc>
      </w:tr>
      <w:tr w:rsidR="00B03CEA" w14:paraId="2A185DAF" w14:textId="77777777">
        <w:trPr>
          <w:cantSplit/>
        </w:trPr>
        <w:tc>
          <w:tcPr>
            <w:tcW w:w="12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C25DB" w14:textId="77777777" w:rsidR="00B03CEA" w:rsidRDefault="00000000">
            <w:r>
              <w:rPr>
                <w:sz w:val="20"/>
                <w:szCs w:val="20"/>
              </w:rPr>
              <w:t>Calidad</w:t>
            </w:r>
          </w:p>
        </w:tc>
        <w:tc>
          <w:tcPr>
            <w:tcW w:w="63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29A8" w14:textId="77777777" w:rsidR="00B03CEA" w:rsidRPr="00EF6A4E" w:rsidRDefault="00000000">
            <w:pPr>
              <w:rPr>
                <w:lang w:val="en-US"/>
              </w:rPr>
            </w:pPr>
            <w:proofErr w:type="spellStart"/>
            <w:r w:rsidRPr="00EF6A4E">
              <w:rPr>
                <w:sz w:val="20"/>
                <w:szCs w:val="20"/>
                <w:lang w:val="en-US"/>
              </w:rPr>
              <w:t>ESLint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 9, Prettier 3,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tsc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-b</w:t>
            </w:r>
            <w:r w:rsidRPr="00EF6A4E">
              <w:rPr>
                <w:sz w:val="20"/>
                <w:szCs w:val="20"/>
                <w:lang w:val="en-US"/>
              </w:rPr>
              <w:t xml:space="preserve"> con </w:t>
            </w:r>
            <w:r w:rsidRPr="00EF6A4E">
              <w:rPr>
                <w:i/>
                <w:iCs/>
                <w:sz w:val="20"/>
                <w:szCs w:val="20"/>
                <w:lang w:val="en-US"/>
              </w:rPr>
              <w:t>project references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C0FD7" w14:textId="77777777" w:rsidR="00B03CEA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B03CEA" w14:paraId="11DD60EB" w14:textId="77777777">
        <w:trPr>
          <w:cantSplit/>
        </w:trPr>
        <w:tc>
          <w:tcPr>
            <w:tcW w:w="12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ECD5B" w14:textId="77777777" w:rsidR="00B03CEA" w:rsidRDefault="00000000">
            <w:proofErr w:type="spellStart"/>
            <w:r>
              <w:rPr>
                <w:sz w:val="20"/>
                <w:szCs w:val="20"/>
              </w:rPr>
              <w:t>Monorepo</w:t>
            </w:r>
            <w:proofErr w:type="spellEnd"/>
          </w:p>
        </w:tc>
        <w:tc>
          <w:tcPr>
            <w:tcW w:w="63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DA2D" w14:textId="77777777" w:rsidR="00B03CE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workspaces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BA13" w14:textId="77777777" w:rsidR="00B03CE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11</w:t>
            </w:r>
          </w:p>
        </w:tc>
      </w:tr>
      <w:tr w:rsidR="00B03CEA" w14:paraId="42F04280" w14:textId="77777777">
        <w:trPr>
          <w:cantSplit/>
        </w:trPr>
        <w:tc>
          <w:tcPr>
            <w:tcW w:w="12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BCE24" w14:textId="77777777" w:rsidR="00B03CEA" w:rsidRDefault="00000000">
            <w:r>
              <w:rPr>
                <w:sz w:val="20"/>
                <w:szCs w:val="20"/>
              </w:rPr>
              <w:t>CI</w:t>
            </w:r>
          </w:p>
        </w:tc>
        <w:tc>
          <w:tcPr>
            <w:tcW w:w="63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32D1" w14:textId="77777777" w:rsidR="00B03CEA" w:rsidRDefault="00000000">
            <w:r>
              <w:rPr>
                <w:sz w:val="20"/>
                <w:szCs w:val="20"/>
              </w:rPr>
              <w:t xml:space="preserve">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A3997" w14:textId="77777777" w:rsidR="00B03CEA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B03CEA" w14:paraId="688F06A2" w14:textId="77777777">
        <w:trPr>
          <w:cantSplit/>
        </w:trPr>
        <w:tc>
          <w:tcPr>
            <w:tcW w:w="121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410E1" w14:textId="77777777" w:rsidR="00B03CEA" w:rsidRDefault="00000000">
            <w:r>
              <w:rPr>
                <w:sz w:val="20"/>
                <w:szCs w:val="20"/>
              </w:rPr>
              <w:lastRenderedPageBreak/>
              <w:t>Despliegue</w:t>
            </w:r>
          </w:p>
        </w:tc>
        <w:tc>
          <w:tcPr>
            <w:tcW w:w="631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83C30" w14:textId="77777777" w:rsidR="00B03CEA" w:rsidRDefault="00000000">
            <w:r>
              <w:rPr>
                <w:sz w:val="20"/>
                <w:szCs w:val="20"/>
              </w:rPr>
              <w:t xml:space="preserve">Docker </w:t>
            </w:r>
            <w:proofErr w:type="spellStart"/>
            <w:r>
              <w:rPr>
                <w:sz w:val="20"/>
                <w:szCs w:val="20"/>
              </w:rPr>
              <w:t>multi-etapa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node:24-alpine</w:t>
            </w:r>
            <w:r>
              <w:rPr>
                <w:sz w:val="20"/>
                <w:szCs w:val="20"/>
              </w:rPr>
              <w:t xml:space="preserve">) en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 + volumen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9DCF9" w14:textId="77777777" w:rsidR="00B03CEA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51FE6E4F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8DAB766" w14:textId="77777777" w:rsidR="00B03CEA" w:rsidRDefault="00000000">
      <w:pPr>
        <w:pStyle w:val="Ttulo2"/>
      </w:pPr>
      <w:bookmarkStart w:id="3" w:name="_Toc242882254"/>
      <w:r>
        <w:t>3. Definiciones, Acrónimos y Abreviaturas</w:t>
      </w:r>
      <w:bookmarkEnd w:id="3"/>
    </w:p>
    <w:p w14:paraId="69BA90B4" w14:textId="77777777" w:rsidR="00B03CEA" w:rsidRDefault="00000000">
      <w:pPr>
        <w:keepNext/>
        <w:spacing w:before="240"/>
      </w:pPr>
      <w:r>
        <w:rPr>
          <w:b/>
          <w:bCs/>
        </w:rPr>
        <w:t>Tabla 2</w:t>
      </w:r>
    </w:p>
    <w:p w14:paraId="354E42A0" w14:textId="77777777" w:rsidR="00B03CEA" w:rsidRDefault="00000000">
      <w:pPr>
        <w:keepNext/>
        <w:spacing w:after="120"/>
      </w:pPr>
      <w:r>
        <w:rPr>
          <w:i/>
          <w:iCs/>
        </w:rPr>
        <w:t>Definiciones, Acrónimos y Abreviaturas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4"/>
        <w:gridCol w:w="7612"/>
      </w:tblGrid>
      <w:tr w:rsidR="00B03CEA" w14:paraId="1FC248B7" w14:textId="77777777">
        <w:trPr>
          <w:tblHeader/>
        </w:trPr>
        <w:tc>
          <w:tcPr>
            <w:tcW w:w="141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C9EC" w14:textId="77777777" w:rsidR="00B03CEA" w:rsidRDefault="00000000">
            <w:r>
              <w:rPr>
                <w:b/>
                <w:bCs/>
                <w:sz w:val="20"/>
                <w:szCs w:val="20"/>
              </w:rPr>
              <w:t>Término</w:t>
            </w:r>
          </w:p>
        </w:tc>
        <w:tc>
          <w:tcPr>
            <w:tcW w:w="761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1563" w14:textId="77777777" w:rsidR="00B03CEA" w:rsidRDefault="00000000">
            <w:r>
              <w:rPr>
                <w:b/>
                <w:bCs/>
                <w:sz w:val="20"/>
                <w:szCs w:val="20"/>
              </w:rPr>
              <w:t>Definición</w:t>
            </w:r>
          </w:p>
        </w:tc>
      </w:tr>
      <w:tr w:rsidR="00B03CEA" w14:paraId="21B1E9CD" w14:textId="77777777">
        <w:trPr>
          <w:cantSplit/>
        </w:trPr>
        <w:tc>
          <w:tcPr>
            <w:tcW w:w="1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4E79" w14:textId="77777777" w:rsidR="00B03CEA" w:rsidRDefault="00000000">
            <w:r>
              <w:rPr>
                <w:sz w:val="20"/>
                <w:szCs w:val="20"/>
              </w:rPr>
              <w:t>SAD</w:t>
            </w:r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686E" w14:textId="77777777" w:rsidR="00B03CEA" w:rsidRDefault="00000000">
            <w:r>
              <w:rPr>
                <w:i/>
                <w:iCs/>
                <w:sz w:val="20"/>
                <w:szCs w:val="20"/>
              </w:rPr>
              <w:t xml:space="preserve">Software </w:t>
            </w:r>
            <w:proofErr w:type="spellStart"/>
            <w:r>
              <w:rPr>
                <w:i/>
                <w:iCs/>
                <w:sz w:val="20"/>
                <w:szCs w:val="20"/>
              </w:rPr>
              <w:t>Architecture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>, documento de arquitectura de software.</w:t>
            </w:r>
          </w:p>
        </w:tc>
      </w:tr>
      <w:tr w:rsidR="00B03CEA" w14:paraId="61058BE2" w14:textId="77777777">
        <w:trPr>
          <w:cantSplit/>
        </w:trPr>
        <w:tc>
          <w:tcPr>
            <w:tcW w:w="1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32CE6" w14:textId="77777777" w:rsidR="00B03CEA" w:rsidRDefault="00000000">
            <w:r>
              <w:rPr>
                <w:sz w:val="20"/>
                <w:szCs w:val="20"/>
              </w:rPr>
              <w:t>API REST</w:t>
            </w:r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E3BB7" w14:textId="77777777" w:rsidR="00B03CEA" w:rsidRDefault="00000000">
            <w:r>
              <w:rPr>
                <w:sz w:val="20"/>
                <w:szCs w:val="20"/>
              </w:rPr>
              <w:t>Interfaz de programación que expone recursos mediante HTTP y JSON.</w:t>
            </w:r>
          </w:p>
        </w:tc>
      </w:tr>
      <w:tr w:rsidR="00B03CEA" w14:paraId="5BAE9612" w14:textId="77777777">
        <w:trPr>
          <w:cantSplit/>
        </w:trPr>
        <w:tc>
          <w:tcPr>
            <w:tcW w:w="1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443FB" w14:textId="77777777" w:rsidR="00B03CEA" w:rsidRDefault="00000000">
            <w:r>
              <w:rPr>
                <w:sz w:val="20"/>
                <w:szCs w:val="20"/>
              </w:rPr>
              <w:t>SPA</w:t>
            </w:r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0B6B8" w14:textId="77777777" w:rsidR="00B03CEA" w:rsidRDefault="00000000">
            <w:proofErr w:type="gramStart"/>
            <w:r>
              <w:rPr>
                <w:i/>
                <w:iCs/>
                <w:sz w:val="20"/>
                <w:szCs w:val="20"/>
              </w:rPr>
              <w:t>Single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Page </w:t>
            </w:r>
            <w:proofErr w:type="spellStart"/>
            <w:r>
              <w:rPr>
                <w:i/>
                <w:iCs/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>: aplicación web que se carga una vez y actualiza la vista en el navegador.</w:t>
            </w:r>
          </w:p>
        </w:tc>
      </w:tr>
      <w:tr w:rsidR="00B03CEA" w14:paraId="747B47D6" w14:textId="77777777">
        <w:trPr>
          <w:cantSplit/>
        </w:trPr>
        <w:tc>
          <w:tcPr>
            <w:tcW w:w="1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01996" w14:textId="77777777" w:rsidR="00B03CEA" w:rsidRDefault="00000000">
            <w:r>
              <w:rPr>
                <w:sz w:val="20"/>
                <w:szCs w:val="20"/>
              </w:rPr>
              <w:t>CLI</w:t>
            </w:r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282A9" w14:textId="77777777" w:rsidR="00B03CEA" w:rsidRDefault="00000000">
            <w:r>
              <w:rPr>
                <w:i/>
                <w:iCs/>
                <w:sz w:val="20"/>
                <w:szCs w:val="20"/>
              </w:rPr>
              <w:t xml:space="preserve">Command Line </w:t>
            </w:r>
            <w:proofErr w:type="gramStart"/>
            <w:r>
              <w:rPr>
                <w:i/>
                <w:iCs/>
                <w:sz w:val="20"/>
                <w:szCs w:val="20"/>
              </w:rPr>
              <w:t>Interface</w:t>
            </w:r>
            <w:proofErr w:type="gramEnd"/>
            <w:r>
              <w:rPr>
                <w:sz w:val="20"/>
                <w:szCs w:val="20"/>
              </w:rPr>
              <w:t>: herramienta de línea de comandos.</w:t>
            </w:r>
          </w:p>
        </w:tc>
      </w:tr>
      <w:tr w:rsidR="00B03CEA" w14:paraId="05CCBAB0" w14:textId="77777777">
        <w:trPr>
          <w:cantSplit/>
        </w:trPr>
        <w:tc>
          <w:tcPr>
            <w:tcW w:w="1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FD0A8" w14:textId="77777777" w:rsidR="00B03CEA" w:rsidRDefault="00000000">
            <w:r>
              <w:rPr>
                <w:sz w:val="20"/>
                <w:szCs w:val="20"/>
              </w:rPr>
              <w:t>OSV</w:t>
            </w:r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96DF" w14:textId="77777777" w:rsidR="00B03CEA" w:rsidRDefault="00000000">
            <w:r>
              <w:rPr>
                <w:i/>
                <w:iCs/>
                <w:sz w:val="20"/>
                <w:szCs w:val="20"/>
              </w:rPr>
              <w:t xml:space="preserve">Open </w:t>
            </w:r>
            <w:proofErr w:type="spellStart"/>
            <w:r>
              <w:rPr>
                <w:i/>
                <w:iCs/>
                <w:sz w:val="20"/>
                <w:szCs w:val="20"/>
              </w:rPr>
              <w:t>Source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Vulnerabilities</w:t>
            </w:r>
            <w:proofErr w:type="spellEnd"/>
            <w:r>
              <w:rPr>
                <w:sz w:val="20"/>
                <w:szCs w:val="20"/>
              </w:rPr>
              <w:t>, base de avisos de Google.</w:t>
            </w:r>
          </w:p>
        </w:tc>
      </w:tr>
      <w:tr w:rsidR="00B03CEA" w14:paraId="559733C1" w14:textId="77777777">
        <w:trPr>
          <w:cantSplit/>
        </w:trPr>
        <w:tc>
          <w:tcPr>
            <w:tcW w:w="1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2A4F7" w14:textId="77777777" w:rsidR="00B03CEA" w:rsidRDefault="00000000">
            <w:r>
              <w:rPr>
                <w:sz w:val="20"/>
                <w:szCs w:val="20"/>
              </w:rPr>
              <w:t>NVD</w:t>
            </w:r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65F5" w14:textId="77777777" w:rsidR="00B03CEA" w:rsidRDefault="00000000">
            <w:proofErr w:type="spellStart"/>
            <w:r>
              <w:rPr>
                <w:i/>
                <w:iCs/>
                <w:sz w:val="20"/>
                <w:szCs w:val="20"/>
              </w:rPr>
              <w:t>National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Vulnerability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del NIST (EE. UU.).</w:t>
            </w:r>
          </w:p>
        </w:tc>
      </w:tr>
      <w:tr w:rsidR="00B03CEA" w14:paraId="268F5EB3" w14:textId="77777777">
        <w:trPr>
          <w:cantSplit/>
        </w:trPr>
        <w:tc>
          <w:tcPr>
            <w:tcW w:w="1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96575" w14:textId="77777777" w:rsidR="00B03CEA" w:rsidRDefault="00000000">
            <w:r>
              <w:rPr>
                <w:sz w:val="20"/>
                <w:szCs w:val="20"/>
              </w:rPr>
              <w:t>CVE / GHSA / PYSEC</w:t>
            </w:r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F407" w14:textId="77777777" w:rsidR="00B03CEA" w:rsidRDefault="00000000">
            <w:r>
              <w:rPr>
                <w:sz w:val="20"/>
                <w:szCs w:val="20"/>
              </w:rPr>
              <w:t>Identificadores de avisos de seguridad (MITRE, GitHub y Python).</w:t>
            </w:r>
          </w:p>
        </w:tc>
      </w:tr>
      <w:tr w:rsidR="00B03CEA" w14:paraId="5F12D94D" w14:textId="77777777">
        <w:trPr>
          <w:cantSplit/>
        </w:trPr>
        <w:tc>
          <w:tcPr>
            <w:tcW w:w="1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CEAB" w14:textId="77777777" w:rsidR="00B03CEA" w:rsidRDefault="00000000">
            <w:r>
              <w:rPr>
                <w:sz w:val="20"/>
                <w:szCs w:val="20"/>
              </w:rPr>
              <w:t>CVSS</w:t>
            </w:r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6791" w14:textId="77777777" w:rsidR="00B03CEA" w:rsidRDefault="00000000">
            <w:r>
              <w:rPr>
                <w:i/>
                <w:iCs/>
                <w:sz w:val="20"/>
                <w:szCs w:val="20"/>
              </w:rPr>
              <w:t xml:space="preserve">Common </w:t>
            </w:r>
            <w:proofErr w:type="spellStart"/>
            <w:r>
              <w:rPr>
                <w:i/>
                <w:iCs/>
                <w:sz w:val="20"/>
                <w:szCs w:val="20"/>
              </w:rPr>
              <w:t>Vulnerability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Scoring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>: puntaje de gravedad de 0 a 10.</w:t>
            </w:r>
          </w:p>
        </w:tc>
      </w:tr>
      <w:tr w:rsidR="00B03CEA" w14:paraId="40EF91D8" w14:textId="77777777">
        <w:trPr>
          <w:cantSplit/>
        </w:trPr>
        <w:tc>
          <w:tcPr>
            <w:tcW w:w="1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73E94" w14:textId="77777777" w:rsidR="00B03CEA" w:rsidRDefault="00000000">
            <w:r>
              <w:rPr>
                <w:sz w:val="20"/>
                <w:szCs w:val="20"/>
              </w:rPr>
              <w:t>CWE</w:t>
            </w:r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8AB48" w14:textId="77777777" w:rsidR="00B03CEA" w:rsidRDefault="00000000">
            <w:r>
              <w:rPr>
                <w:i/>
                <w:iCs/>
                <w:sz w:val="20"/>
                <w:szCs w:val="20"/>
              </w:rPr>
              <w:t xml:space="preserve">Common </w:t>
            </w:r>
            <w:proofErr w:type="spellStart"/>
            <w:r>
              <w:rPr>
                <w:i/>
                <w:iCs/>
                <w:sz w:val="20"/>
                <w:szCs w:val="20"/>
              </w:rPr>
              <w:t>Weakness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Enumeration</w:t>
            </w:r>
            <w:proofErr w:type="spellEnd"/>
            <w:r>
              <w:rPr>
                <w:sz w:val="20"/>
                <w:szCs w:val="20"/>
              </w:rPr>
              <w:t>: catálogo de tipos de debilidad.</w:t>
            </w:r>
          </w:p>
        </w:tc>
      </w:tr>
      <w:tr w:rsidR="00B03CEA" w14:paraId="23D2BD91" w14:textId="77777777">
        <w:trPr>
          <w:cantSplit/>
        </w:trPr>
        <w:tc>
          <w:tcPr>
            <w:tcW w:w="1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D726" w14:textId="77777777" w:rsidR="00B03CEA" w:rsidRDefault="00000000">
            <w:r>
              <w:rPr>
                <w:sz w:val="20"/>
                <w:szCs w:val="20"/>
              </w:rPr>
              <w:t>OAuth 2.0 / PKCE</w:t>
            </w:r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91D1" w14:textId="77777777" w:rsidR="00B03CEA" w:rsidRDefault="00000000">
            <w:r>
              <w:rPr>
                <w:sz w:val="20"/>
                <w:szCs w:val="20"/>
              </w:rPr>
              <w:t>Protocolo de autorización delegada y su extensión contra el robo del código de autorización.</w:t>
            </w:r>
          </w:p>
        </w:tc>
      </w:tr>
      <w:tr w:rsidR="00B03CEA" w14:paraId="6EFADDD2" w14:textId="77777777">
        <w:trPr>
          <w:cantSplit/>
        </w:trPr>
        <w:tc>
          <w:tcPr>
            <w:tcW w:w="1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F37D1" w14:textId="77777777" w:rsidR="00B03CEA" w:rsidRDefault="00000000">
            <w:r>
              <w:rPr>
                <w:sz w:val="20"/>
                <w:szCs w:val="20"/>
              </w:rPr>
              <w:t>ADR</w:t>
            </w:r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4C74" w14:textId="77777777" w:rsidR="00B03CEA" w:rsidRDefault="00000000">
            <w:proofErr w:type="spellStart"/>
            <w:r>
              <w:rPr>
                <w:i/>
                <w:iCs/>
                <w:sz w:val="20"/>
                <w:szCs w:val="20"/>
              </w:rPr>
              <w:t>Architecture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Decision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Record</w:t>
            </w:r>
            <w:r>
              <w:rPr>
                <w:sz w:val="20"/>
                <w:szCs w:val="20"/>
              </w:rPr>
              <w:t>: registro de una decisión arquitectónica.</w:t>
            </w:r>
          </w:p>
        </w:tc>
      </w:tr>
      <w:tr w:rsidR="00B03CEA" w14:paraId="42F0FB52" w14:textId="77777777">
        <w:trPr>
          <w:cantSplit/>
        </w:trPr>
        <w:tc>
          <w:tcPr>
            <w:tcW w:w="1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CBFC5" w14:textId="77777777" w:rsidR="00B03CEA" w:rsidRDefault="00000000">
            <w:r>
              <w:rPr>
                <w:sz w:val="20"/>
                <w:szCs w:val="20"/>
              </w:rPr>
              <w:t>CI</w:t>
            </w:r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B36B" w14:textId="77777777" w:rsidR="00B03CEA" w:rsidRDefault="00000000">
            <w:r>
              <w:rPr>
                <w:sz w:val="20"/>
                <w:szCs w:val="20"/>
              </w:rPr>
              <w:t>Integración continua.</w:t>
            </w:r>
          </w:p>
        </w:tc>
      </w:tr>
      <w:tr w:rsidR="00B03CEA" w14:paraId="0B879BCF" w14:textId="77777777">
        <w:trPr>
          <w:cantSplit/>
        </w:trPr>
        <w:tc>
          <w:tcPr>
            <w:tcW w:w="1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3E66" w14:textId="77777777" w:rsidR="00B03CEA" w:rsidRDefault="00000000">
            <w:r>
              <w:rPr>
                <w:sz w:val="20"/>
                <w:szCs w:val="20"/>
              </w:rPr>
              <w:t>Puerto</w:t>
            </w:r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49F13" w14:textId="77777777" w:rsidR="00B03CEA" w:rsidRDefault="00000000">
            <w:r>
              <w:rPr>
                <w:sz w:val="20"/>
                <w:szCs w:val="20"/>
              </w:rPr>
              <w:t xml:space="preserve">Interfaz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que el núcleo define para hablar con el exterior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VulnSource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CveEnricher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RegistrySource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Cache</w:t>
            </w:r>
            <w:r>
              <w:rPr>
                <w:sz w:val="20"/>
                <w:szCs w:val="20"/>
              </w:rPr>
              <w:t>).</w:t>
            </w:r>
          </w:p>
        </w:tc>
      </w:tr>
      <w:tr w:rsidR="00B03CEA" w14:paraId="62D81F64" w14:textId="77777777">
        <w:trPr>
          <w:cantSplit/>
        </w:trPr>
        <w:tc>
          <w:tcPr>
            <w:tcW w:w="1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09FF" w14:textId="77777777" w:rsidR="00B03CEA" w:rsidRDefault="00000000">
            <w:r>
              <w:rPr>
                <w:sz w:val="20"/>
                <w:szCs w:val="20"/>
              </w:rPr>
              <w:t>Adaptador</w:t>
            </w:r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96583" w14:textId="77777777" w:rsidR="00B03CEA" w:rsidRDefault="00000000">
            <w:r>
              <w:rPr>
                <w:sz w:val="20"/>
                <w:szCs w:val="20"/>
              </w:rPr>
              <w:t>Implementación concreta de un puerto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OsvClient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NvdClient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RegistryClient</w:t>
            </w:r>
            <w:proofErr w:type="spellEnd"/>
            <w:r>
              <w:rPr>
                <w:sz w:val="20"/>
                <w:szCs w:val="20"/>
              </w:rPr>
              <w:t>, caché SQLite).</w:t>
            </w:r>
          </w:p>
        </w:tc>
      </w:tr>
      <w:tr w:rsidR="00B03CEA" w14:paraId="2FE78678" w14:textId="77777777">
        <w:trPr>
          <w:cantSplit/>
        </w:trPr>
        <w:tc>
          <w:tcPr>
            <w:tcW w:w="1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92023" w14:textId="77777777" w:rsidR="00B03CEA" w:rsidRDefault="00000000">
            <w:r>
              <w:rPr>
                <w:sz w:val="20"/>
                <w:szCs w:val="20"/>
              </w:rPr>
              <w:t>Pipeline de escaneo</w:t>
            </w:r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AC44" w14:textId="77777777" w:rsidR="00B03CEA" w:rsidRDefault="00000000">
            <w:r>
              <w:rPr>
                <w:sz w:val="20"/>
                <w:szCs w:val="20"/>
              </w:rPr>
              <w:t xml:space="preserve">Secuencia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resolve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fetch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dedupe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enrich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analyze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remediate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report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03CEA" w14:paraId="0C14241E" w14:textId="77777777">
        <w:trPr>
          <w:cantSplit/>
        </w:trPr>
        <w:tc>
          <w:tcPr>
            <w:tcW w:w="141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E744C" w14:textId="77777777" w:rsidR="00B03CEA" w:rsidRDefault="00000000">
            <w:r>
              <w:rPr>
                <w:sz w:val="20"/>
                <w:szCs w:val="20"/>
              </w:rPr>
              <w:t xml:space="preserve">Owner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6520" w14:textId="77777777" w:rsidR="00B03CEA" w:rsidRDefault="00000000">
            <w:r>
              <w:rPr>
                <w:sz w:val="20"/>
                <w:szCs w:val="20"/>
              </w:rPr>
              <w:t xml:space="preserve">Identificador del dueño de un escaneo: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:&lt;id&gt;</w:t>
            </w:r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:&lt;sesión&gt;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7BBA3BCE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29554C8" w14:textId="77777777" w:rsidR="00B03CEA" w:rsidRDefault="00000000">
      <w:pPr>
        <w:pStyle w:val="Ttulo2"/>
      </w:pPr>
      <w:bookmarkStart w:id="4" w:name="_Toc242882255"/>
      <w:r>
        <w:t>4. Referencias</w:t>
      </w:r>
      <w:bookmarkEnd w:id="4"/>
    </w:p>
    <w:p w14:paraId="25E25BBE" w14:textId="77777777" w:rsidR="00B03CEA" w:rsidRDefault="00000000">
      <w:pPr>
        <w:keepNext/>
        <w:spacing w:before="240"/>
      </w:pPr>
      <w:r>
        <w:rPr>
          <w:b/>
          <w:bCs/>
        </w:rPr>
        <w:t>Tabla 3</w:t>
      </w:r>
    </w:p>
    <w:p w14:paraId="77E64EC1" w14:textId="77777777" w:rsidR="00B03CEA" w:rsidRDefault="00000000">
      <w:pPr>
        <w:keepNext/>
        <w:spacing w:after="120"/>
      </w:pPr>
      <w:r>
        <w:rPr>
          <w:i/>
          <w:iCs/>
        </w:rPr>
        <w:t>Referencias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9"/>
        <w:gridCol w:w="5547"/>
      </w:tblGrid>
      <w:tr w:rsidR="00B03CEA" w14:paraId="6647C914" w14:textId="77777777">
        <w:trPr>
          <w:tblHeader/>
        </w:trPr>
        <w:tc>
          <w:tcPr>
            <w:tcW w:w="347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2DEF" w14:textId="77777777" w:rsidR="00B03CEA" w:rsidRDefault="00000000">
            <w:r>
              <w:rPr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554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7125A" w14:textId="77777777" w:rsidR="00B03CEA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B03CEA" w14:paraId="719C96CF" w14:textId="77777777">
        <w:trPr>
          <w:cantSplit/>
        </w:trPr>
        <w:tc>
          <w:tcPr>
            <w:tcW w:w="3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A01EB" w14:textId="77777777" w:rsidR="00B03CEA" w:rsidRDefault="00000000">
            <w:r>
              <w:rPr>
                <w:sz w:val="20"/>
                <w:szCs w:val="20"/>
              </w:rPr>
              <w:t>FD01 – Informe de Factibilidad</w:t>
            </w:r>
          </w:p>
        </w:tc>
        <w:tc>
          <w:tcPr>
            <w:tcW w:w="55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885AA" w14:textId="77777777" w:rsidR="00B03CEA" w:rsidRDefault="00000000">
            <w:r>
              <w:rPr>
                <w:sz w:val="20"/>
                <w:szCs w:val="20"/>
              </w:rPr>
              <w:t>Riesgos, costos y viabilidad del proyecto.</w:t>
            </w:r>
          </w:p>
        </w:tc>
      </w:tr>
      <w:tr w:rsidR="00B03CEA" w14:paraId="661B1505" w14:textId="77777777">
        <w:trPr>
          <w:cantSplit/>
        </w:trPr>
        <w:tc>
          <w:tcPr>
            <w:tcW w:w="3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6B0D" w14:textId="77777777" w:rsidR="00B03CEA" w:rsidRDefault="00000000">
            <w:r>
              <w:rPr>
                <w:sz w:val="20"/>
                <w:szCs w:val="20"/>
              </w:rPr>
              <w:t>FD02 – Documento de Visión</w:t>
            </w:r>
          </w:p>
        </w:tc>
        <w:tc>
          <w:tcPr>
            <w:tcW w:w="55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1A245" w14:textId="77777777" w:rsidR="00B03CEA" w:rsidRDefault="00000000">
            <w:r>
              <w:rPr>
                <w:sz w:val="20"/>
                <w:szCs w:val="20"/>
              </w:rPr>
              <w:t>Problema, interesados, alcance y características del producto.</w:t>
            </w:r>
          </w:p>
        </w:tc>
      </w:tr>
      <w:tr w:rsidR="00B03CEA" w14:paraId="0FAFFD82" w14:textId="77777777">
        <w:trPr>
          <w:cantSplit/>
        </w:trPr>
        <w:tc>
          <w:tcPr>
            <w:tcW w:w="3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2467F" w14:textId="77777777" w:rsidR="00B03CEA" w:rsidRDefault="00000000">
            <w:r>
              <w:rPr>
                <w:sz w:val="20"/>
                <w:szCs w:val="20"/>
              </w:rPr>
              <w:t>FD03 – Especificación de Requerimientos</w:t>
            </w:r>
          </w:p>
        </w:tc>
        <w:tc>
          <w:tcPr>
            <w:tcW w:w="55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73C45" w14:textId="77777777" w:rsidR="00B03CEA" w:rsidRDefault="00000000">
            <w:r>
              <w:rPr>
                <w:sz w:val="20"/>
                <w:szCs w:val="20"/>
              </w:rPr>
              <w:t>RF, RNF, reglas de negocio y casos de uso CU-01 a CU-10.</w:t>
            </w:r>
          </w:p>
        </w:tc>
      </w:tr>
      <w:tr w:rsidR="00B03CEA" w14:paraId="0FCCEDD5" w14:textId="77777777">
        <w:trPr>
          <w:cantSplit/>
        </w:trPr>
        <w:tc>
          <w:tcPr>
            <w:tcW w:w="3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D20EB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docs/ARQUITECTURA.md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/decisiones/</w:t>
            </w:r>
          </w:p>
        </w:tc>
        <w:tc>
          <w:tcPr>
            <w:tcW w:w="55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B628" w14:textId="77777777" w:rsidR="00B03CEA" w:rsidRDefault="00000000">
            <w:r>
              <w:rPr>
                <w:sz w:val="20"/>
                <w:szCs w:val="20"/>
              </w:rPr>
              <w:t>Descripción técnica y ADR del repositorio.</w:t>
            </w:r>
          </w:p>
        </w:tc>
      </w:tr>
      <w:tr w:rsidR="00B03CEA" w14:paraId="51F98C57" w14:textId="77777777">
        <w:trPr>
          <w:cantSplit/>
        </w:trPr>
        <w:tc>
          <w:tcPr>
            <w:tcW w:w="347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CBAED" w14:textId="77777777" w:rsidR="00B03CEA" w:rsidRDefault="00000000">
            <w:r>
              <w:rPr>
                <w:sz w:val="20"/>
                <w:szCs w:val="20"/>
              </w:rPr>
              <w:t>Kruchten (1995)</w:t>
            </w:r>
          </w:p>
        </w:tc>
        <w:tc>
          <w:tcPr>
            <w:tcW w:w="55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BF8EE" w14:textId="77777777" w:rsidR="00B03CEA" w:rsidRDefault="00000000">
            <w:r>
              <w:rPr>
                <w:sz w:val="20"/>
                <w:szCs w:val="20"/>
              </w:rPr>
              <w:t>Modelo de vistas 4+1 (ver Bibliografía).</w:t>
            </w:r>
          </w:p>
        </w:tc>
      </w:tr>
    </w:tbl>
    <w:p w14:paraId="6D89C330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912039E" w14:textId="77777777" w:rsidR="00B03CEA" w:rsidRDefault="00000000">
      <w:r>
        <w:br w:type="page"/>
      </w:r>
    </w:p>
    <w:p w14:paraId="2321B5EB" w14:textId="77777777" w:rsidR="00B03CEA" w:rsidRDefault="00000000">
      <w:pPr>
        <w:pStyle w:val="Ttulo1"/>
      </w:pPr>
      <w:bookmarkStart w:id="5" w:name="_Toc242882256"/>
      <w:r>
        <w:lastRenderedPageBreak/>
        <w:t>I. REPRESENTACIÓN ARQUITECTÓNICA</w:t>
      </w:r>
      <w:bookmarkEnd w:id="5"/>
    </w:p>
    <w:p w14:paraId="5F4CB2F7" w14:textId="77777777" w:rsidR="00B03CEA" w:rsidRDefault="00000000">
      <w:pPr>
        <w:spacing w:line="480" w:lineRule="auto"/>
        <w:ind w:firstLine="720"/>
        <w:jc w:val="both"/>
      </w:pPr>
      <w:r>
        <w:t xml:space="preserve">La arquitectura se representa con el modelo 4+1 de Kruchten, porque separa las preocupaciones de cada interesado y es el modelo de referencia de RUP. Cada vista se documenta con diagramas UML o equivalentes en notación </w:t>
      </w:r>
      <w:proofErr w:type="spellStart"/>
      <w:r>
        <w:t>Mermaid</w:t>
      </w:r>
      <w:proofErr w:type="spellEnd"/>
      <w:r>
        <w:t>.</w:t>
      </w:r>
    </w:p>
    <w:p w14:paraId="1C7A8938" w14:textId="77777777" w:rsidR="00B03CEA" w:rsidRDefault="00000000">
      <w:pPr>
        <w:keepNext/>
        <w:spacing w:before="240"/>
      </w:pPr>
      <w:r>
        <w:rPr>
          <w:b/>
          <w:bCs/>
        </w:rPr>
        <w:t>Tabla 4</w:t>
      </w:r>
    </w:p>
    <w:p w14:paraId="23EEFADE" w14:textId="77777777" w:rsidR="00B03CEA" w:rsidRDefault="00000000">
      <w:pPr>
        <w:keepNext/>
        <w:spacing w:after="120"/>
      </w:pPr>
      <w:r>
        <w:rPr>
          <w:i/>
          <w:iCs/>
        </w:rPr>
        <w:t>REPRESENTACIÓN ARQUITECTÓNICA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9"/>
        <w:gridCol w:w="2180"/>
        <w:gridCol w:w="4453"/>
        <w:gridCol w:w="864"/>
      </w:tblGrid>
      <w:tr w:rsidR="00B03CEA" w14:paraId="5C9648C5" w14:textId="77777777">
        <w:trPr>
          <w:tblHeader/>
        </w:trPr>
        <w:tc>
          <w:tcPr>
            <w:tcW w:w="138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AE21A" w14:textId="77777777" w:rsidR="00B03CEA" w:rsidRDefault="00000000">
            <w:r>
              <w:rPr>
                <w:b/>
                <w:bCs/>
                <w:sz w:val="20"/>
                <w:szCs w:val="20"/>
              </w:rPr>
              <w:t>Vista</w:t>
            </w:r>
          </w:p>
        </w:tc>
        <w:tc>
          <w:tcPr>
            <w:tcW w:w="220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D5E9" w14:textId="77777777" w:rsidR="00B03CEA" w:rsidRDefault="00000000">
            <w:r>
              <w:rPr>
                <w:b/>
                <w:bCs/>
                <w:sz w:val="20"/>
                <w:szCs w:val="20"/>
              </w:rPr>
              <w:t>Interesado principal</w:t>
            </w:r>
          </w:p>
        </w:tc>
        <w:tc>
          <w:tcPr>
            <w:tcW w:w="456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3D03" w14:textId="77777777" w:rsidR="00B03CEA" w:rsidRDefault="00000000">
            <w:r>
              <w:rPr>
                <w:b/>
                <w:bCs/>
                <w:sz w:val="20"/>
                <w:szCs w:val="20"/>
              </w:rPr>
              <w:t>Qué muestra</w:t>
            </w:r>
          </w:p>
        </w:tc>
        <w:tc>
          <w:tcPr>
            <w:tcW w:w="86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06F30" w14:textId="77777777" w:rsidR="00B03CEA" w:rsidRDefault="00000000">
            <w:r>
              <w:rPr>
                <w:b/>
                <w:bCs/>
                <w:sz w:val="20"/>
                <w:szCs w:val="20"/>
              </w:rPr>
              <w:t>Sección</w:t>
            </w:r>
          </w:p>
        </w:tc>
      </w:tr>
      <w:tr w:rsidR="00B03CEA" w14:paraId="726A5E95" w14:textId="77777777">
        <w:trPr>
          <w:cantSplit/>
        </w:trPr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A096" w14:textId="77777777" w:rsidR="00B03CEA" w:rsidRDefault="00000000">
            <w:r>
              <w:rPr>
                <w:sz w:val="20"/>
                <w:szCs w:val="20"/>
              </w:rPr>
              <w:t>Casos de uso (+1)</w:t>
            </w:r>
          </w:p>
        </w:tc>
        <w:tc>
          <w:tcPr>
            <w:tcW w:w="22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4700" w14:textId="77777777" w:rsidR="00B03CEA" w:rsidRDefault="00000000">
            <w:r>
              <w:rPr>
                <w:sz w:val="20"/>
                <w:szCs w:val="20"/>
              </w:rPr>
              <w:t>Todos</w:t>
            </w:r>
          </w:p>
        </w:tc>
        <w:tc>
          <w:tcPr>
            <w:tcW w:w="45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A0CA" w14:textId="77777777" w:rsidR="00B03CEA" w:rsidRDefault="00000000">
            <w:r>
              <w:rPr>
                <w:sz w:val="20"/>
                <w:szCs w:val="20"/>
              </w:rPr>
              <w:t>Realización técnica de CU-01 a CU-10</w:t>
            </w:r>
          </w:p>
        </w:tc>
        <w:tc>
          <w:tcPr>
            <w:tcW w:w="8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464C2" w14:textId="77777777" w:rsidR="00B03CEA" w:rsidRDefault="00000000">
            <w:r>
              <w:rPr>
                <w:sz w:val="20"/>
                <w:szCs w:val="20"/>
              </w:rPr>
              <w:t>II</w:t>
            </w:r>
          </w:p>
        </w:tc>
      </w:tr>
      <w:tr w:rsidR="00B03CEA" w14:paraId="4F439C7E" w14:textId="77777777">
        <w:trPr>
          <w:cantSplit/>
        </w:trPr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B80D9" w14:textId="77777777" w:rsidR="00B03CEA" w:rsidRDefault="00000000">
            <w:r>
              <w:rPr>
                <w:sz w:val="20"/>
                <w:szCs w:val="20"/>
              </w:rPr>
              <w:t>Lógica</w:t>
            </w:r>
          </w:p>
        </w:tc>
        <w:tc>
          <w:tcPr>
            <w:tcW w:w="22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F573" w14:textId="77777777" w:rsidR="00B03CEA" w:rsidRDefault="00000000">
            <w:r>
              <w:rPr>
                <w:sz w:val="20"/>
                <w:szCs w:val="20"/>
              </w:rPr>
              <w:t>Desarrolladores</w:t>
            </w:r>
          </w:p>
        </w:tc>
        <w:tc>
          <w:tcPr>
            <w:tcW w:w="45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716EB" w14:textId="77777777" w:rsidR="00B03CEA" w:rsidRDefault="00000000">
            <w:r>
              <w:rPr>
                <w:sz w:val="20"/>
                <w:szCs w:val="20"/>
              </w:rPr>
              <w:t>Estilo, paquetes, capas, clases e interfaces</w:t>
            </w:r>
          </w:p>
        </w:tc>
        <w:tc>
          <w:tcPr>
            <w:tcW w:w="8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FC8D" w14:textId="77777777" w:rsidR="00B03CEA" w:rsidRDefault="00000000">
            <w:r>
              <w:rPr>
                <w:sz w:val="20"/>
                <w:szCs w:val="20"/>
              </w:rPr>
              <w:t>III</w:t>
            </w:r>
          </w:p>
        </w:tc>
      </w:tr>
      <w:tr w:rsidR="00B03CEA" w14:paraId="0374E7F4" w14:textId="77777777">
        <w:trPr>
          <w:cantSplit/>
        </w:trPr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75D7F" w14:textId="77777777" w:rsidR="00B03CEA" w:rsidRDefault="00000000">
            <w:r>
              <w:rPr>
                <w:sz w:val="20"/>
                <w:szCs w:val="20"/>
              </w:rPr>
              <w:t>Procesos</w:t>
            </w:r>
          </w:p>
        </w:tc>
        <w:tc>
          <w:tcPr>
            <w:tcW w:w="22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AB52B" w14:textId="77777777" w:rsidR="00B03CEA" w:rsidRDefault="00000000">
            <w:r>
              <w:rPr>
                <w:sz w:val="20"/>
                <w:szCs w:val="20"/>
              </w:rPr>
              <w:t>Integradores</w:t>
            </w:r>
          </w:p>
        </w:tc>
        <w:tc>
          <w:tcPr>
            <w:tcW w:w="45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F8FA" w14:textId="77777777" w:rsidR="00B03CEA" w:rsidRDefault="00000000">
            <w:r>
              <w:rPr>
                <w:sz w:val="20"/>
                <w:szCs w:val="20"/>
              </w:rPr>
              <w:t>Pipeline de escaneo, autenticación y concurrencia</w:t>
            </w:r>
          </w:p>
        </w:tc>
        <w:tc>
          <w:tcPr>
            <w:tcW w:w="8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07E2A" w14:textId="77777777" w:rsidR="00B03CEA" w:rsidRDefault="00000000">
            <w:r>
              <w:rPr>
                <w:sz w:val="20"/>
                <w:szCs w:val="20"/>
              </w:rPr>
              <w:t>IV</w:t>
            </w:r>
          </w:p>
        </w:tc>
      </w:tr>
      <w:tr w:rsidR="00B03CEA" w14:paraId="3076FD14" w14:textId="77777777">
        <w:trPr>
          <w:cantSplit/>
        </w:trPr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33530" w14:textId="77777777" w:rsidR="00B03CEA" w:rsidRDefault="00000000">
            <w:r>
              <w:rPr>
                <w:sz w:val="20"/>
                <w:szCs w:val="20"/>
              </w:rPr>
              <w:t>Despliegue</w:t>
            </w:r>
          </w:p>
        </w:tc>
        <w:tc>
          <w:tcPr>
            <w:tcW w:w="22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C3919" w14:textId="77777777" w:rsidR="00B03CEA" w:rsidRDefault="00000000">
            <w:r>
              <w:rPr>
                <w:sz w:val="20"/>
                <w:szCs w:val="20"/>
              </w:rPr>
              <w:t>Operación</w:t>
            </w:r>
          </w:p>
        </w:tc>
        <w:tc>
          <w:tcPr>
            <w:tcW w:w="45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73293" w14:textId="77777777" w:rsidR="00B03CEA" w:rsidRDefault="00000000"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>, contenedor, volumen y servicios externos</w:t>
            </w:r>
          </w:p>
        </w:tc>
        <w:tc>
          <w:tcPr>
            <w:tcW w:w="8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BF79D" w14:textId="77777777" w:rsidR="00B03CEA" w:rsidRDefault="00000000">
            <w:r>
              <w:rPr>
                <w:sz w:val="20"/>
                <w:szCs w:val="20"/>
              </w:rPr>
              <w:t>V</w:t>
            </w:r>
          </w:p>
        </w:tc>
      </w:tr>
      <w:tr w:rsidR="00B03CEA" w14:paraId="4A2EB8B4" w14:textId="77777777">
        <w:trPr>
          <w:cantSplit/>
        </w:trPr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C733" w14:textId="77777777" w:rsidR="00B03CEA" w:rsidRDefault="00000000">
            <w:r>
              <w:rPr>
                <w:sz w:val="20"/>
                <w:szCs w:val="20"/>
              </w:rPr>
              <w:t>Implementación</w:t>
            </w:r>
          </w:p>
        </w:tc>
        <w:tc>
          <w:tcPr>
            <w:tcW w:w="22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1CEAF" w14:textId="77777777" w:rsidR="00B03CEA" w:rsidRDefault="00000000">
            <w:r>
              <w:rPr>
                <w:sz w:val="20"/>
                <w:szCs w:val="20"/>
              </w:rPr>
              <w:t>Desarrolladores</w:t>
            </w:r>
          </w:p>
        </w:tc>
        <w:tc>
          <w:tcPr>
            <w:tcW w:w="45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303A4" w14:textId="77777777" w:rsidR="00B03CEA" w:rsidRDefault="00000000">
            <w:r>
              <w:rPr>
                <w:sz w:val="20"/>
                <w:szCs w:val="20"/>
              </w:rPr>
              <w:t xml:space="preserve">Estructura del </w:t>
            </w:r>
            <w:proofErr w:type="spellStart"/>
            <w:r>
              <w:rPr>
                <w:sz w:val="20"/>
                <w:szCs w:val="20"/>
              </w:rPr>
              <w:t>monorepo</w:t>
            </w:r>
            <w:proofErr w:type="spellEnd"/>
            <w:r>
              <w:rPr>
                <w:sz w:val="20"/>
                <w:szCs w:val="20"/>
              </w:rPr>
              <w:t xml:space="preserve"> y del código</w:t>
            </w:r>
          </w:p>
        </w:tc>
        <w:tc>
          <w:tcPr>
            <w:tcW w:w="8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F6BFD" w14:textId="77777777" w:rsidR="00B03CEA" w:rsidRDefault="00000000">
            <w:r>
              <w:rPr>
                <w:sz w:val="20"/>
                <w:szCs w:val="20"/>
              </w:rPr>
              <w:t>VI</w:t>
            </w:r>
          </w:p>
        </w:tc>
      </w:tr>
      <w:tr w:rsidR="00B03CEA" w14:paraId="6225081F" w14:textId="77777777">
        <w:trPr>
          <w:cantSplit/>
        </w:trPr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AB87" w14:textId="77777777" w:rsidR="00B03CEA" w:rsidRDefault="00000000">
            <w:r>
              <w:rPr>
                <w:sz w:val="20"/>
                <w:szCs w:val="20"/>
              </w:rPr>
              <w:t>Datos</w:t>
            </w:r>
          </w:p>
        </w:tc>
        <w:tc>
          <w:tcPr>
            <w:tcW w:w="220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14796" w14:textId="77777777" w:rsidR="00B03CEA" w:rsidRDefault="00000000">
            <w:r>
              <w:rPr>
                <w:sz w:val="20"/>
                <w:szCs w:val="20"/>
              </w:rPr>
              <w:t>Desarrolladores y operación</w:t>
            </w:r>
          </w:p>
        </w:tc>
        <w:tc>
          <w:tcPr>
            <w:tcW w:w="456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34EA" w14:textId="77777777" w:rsidR="00B03CEA" w:rsidRDefault="00000000">
            <w:r>
              <w:rPr>
                <w:sz w:val="20"/>
                <w:szCs w:val="20"/>
              </w:rPr>
              <w:t>Modelo entidad-relación y migraciones</w:t>
            </w:r>
          </w:p>
        </w:tc>
        <w:tc>
          <w:tcPr>
            <w:tcW w:w="86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AC4E" w14:textId="77777777" w:rsidR="00B03CEA" w:rsidRDefault="00000000">
            <w:r>
              <w:rPr>
                <w:sz w:val="20"/>
                <w:szCs w:val="20"/>
              </w:rPr>
              <w:t>VII</w:t>
            </w:r>
          </w:p>
        </w:tc>
      </w:tr>
    </w:tbl>
    <w:p w14:paraId="41B57AA8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A2F605C" w14:textId="77777777" w:rsidR="00B03CEA" w:rsidRDefault="00000000">
      <w:pPr>
        <w:pStyle w:val="Ttulo2"/>
      </w:pPr>
      <w:bookmarkStart w:id="6" w:name="_Toc242882257"/>
      <w:r>
        <w:t>Metas y Restricciones Arquitectónicas</w:t>
      </w:r>
      <w:bookmarkEnd w:id="6"/>
    </w:p>
    <w:p w14:paraId="3690A7C0" w14:textId="77777777" w:rsidR="00B03CEA" w:rsidRDefault="00000000">
      <w:pPr>
        <w:keepNext/>
        <w:spacing w:before="240"/>
      </w:pPr>
      <w:r>
        <w:rPr>
          <w:b/>
          <w:bCs/>
        </w:rPr>
        <w:t>Tabla 5</w:t>
      </w:r>
    </w:p>
    <w:p w14:paraId="66805407" w14:textId="77777777" w:rsidR="00B03CEA" w:rsidRDefault="00000000">
      <w:pPr>
        <w:keepNext/>
        <w:spacing w:after="120"/>
      </w:pPr>
      <w:r>
        <w:rPr>
          <w:i/>
          <w:iCs/>
        </w:rPr>
        <w:t>Metas (atributos de calidad dominantes)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2110"/>
        <w:gridCol w:w="5228"/>
        <w:gridCol w:w="844"/>
      </w:tblGrid>
      <w:tr w:rsidR="00B03CEA" w14:paraId="24DED503" w14:textId="77777777">
        <w:trPr>
          <w:tblHeader/>
        </w:trPr>
        <w:tc>
          <w:tcPr>
            <w:tcW w:w="84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4843B" w14:textId="77777777" w:rsidR="00B03CEA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1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1B6A7" w14:textId="77777777" w:rsidR="00B03CEA" w:rsidRDefault="00000000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522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2219" w14:textId="77777777" w:rsidR="00B03CEA" w:rsidRDefault="00000000">
            <w:r>
              <w:rPr>
                <w:b/>
                <w:bCs/>
                <w:sz w:val="20"/>
                <w:szCs w:val="20"/>
              </w:rPr>
              <w:t>Táctica arquitectónica</w:t>
            </w:r>
          </w:p>
        </w:tc>
        <w:tc>
          <w:tcPr>
            <w:tcW w:w="84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F577" w14:textId="77777777" w:rsidR="00B03CEA" w:rsidRDefault="00000000">
            <w:r>
              <w:rPr>
                <w:b/>
                <w:bCs/>
                <w:sz w:val="20"/>
                <w:szCs w:val="20"/>
              </w:rPr>
              <w:t>RNF</w:t>
            </w:r>
          </w:p>
        </w:tc>
      </w:tr>
      <w:tr w:rsidR="00B03CEA" w14:paraId="33FD068C" w14:textId="77777777">
        <w:trPr>
          <w:cantSplit/>
        </w:trPr>
        <w:tc>
          <w:tcPr>
            <w:tcW w:w="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E9475" w14:textId="77777777" w:rsidR="00B03CEA" w:rsidRDefault="00000000">
            <w:r>
              <w:rPr>
                <w:sz w:val="20"/>
                <w:szCs w:val="20"/>
              </w:rPr>
              <w:t>OA-01</w:t>
            </w:r>
          </w:p>
        </w:tc>
        <w:tc>
          <w:tcPr>
            <w:tcW w:w="2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2011B" w14:textId="77777777" w:rsidR="00B03CEA" w:rsidRDefault="00000000">
            <w:r>
              <w:rPr>
                <w:b/>
                <w:bCs/>
                <w:sz w:val="20"/>
                <w:szCs w:val="20"/>
              </w:rPr>
              <w:t>Corrección</w:t>
            </w:r>
            <w:r>
              <w:rPr>
                <w:sz w:val="20"/>
                <w:szCs w:val="20"/>
              </w:rPr>
              <w:t xml:space="preserve"> de versiones y avisos</w:t>
            </w:r>
          </w:p>
        </w:tc>
        <w:tc>
          <w:tcPr>
            <w:tcW w:w="5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12FEA" w14:textId="77777777" w:rsidR="00B03CEA" w:rsidRDefault="00000000">
            <w:r>
              <w:rPr>
                <w:sz w:val="20"/>
                <w:szCs w:val="20"/>
              </w:rPr>
              <w:t xml:space="preserve">Comparadores </w:t>
            </w:r>
            <w:proofErr w:type="spellStart"/>
            <w:r>
              <w:rPr>
                <w:sz w:val="20"/>
                <w:szCs w:val="20"/>
              </w:rPr>
              <w:t>semver</w:t>
            </w:r>
            <w:proofErr w:type="spellEnd"/>
            <w:r>
              <w:rPr>
                <w:sz w:val="20"/>
                <w:szCs w:val="20"/>
              </w:rPr>
              <w:t xml:space="preserve"> y PEP 440 propios con pruebas de especificación; evaluación OSV por eventos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introduced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fixed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last_affected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80C4F" w14:textId="77777777" w:rsidR="00B03CEA" w:rsidRDefault="00000000">
            <w:r>
              <w:rPr>
                <w:sz w:val="20"/>
                <w:szCs w:val="20"/>
              </w:rPr>
              <w:t>RNF-07</w:t>
            </w:r>
          </w:p>
        </w:tc>
      </w:tr>
      <w:tr w:rsidR="00B03CEA" w14:paraId="43AD003F" w14:textId="77777777">
        <w:trPr>
          <w:cantSplit/>
        </w:trPr>
        <w:tc>
          <w:tcPr>
            <w:tcW w:w="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0E627" w14:textId="77777777" w:rsidR="00B03CEA" w:rsidRDefault="00000000">
            <w:r>
              <w:rPr>
                <w:sz w:val="20"/>
                <w:szCs w:val="20"/>
              </w:rPr>
              <w:t>OA-02</w:t>
            </w:r>
          </w:p>
        </w:tc>
        <w:tc>
          <w:tcPr>
            <w:tcW w:w="2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A2FFA" w14:textId="77777777" w:rsidR="00B03CEA" w:rsidRDefault="00000000"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5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F3A13" w14:textId="77777777" w:rsidR="00B03CEA" w:rsidRDefault="00000000">
            <w:r>
              <w:rPr>
                <w:sz w:val="20"/>
                <w:szCs w:val="20"/>
              </w:rPr>
              <w:t>Consulta en lote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/v1/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querybatch</w:t>
            </w:r>
            <w:proofErr w:type="spellEnd"/>
            <w:r>
              <w:rPr>
                <w:sz w:val="20"/>
                <w:szCs w:val="20"/>
              </w:rPr>
              <w:t>, ≤ 1000 consultas), concurrencia limitada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mapLimit</w:t>
            </w:r>
            <w:proofErr w:type="spellEnd"/>
            <w:r>
              <w:rPr>
                <w:sz w:val="20"/>
                <w:szCs w:val="20"/>
              </w:rPr>
              <w:t>), caché persistente de 24 h.</w:t>
            </w:r>
          </w:p>
        </w:tc>
        <w:tc>
          <w:tcPr>
            <w:tcW w:w="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C3D8" w14:textId="77777777" w:rsidR="00B03CEA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B03CEA" w14:paraId="3A389CF3" w14:textId="77777777">
        <w:trPr>
          <w:cantSplit/>
        </w:trPr>
        <w:tc>
          <w:tcPr>
            <w:tcW w:w="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F555D" w14:textId="77777777" w:rsidR="00B03CEA" w:rsidRDefault="00000000">
            <w:r>
              <w:rPr>
                <w:sz w:val="20"/>
                <w:szCs w:val="20"/>
              </w:rPr>
              <w:t>OA-03</w:t>
            </w:r>
          </w:p>
        </w:tc>
        <w:tc>
          <w:tcPr>
            <w:tcW w:w="2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C0E1" w14:textId="77777777" w:rsidR="00B03CEA" w:rsidRDefault="00000000">
            <w:r>
              <w:rPr>
                <w:b/>
                <w:bCs/>
                <w:sz w:val="20"/>
                <w:szCs w:val="20"/>
              </w:rPr>
              <w:t xml:space="preserve">Mantenibilidad y </w:t>
            </w:r>
            <w:proofErr w:type="spellStart"/>
            <w:r>
              <w:rPr>
                <w:b/>
                <w:bCs/>
                <w:sz w:val="20"/>
                <w:szCs w:val="20"/>
              </w:rPr>
              <w:t>testabilidad</w:t>
            </w:r>
            <w:proofErr w:type="spellEnd"/>
          </w:p>
        </w:tc>
        <w:tc>
          <w:tcPr>
            <w:tcW w:w="5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64764" w14:textId="77777777" w:rsidR="00B03CEA" w:rsidRDefault="00000000">
            <w:r>
              <w:rPr>
                <w:sz w:val="20"/>
                <w:szCs w:val="20"/>
              </w:rPr>
              <w:t>Arquitectura hexagonal: núcleo puro sin E/S directa; adaptadores inyectables; 97 pruebas sin red.</w:t>
            </w:r>
          </w:p>
        </w:tc>
        <w:tc>
          <w:tcPr>
            <w:tcW w:w="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D7E07" w14:textId="77777777" w:rsidR="00B03CEA" w:rsidRDefault="00000000">
            <w:r>
              <w:rPr>
                <w:sz w:val="20"/>
                <w:szCs w:val="20"/>
              </w:rPr>
              <w:t>RNF-10</w:t>
            </w:r>
          </w:p>
        </w:tc>
      </w:tr>
      <w:tr w:rsidR="00B03CEA" w14:paraId="2CBDAD02" w14:textId="77777777">
        <w:trPr>
          <w:cantSplit/>
        </w:trPr>
        <w:tc>
          <w:tcPr>
            <w:tcW w:w="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D7EB" w14:textId="77777777" w:rsidR="00B03CEA" w:rsidRDefault="00000000">
            <w:r>
              <w:rPr>
                <w:sz w:val="20"/>
                <w:szCs w:val="20"/>
              </w:rPr>
              <w:t>OA-04</w:t>
            </w:r>
          </w:p>
        </w:tc>
        <w:tc>
          <w:tcPr>
            <w:tcW w:w="2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0A58" w14:textId="77777777" w:rsidR="00B03CEA" w:rsidRDefault="00000000">
            <w:r>
              <w:rPr>
                <w:b/>
                <w:bCs/>
                <w:sz w:val="20"/>
                <w:szCs w:val="20"/>
              </w:rPr>
              <w:t>Seguridad</w:t>
            </w:r>
          </w:p>
        </w:tc>
        <w:tc>
          <w:tcPr>
            <w:tcW w:w="5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9FBF" w14:textId="77777777" w:rsidR="00B03CEA" w:rsidRDefault="00000000">
            <w:r>
              <w:rPr>
                <w:sz w:val="20"/>
                <w:szCs w:val="20"/>
              </w:rPr>
              <w:t xml:space="preserve">OAuth 2.0 con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y PKCE, sesión opaca </w:t>
            </w:r>
            <w:proofErr w:type="spellStart"/>
            <w:r>
              <w:rPr>
                <w:sz w:val="20"/>
                <w:szCs w:val="20"/>
              </w:rPr>
              <w:t>hasheada</w:t>
            </w:r>
            <w:proofErr w:type="spellEnd"/>
            <w:r>
              <w:rPr>
                <w:sz w:val="20"/>
                <w:szCs w:val="20"/>
              </w:rPr>
              <w:t xml:space="preserve">, cookies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HttpOnly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SameSite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=Lax/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Secure</w:t>
            </w:r>
            <w:proofErr w:type="spellEnd"/>
            <w:r>
              <w:rPr>
                <w:sz w:val="20"/>
                <w:szCs w:val="20"/>
              </w:rPr>
              <w:t xml:space="preserve">, tokens AES-256-GCM, control de acceso por dueño,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>, validación con JSON Schema.</w:t>
            </w:r>
          </w:p>
        </w:tc>
        <w:tc>
          <w:tcPr>
            <w:tcW w:w="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2AB2" w14:textId="77777777" w:rsidR="00B03CEA" w:rsidRDefault="00000000">
            <w:r>
              <w:rPr>
                <w:sz w:val="20"/>
                <w:szCs w:val="20"/>
              </w:rPr>
              <w:t>RNF-04, RNF-05</w:t>
            </w:r>
          </w:p>
        </w:tc>
      </w:tr>
      <w:tr w:rsidR="00B03CEA" w14:paraId="666165C4" w14:textId="77777777">
        <w:trPr>
          <w:cantSplit/>
        </w:trPr>
        <w:tc>
          <w:tcPr>
            <w:tcW w:w="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2DE00" w14:textId="77777777" w:rsidR="00B03CEA" w:rsidRDefault="00000000">
            <w:r>
              <w:rPr>
                <w:sz w:val="20"/>
                <w:szCs w:val="20"/>
              </w:rPr>
              <w:t>OA-05</w:t>
            </w:r>
          </w:p>
        </w:tc>
        <w:tc>
          <w:tcPr>
            <w:tcW w:w="2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B694A" w14:textId="77777777" w:rsidR="00B03CEA" w:rsidRDefault="00000000">
            <w:r>
              <w:rPr>
                <w:b/>
                <w:bCs/>
                <w:sz w:val="20"/>
                <w:szCs w:val="20"/>
              </w:rPr>
              <w:t>Resiliencia ante servicios externos</w:t>
            </w:r>
          </w:p>
        </w:tc>
        <w:tc>
          <w:tcPr>
            <w:tcW w:w="5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2F3B5" w14:textId="77777777" w:rsidR="00B03CEA" w:rsidRDefault="00000000">
            <w:proofErr w:type="spellStart"/>
            <w:r>
              <w:rPr>
                <w:sz w:val="20"/>
                <w:szCs w:val="20"/>
              </w:rPr>
              <w:t>Timeouts</w:t>
            </w:r>
            <w:proofErr w:type="spellEnd"/>
            <w:r>
              <w:rPr>
                <w:sz w:val="20"/>
                <w:szCs w:val="20"/>
              </w:rPr>
              <w:t xml:space="preserve">, reintentos con </w:t>
            </w:r>
            <w:proofErr w:type="spellStart"/>
            <w:r>
              <w:rPr>
                <w:i/>
                <w:iCs/>
                <w:sz w:val="20"/>
                <w:szCs w:val="20"/>
              </w:rPr>
              <w:t>backoff</w:t>
            </w:r>
            <w:proofErr w:type="spellEnd"/>
            <w:r>
              <w:rPr>
                <w:sz w:val="20"/>
                <w:szCs w:val="20"/>
              </w:rPr>
              <w:t xml:space="preserve"> exponencial 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Retry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-After</w:t>
            </w:r>
            <w:r>
              <w:rPr>
                <w:sz w:val="20"/>
                <w:szCs w:val="20"/>
              </w:rPr>
              <w:t>, limitador de ventana deslizante para NVD.</w:t>
            </w:r>
          </w:p>
        </w:tc>
        <w:tc>
          <w:tcPr>
            <w:tcW w:w="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C2697" w14:textId="77777777" w:rsidR="00B03CEA" w:rsidRDefault="00000000">
            <w:r>
              <w:rPr>
                <w:sz w:val="20"/>
                <w:szCs w:val="20"/>
              </w:rPr>
              <w:t>RNF-06</w:t>
            </w:r>
          </w:p>
        </w:tc>
      </w:tr>
      <w:tr w:rsidR="00B03CEA" w14:paraId="736938DC" w14:textId="77777777">
        <w:trPr>
          <w:cantSplit/>
        </w:trPr>
        <w:tc>
          <w:tcPr>
            <w:tcW w:w="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9F43C" w14:textId="77777777" w:rsidR="00B03CEA" w:rsidRDefault="00000000">
            <w:r>
              <w:rPr>
                <w:sz w:val="20"/>
                <w:szCs w:val="20"/>
              </w:rPr>
              <w:t>OA-06</w:t>
            </w:r>
          </w:p>
        </w:tc>
        <w:tc>
          <w:tcPr>
            <w:tcW w:w="2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B6814" w14:textId="77777777" w:rsidR="00B03CEA" w:rsidRDefault="00000000">
            <w:r>
              <w:rPr>
                <w:b/>
                <w:bCs/>
                <w:sz w:val="20"/>
                <w:szCs w:val="20"/>
              </w:rPr>
              <w:t>Reproducibilidad</w:t>
            </w:r>
          </w:p>
        </w:tc>
        <w:tc>
          <w:tcPr>
            <w:tcW w:w="5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AFA5" w14:textId="77777777" w:rsidR="00B03CEA" w:rsidRDefault="00000000">
            <w:r>
              <w:rPr>
                <w:sz w:val="20"/>
                <w:szCs w:val="20"/>
              </w:rPr>
              <w:t xml:space="preserve">Cada reporte guarda fecha, versión del escáner y SHA del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analizado.</w:t>
            </w:r>
          </w:p>
        </w:tc>
        <w:tc>
          <w:tcPr>
            <w:tcW w:w="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0165" w14:textId="77777777" w:rsidR="00B03CEA" w:rsidRDefault="00000000">
            <w:r>
              <w:rPr>
                <w:sz w:val="20"/>
                <w:szCs w:val="20"/>
              </w:rPr>
              <w:t>RNF-08</w:t>
            </w:r>
          </w:p>
        </w:tc>
      </w:tr>
      <w:tr w:rsidR="00B03CEA" w14:paraId="2E82652F" w14:textId="77777777">
        <w:trPr>
          <w:cantSplit/>
        </w:trPr>
        <w:tc>
          <w:tcPr>
            <w:tcW w:w="84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4077" w14:textId="77777777" w:rsidR="00B03CEA" w:rsidRDefault="00000000">
            <w:r>
              <w:rPr>
                <w:sz w:val="20"/>
                <w:szCs w:val="20"/>
              </w:rPr>
              <w:t>OA-07</w:t>
            </w:r>
          </w:p>
        </w:tc>
        <w:tc>
          <w:tcPr>
            <w:tcW w:w="211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0E879" w14:textId="77777777" w:rsidR="00B03CEA" w:rsidRDefault="00000000">
            <w:r>
              <w:rPr>
                <w:b/>
                <w:bCs/>
                <w:sz w:val="20"/>
                <w:szCs w:val="20"/>
              </w:rPr>
              <w:t>Portabilidad y despliegue simple</w:t>
            </w:r>
          </w:p>
        </w:tc>
        <w:tc>
          <w:tcPr>
            <w:tcW w:w="52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36297" w14:textId="77777777" w:rsidR="00B03CEA" w:rsidRDefault="00000000">
            <w:r>
              <w:rPr>
                <w:sz w:val="20"/>
                <w:szCs w:val="20"/>
              </w:rPr>
              <w:t>Un único contenedor que sirve API y web; configuración solo por variables de entorno.</w:t>
            </w:r>
          </w:p>
        </w:tc>
        <w:tc>
          <w:tcPr>
            <w:tcW w:w="84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A25A2" w14:textId="77777777" w:rsidR="00B03CEA" w:rsidRDefault="00000000">
            <w:r>
              <w:rPr>
                <w:sz w:val="20"/>
                <w:szCs w:val="20"/>
              </w:rPr>
              <w:t>RNF-06</w:t>
            </w:r>
          </w:p>
        </w:tc>
      </w:tr>
    </w:tbl>
    <w:p w14:paraId="5B7091CA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0895EACC" w14:textId="77777777" w:rsidR="00B03CEA" w:rsidRDefault="00000000">
      <w:pPr>
        <w:keepNext/>
        <w:spacing w:before="240"/>
      </w:pPr>
      <w:r>
        <w:rPr>
          <w:b/>
          <w:bCs/>
        </w:rPr>
        <w:lastRenderedPageBreak/>
        <w:t>Tabla 6</w:t>
      </w:r>
    </w:p>
    <w:p w14:paraId="7A5D439C" w14:textId="77777777" w:rsidR="00B03CEA" w:rsidRDefault="00000000">
      <w:pPr>
        <w:keepNext/>
        <w:spacing w:after="120"/>
      </w:pPr>
      <w:r>
        <w:rPr>
          <w:i/>
          <w:iCs/>
        </w:rPr>
        <w:t>Restricciones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1"/>
        <w:gridCol w:w="2778"/>
        <w:gridCol w:w="4937"/>
      </w:tblGrid>
      <w:tr w:rsidR="00B03CEA" w14:paraId="6B02ED7E" w14:textId="77777777">
        <w:trPr>
          <w:tblHeader/>
        </w:trPr>
        <w:tc>
          <w:tcPr>
            <w:tcW w:w="90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BE04" w14:textId="77777777" w:rsidR="00B03CEA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88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19384" w14:textId="77777777" w:rsidR="00B03CEA" w:rsidRDefault="00000000">
            <w:r>
              <w:rPr>
                <w:b/>
                <w:bCs/>
                <w:sz w:val="20"/>
                <w:szCs w:val="20"/>
              </w:rPr>
              <w:t>Restricción</w:t>
            </w:r>
          </w:p>
        </w:tc>
        <w:tc>
          <w:tcPr>
            <w:tcW w:w="52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16A7" w14:textId="77777777" w:rsidR="00B03CEA" w:rsidRDefault="00000000">
            <w:r>
              <w:rPr>
                <w:b/>
                <w:bCs/>
                <w:sz w:val="20"/>
                <w:szCs w:val="20"/>
              </w:rPr>
              <w:t>Impacto en la arquitectura</w:t>
            </w:r>
          </w:p>
        </w:tc>
      </w:tr>
      <w:tr w:rsidR="00B03CEA" w14:paraId="05AD40BA" w14:textId="77777777">
        <w:trPr>
          <w:cantSplit/>
        </w:trPr>
        <w:tc>
          <w:tcPr>
            <w:tcW w:w="9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DD91B" w14:textId="77777777" w:rsidR="00B03CEA" w:rsidRDefault="00000000">
            <w:r>
              <w:rPr>
                <w:sz w:val="20"/>
                <w:szCs w:val="20"/>
              </w:rPr>
              <w:t>Herramientas</w:t>
            </w:r>
          </w:p>
        </w:tc>
        <w:tc>
          <w:tcPr>
            <w:tcW w:w="28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D506" w14:textId="77777777" w:rsidR="00B03CEA" w:rsidRDefault="00000000">
            <w:r>
              <w:rPr>
                <w:sz w:val="20"/>
                <w:szCs w:val="20"/>
              </w:rPr>
              <w:t>Solo Visual Studio Code</w:t>
            </w:r>
          </w:p>
        </w:tc>
        <w:tc>
          <w:tcPr>
            <w:tcW w:w="5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F1675" w14:textId="77777777" w:rsidR="00B03CEA" w:rsidRDefault="00000000">
            <w:r>
              <w:rPr>
                <w:sz w:val="20"/>
                <w:szCs w:val="20"/>
              </w:rPr>
              <w:t xml:space="preserve">Todo se ejecuta con scripts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, sin generadores de IDE.</w:t>
            </w:r>
          </w:p>
        </w:tc>
      </w:tr>
      <w:tr w:rsidR="00B03CEA" w14:paraId="0E8058D4" w14:textId="77777777">
        <w:trPr>
          <w:cantSplit/>
        </w:trPr>
        <w:tc>
          <w:tcPr>
            <w:tcW w:w="9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8D837" w14:textId="77777777" w:rsidR="00B03CEA" w:rsidRDefault="00000000">
            <w:r>
              <w:rPr>
                <w:sz w:val="20"/>
                <w:szCs w:val="20"/>
              </w:rPr>
              <w:t>Tecnología</w:t>
            </w:r>
          </w:p>
        </w:tc>
        <w:tc>
          <w:tcPr>
            <w:tcW w:w="28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B9C1C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sz w:val="20"/>
                <w:szCs w:val="20"/>
                <w:lang w:val="en-US"/>
              </w:rPr>
              <w:t>Frontend React; backend Node/TypeScript</w:t>
            </w:r>
          </w:p>
        </w:tc>
        <w:tc>
          <w:tcPr>
            <w:tcW w:w="5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0A7BF" w14:textId="77777777" w:rsidR="00B03CEA" w:rsidRDefault="00000000">
            <w:r>
              <w:rPr>
                <w:sz w:val="20"/>
                <w:szCs w:val="20"/>
              </w:rPr>
              <w:t xml:space="preserve">Tipos compartidos: la web importa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@depscan/core</w:t>
            </w:r>
            <w:r>
              <w:rPr>
                <w:sz w:val="20"/>
                <w:szCs w:val="20"/>
              </w:rPr>
              <w:t xml:space="preserve"> solo con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type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03CEA" w14:paraId="4A201D49" w14:textId="77777777">
        <w:trPr>
          <w:cantSplit/>
        </w:trPr>
        <w:tc>
          <w:tcPr>
            <w:tcW w:w="9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7C07" w14:textId="77777777" w:rsidR="00B03CEA" w:rsidRDefault="00000000">
            <w:r>
              <w:rPr>
                <w:sz w:val="20"/>
                <w:szCs w:val="20"/>
              </w:rPr>
              <w:t>Plataforma</w:t>
            </w:r>
          </w:p>
        </w:tc>
        <w:tc>
          <w:tcPr>
            <w:tcW w:w="28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F0F87" w14:textId="77777777" w:rsidR="00B03CEA" w:rsidRDefault="00000000"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>, una réplica</w:t>
            </w:r>
          </w:p>
        </w:tc>
        <w:tc>
          <w:tcPr>
            <w:tcW w:w="5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398F7" w14:textId="77777777" w:rsidR="00B03CEA" w:rsidRDefault="00000000">
            <w:r>
              <w:rPr>
                <w:sz w:val="20"/>
                <w:szCs w:val="20"/>
              </w:rPr>
              <w:t xml:space="preserve">SQLite en volumen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/data</w:t>
            </w:r>
            <w:r>
              <w:rPr>
                <w:sz w:val="20"/>
                <w:szCs w:val="20"/>
              </w:rPr>
              <w:t>; no hay escritores concurrentes.</w:t>
            </w:r>
          </w:p>
        </w:tc>
      </w:tr>
      <w:tr w:rsidR="00B03CEA" w14:paraId="632A4FE6" w14:textId="77777777">
        <w:trPr>
          <w:cantSplit/>
        </w:trPr>
        <w:tc>
          <w:tcPr>
            <w:tcW w:w="9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06664" w14:textId="77777777" w:rsidR="00B03CEA" w:rsidRDefault="00000000">
            <w:r>
              <w:rPr>
                <w:sz w:val="20"/>
                <w:szCs w:val="20"/>
              </w:rPr>
              <w:t>Externa</w:t>
            </w:r>
          </w:p>
        </w:tc>
        <w:tc>
          <w:tcPr>
            <w:tcW w:w="28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4E140" w14:textId="77777777" w:rsidR="00B03CEA" w:rsidRDefault="00000000">
            <w:r>
              <w:rPr>
                <w:sz w:val="20"/>
                <w:szCs w:val="20"/>
              </w:rPr>
              <w:t xml:space="preserve">NVD: 5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/30 s (50 con clave)</w:t>
            </w:r>
          </w:p>
        </w:tc>
        <w:tc>
          <w:tcPr>
            <w:tcW w:w="5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1FC56" w14:textId="77777777" w:rsidR="00B03CEA" w:rsidRDefault="00000000">
            <w:r>
              <w:rPr>
                <w:sz w:val="20"/>
                <w:szCs w:val="20"/>
              </w:rPr>
              <w:t>Enriquecimiento opcional y limitado.</w:t>
            </w:r>
          </w:p>
        </w:tc>
      </w:tr>
      <w:tr w:rsidR="00B03CEA" w14:paraId="198DFA6C" w14:textId="77777777">
        <w:trPr>
          <w:cantSplit/>
        </w:trPr>
        <w:tc>
          <w:tcPr>
            <w:tcW w:w="9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81088" w14:textId="77777777" w:rsidR="00B03CEA" w:rsidRDefault="00000000">
            <w:r>
              <w:rPr>
                <w:sz w:val="20"/>
                <w:szCs w:val="20"/>
              </w:rPr>
              <w:t>Externa</w:t>
            </w:r>
          </w:p>
        </w:tc>
        <w:tc>
          <w:tcPr>
            <w:tcW w:w="28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F136A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sz w:val="20"/>
                <w:szCs w:val="20"/>
                <w:lang w:val="en-US"/>
              </w:rPr>
              <w:t>GitHub: 60 req/h sin token</w:t>
            </w:r>
          </w:p>
        </w:tc>
        <w:tc>
          <w:tcPr>
            <w:tcW w:w="5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9377" w14:textId="77777777" w:rsidR="00B03CEA" w:rsidRDefault="00000000">
            <w:r>
              <w:rPr>
                <w:sz w:val="20"/>
                <w:szCs w:val="20"/>
              </w:rPr>
              <w:t xml:space="preserve">Uso del token OAuth del usuario 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GITHUB_TOKEN</w:t>
            </w:r>
            <w:r>
              <w:rPr>
                <w:sz w:val="20"/>
                <w:szCs w:val="20"/>
              </w:rPr>
              <w:t>.</w:t>
            </w:r>
          </w:p>
        </w:tc>
      </w:tr>
      <w:tr w:rsidR="00B03CEA" w14:paraId="159F223D" w14:textId="77777777">
        <w:trPr>
          <w:cantSplit/>
        </w:trPr>
        <w:tc>
          <w:tcPr>
            <w:tcW w:w="90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D1EE" w14:textId="77777777" w:rsidR="00B03CEA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288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895B" w14:textId="77777777" w:rsidR="00B03CEA" w:rsidRDefault="00000000">
            <w:r>
              <w:rPr>
                <w:sz w:val="20"/>
                <w:szCs w:val="20"/>
              </w:rPr>
              <w:t xml:space="preserve">Volúmenes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 montados como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</w:p>
        </w:tc>
        <w:tc>
          <w:tcPr>
            <w:tcW w:w="52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81F22" w14:textId="77777777" w:rsidR="00B03CEA" w:rsidRDefault="00000000">
            <w:r>
              <w:rPr>
                <w:sz w:val="20"/>
                <w:szCs w:val="20"/>
              </w:rPr>
              <w:t xml:space="preserve">El contenedor se ejecuta como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 xml:space="preserve"> (documentado en ADR-07).</w:t>
            </w:r>
          </w:p>
        </w:tc>
      </w:tr>
    </w:tbl>
    <w:p w14:paraId="14F12B32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0312D703" w14:textId="77777777" w:rsidR="00B03CEA" w:rsidRDefault="00000000">
      <w:r>
        <w:br w:type="page"/>
      </w:r>
    </w:p>
    <w:p w14:paraId="04CF4A43" w14:textId="77777777" w:rsidR="00B03CEA" w:rsidRDefault="00000000">
      <w:pPr>
        <w:pStyle w:val="Ttulo1"/>
      </w:pPr>
      <w:bookmarkStart w:id="7" w:name="_Toc242882258"/>
      <w:r>
        <w:lastRenderedPageBreak/>
        <w:t>II. VISTA DE CASOS DE USO</w:t>
      </w:r>
      <w:bookmarkEnd w:id="7"/>
    </w:p>
    <w:p w14:paraId="1F609A5A" w14:textId="77777777" w:rsidR="00B03CEA" w:rsidRDefault="00000000">
      <w:pPr>
        <w:spacing w:line="480" w:lineRule="auto"/>
        <w:ind w:firstLine="720"/>
        <w:jc w:val="both"/>
      </w:pPr>
      <w:r>
        <w:t xml:space="preserve">Cada caso de uso de FD03 se realiza con los componentes indicados en la tabla siguiente y se detalla con su ficha y su diagrama de secuencia técnico, que muestra los objetos de frontera (páginas </w:t>
      </w:r>
      <w:proofErr w:type="spellStart"/>
      <w:r>
        <w:t>React</w:t>
      </w:r>
      <w:proofErr w:type="spellEnd"/>
      <w:r>
        <w:t xml:space="preserve">), control (rutas </w:t>
      </w:r>
      <w:proofErr w:type="spellStart"/>
      <w:r>
        <w:t>Fastify</w:t>
      </w:r>
      <w:proofErr w:type="spellEnd"/>
      <w:r>
        <w:t xml:space="preserve"> y orquestador), servicio (clientes OSV, NVD, registros y GitHub) y persistencia (clase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Database</w:t>
      </w:r>
      <w:proofErr w:type="spellEnd"/>
      <w:r>
        <w:t>).</w:t>
      </w:r>
    </w:p>
    <w:p w14:paraId="580E2708" w14:textId="77777777" w:rsidR="00B03CEA" w:rsidRDefault="00000000">
      <w:pPr>
        <w:keepNext/>
        <w:spacing w:before="240"/>
      </w:pPr>
      <w:r>
        <w:rPr>
          <w:b/>
          <w:bCs/>
        </w:rPr>
        <w:t>Tabla 7</w:t>
      </w:r>
    </w:p>
    <w:p w14:paraId="31FC3F47" w14:textId="77777777" w:rsidR="00B03CEA" w:rsidRDefault="00000000">
      <w:pPr>
        <w:keepNext/>
        <w:spacing w:after="120"/>
      </w:pPr>
      <w:r>
        <w:rPr>
          <w:i/>
          <w:iCs/>
        </w:rPr>
        <w:t>Realización de los casos de uso por componente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9"/>
        <w:gridCol w:w="2152"/>
        <w:gridCol w:w="3685"/>
        <w:gridCol w:w="2710"/>
      </w:tblGrid>
      <w:tr w:rsidR="00B03CEA" w14:paraId="2872AD3E" w14:textId="77777777">
        <w:trPr>
          <w:tblHeader/>
        </w:trPr>
        <w:tc>
          <w:tcPr>
            <w:tcW w:w="84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4F06" w14:textId="77777777" w:rsidR="00B03CEA" w:rsidRDefault="00000000">
            <w:r>
              <w:rPr>
                <w:b/>
                <w:bCs/>
                <w:sz w:val="20"/>
                <w:szCs w:val="20"/>
              </w:rPr>
              <w:t>CU</w:t>
            </w:r>
          </w:p>
        </w:tc>
        <w:tc>
          <w:tcPr>
            <w:tcW w:w="195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876EA" w14:textId="77777777" w:rsidR="00B03CEA" w:rsidRDefault="00000000">
            <w:r>
              <w:rPr>
                <w:b/>
                <w:bCs/>
                <w:sz w:val="20"/>
                <w:szCs w:val="20"/>
              </w:rPr>
              <w:t>Componentes de presentación</w:t>
            </w:r>
          </w:p>
        </w:tc>
        <w:tc>
          <w:tcPr>
            <w:tcW w:w="299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D1C4" w14:textId="77777777" w:rsidR="00B03CEA" w:rsidRDefault="00000000">
            <w:r>
              <w:rPr>
                <w:b/>
                <w:bCs/>
                <w:sz w:val="20"/>
                <w:szCs w:val="20"/>
              </w:rPr>
              <w:t>Rutas / comandos</w:t>
            </w:r>
          </w:p>
        </w:tc>
        <w:tc>
          <w:tcPr>
            <w:tcW w:w="323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0F1E" w14:textId="77777777" w:rsidR="00B03CEA" w:rsidRDefault="00000000">
            <w:r>
              <w:rPr>
                <w:b/>
                <w:bCs/>
                <w:sz w:val="20"/>
                <w:szCs w:val="20"/>
              </w:rPr>
              <w:t>Componentes de núcleo e infraestructura</w:t>
            </w:r>
          </w:p>
        </w:tc>
      </w:tr>
      <w:tr w:rsidR="00B03CEA" w:rsidRPr="00EF6A4E" w14:paraId="7D41E23B" w14:textId="77777777">
        <w:trPr>
          <w:cantSplit/>
        </w:trPr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CF7F8" w14:textId="77777777" w:rsidR="00B03CEA" w:rsidRDefault="00000000">
            <w:r>
              <w:rPr>
                <w:sz w:val="20"/>
                <w:szCs w:val="20"/>
              </w:rPr>
              <w:t>CU-01</w:t>
            </w:r>
          </w:p>
        </w:tc>
        <w:tc>
          <w:tcPr>
            <w:tcW w:w="1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BF45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NewScan.tsx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manifests.ts</w:t>
            </w:r>
            <w:proofErr w:type="spellEnd"/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397E0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 /api/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files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65618" w14:textId="77777777" w:rsidR="00B03CEA" w:rsidRPr="00EF6A4E" w:rsidRDefault="00000000">
            <w:pPr>
              <w:rPr>
                <w:lang w:val="en-US"/>
              </w:rPr>
            </w:pP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cleanPath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isManifestPath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ensureSession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scanProject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Database.saveScan</w:t>
            </w:r>
            <w:proofErr w:type="spellEnd"/>
          </w:p>
        </w:tc>
      </w:tr>
      <w:tr w:rsidR="00B03CEA" w14:paraId="726CB34D" w14:textId="77777777">
        <w:trPr>
          <w:cantSplit/>
        </w:trPr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FA07" w14:textId="77777777" w:rsidR="00B03CEA" w:rsidRDefault="00000000">
            <w:r>
              <w:rPr>
                <w:sz w:val="20"/>
                <w:szCs w:val="20"/>
              </w:rPr>
              <w:t>CU-02</w:t>
            </w:r>
          </w:p>
        </w:tc>
        <w:tc>
          <w:tcPr>
            <w:tcW w:w="1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4BD7A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NewScan.tsx</w:t>
            </w:r>
            <w:proofErr w:type="spellEnd"/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D07B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 /api/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github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CC63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parseGithubRepo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githubTokenOf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fetchGithubProject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scanProject</w:t>
            </w:r>
            <w:proofErr w:type="spellEnd"/>
          </w:p>
        </w:tc>
      </w:tr>
      <w:tr w:rsidR="00B03CEA" w14:paraId="0E70C497" w14:textId="77777777">
        <w:trPr>
          <w:cantSplit/>
        </w:trPr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79CC" w14:textId="77777777" w:rsidR="00B03CEA" w:rsidRDefault="00000000">
            <w:r>
              <w:rPr>
                <w:sz w:val="20"/>
                <w:szCs w:val="20"/>
              </w:rPr>
              <w:t>CU-03</w:t>
            </w:r>
          </w:p>
        </w:tc>
        <w:tc>
          <w:tcPr>
            <w:tcW w:w="1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6572" w14:textId="77777777" w:rsidR="00B03CEA" w:rsidRPr="00EF6A4E" w:rsidRDefault="00000000">
            <w:pPr>
              <w:rPr>
                <w:lang w:val="en-US"/>
              </w:rPr>
            </w:pP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ScanResult.tsx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FindingsTable.tsx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VulnDrawer.tsx</w:t>
            </w:r>
            <w:proofErr w:type="spellEnd"/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89430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/scans/:id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/vulns/:</w:t>
            </w:r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id</w:t>
            </w:r>
          </w:p>
        </w:tc>
        <w:tc>
          <w:tcPr>
            <w:tcW w:w="3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E41A" w14:textId="77777777" w:rsidR="00B03CE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readable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OsvClient.getVulnerability</w:t>
            </w:r>
            <w:proofErr w:type="spellEnd"/>
            <w:r>
              <w:rPr>
                <w:sz w:val="20"/>
                <w:szCs w:val="20"/>
              </w:rPr>
              <w:t>, caché SQLite</w:t>
            </w:r>
          </w:p>
        </w:tc>
      </w:tr>
      <w:tr w:rsidR="00B03CEA" w14:paraId="29D4BB65" w14:textId="77777777">
        <w:trPr>
          <w:cantSplit/>
        </w:trPr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942C" w14:textId="77777777" w:rsidR="00B03CEA" w:rsidRDefault="00000000">
            <w:r>
              <w:rPr>
                <w:sz w:val="20"/>
                <w:szCs w:val="20"/>
              </w:rPr>
              <w:t>CU-04</w:t>
            </w:r>
          </w:p>
        </w:tc>
        <w:tc>
          <w:tcPr>
            <w:tcW w:w="1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B221F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RemediationDrawer.tsx</w:t>
            </w:r>
            <w:proofErr w:type="spellEnd"/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B356" w14:textId="77777777" w:rsidR="00B03CEA" w:rsidRDefault="00000000">
            <w:r>
              <w:rPr>
                <w:sz w:val="20"/>
                <w:szCs w:val="20"/>
              </w:rPr>
              <w:t>— (datos del reporte)</w:t>
            </w:r>
          </w:p>
        </w:tc>
        <w:tc>
          <w:tcPr>
            <w:tcW w:w="3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4CD4D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buildRemediation</w:t>
            </w:r>
            <w:proofErr w:type="spellEnd"/>
            <w:r>
              <w:rPr>
                <w:sz w:val="20"/>
                <w:szCs w:val="20"/>
              </w:rPr>
              <w:t xml:space="preserve"> (calculado en el escaneo), API </w:t>
            </w:r>
            <w:proofErr w:type="spellStart"/>
            <w:r>
              <w:rPr>
                <w:sz w:val="20"/>
                <w:szCs w:val="20"/>
              </w:rPr>
              <w:t>Clipboard</w:t>
            </w:r>
            <w:proofErr w:type="spellEnd"/>
          </w:p>
        </w:tc>
      </w:tr>
      <w:tr w:rsidR="00B03CEA" w14:paraId="2CCC915F" w14:textId="77777777">
        <w:trPr>
          <w:cantSplit/>
        </w:trPr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E2E9" w14:textId="77777777" w:rsidR="00B03CEA" w:rsidRDefault="00000000">
            <w:r>
              <w:rPr>
                <w:sz w:val="20"/>
                <w:szCs w:val="20"/>
              </w:rPr>
              <w:t>CU-05</w:t>
            </w:r>
          </w:p>
        </w:tc>
        <w:tc>
          <w:tcPr>
            <w:tcW w:w="1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00F4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ScanResult.tsx</w:t>
            </w:r>
            <w:proofErr w:type="spellEnd"/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513A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</w:t>
            </w:r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/:id/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report.html</w:t>
            </w:r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?download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=1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</w:t>
            </w:r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/:id/report.pdf</w:t>
            </w:r>
            <w:proofErr w:type="gramEnd"/>
          </w:p>
        </w:tc>
        <w:tc>
          <w:tcPr>
            <w:tcW w:w="3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0DF0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renderHtml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renderPdf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pdfkit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03CEA" w:rsidRPr="00EF6A4E" w14:paraId="5AFC7E51" w14:textId="77777777">
        <w:trPr>
          <w:cantSplit/>
        </w:trPr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B38B" w14:textId="77777777" w:rsidR="00B03CEA" w:rsidRDefault="00000000">
            <w:r>
              <w:rPr>
                <w:sz w:val="20"/>
                <w:szCs w:val="20"/>
              </w:rPr>
              <w:t>CU-06</w:t>
            </w:r>
          </w:p>
        </w:tc>
        <w:tc>
          <w:tcPr>
            <w:tcW w:w="1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1A0A7" w14:textId="77777777" w:rsidR="00B03CEA" w:rsidRPr="00EF6A4E" w:rsidRDefault="00000000">
            <w:pPr>
              <w:rPr>
                <w:lang w:val="en-US"/>
              </w:rPr>
            </w:pP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Login.tsx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UserMenu.tsx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lib/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auth.ts</w:t>
            </w:r>
            <w:proofErr w:type="spellEnd"/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D199B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/auth</w:t>
            </w:r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/:provider</w:t>
            </w:r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/login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/auth</w:t>
            </w:r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/:provider</w:t>
            </w:r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/callback</w:t>
            </w:r>
          </w:p>
        </w:tc>
        <w:tc>
          <w:tcPr>
            <w:tcW w:w="3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C4192" w14:textId="77777777" w:rsidR="00B03CEA" w:rsidRPr="00EF6A4E" w:rsidRDefault="00000000">
            <w:pPr>
              <w:rPr>
                <w:lang w:val="en-US"/>
              </w:rPr>
            </w:pP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authorizeUrl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exchangeCode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fetchProfile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TokenCipher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Database</w:t>
            </w:r>
          </w:p>
        </w:tc>
      </w:tr>
      <w:tr w:rsidR="00B03CEA" w14:paraId="5A5C9F4F" w14:textId="77777777">
        <w:trPr>
          <w:cantSplit/>
        </w:trPr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6C211" w14:textId="77777777" w:rsidR="00B03CEA" w:rsidRDefault="00000000">
            <w:r>
              <w:rPr>
                <w:sz w:val="20"/>
                <w:szCs w:val="20"/>
              </w:rPr>
              <w:t>CU-07</w:t>
            </w:r>
          </w:p>
        </w:tc>
        <w:tc>
          <w:tcPr>
            <w:tcW w:w="1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DB73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GithubRepos.tsx</w:t>
            </w:r>
            <w:proofErr w:type="spellEnd"/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7303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/auth/me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github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/repos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POST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</w:t>
            </w:r>
          </w:p>
        </w:tc>
        <w:tc>
          <w:tcPr>
            <w:tcW w:w="3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328AF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listGithubRepos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githubTokenOf</w:t>
            </w:r>
            <w:proofErr w:type="spellEnd"/>
          </w:p>
        </w:tc>
      </w:tr>
      <w:tr w:rsidR="00B03CEA" w14:paraId="480B4546" w14:textId="77777777">
        <w:trPr>
          <w:cantSplit/>
        </w:trPr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7C75" w14:textId="77777777" w:rsidR="00B03CEA" w:rsidRDefault="00000000">
            <w:r>
              <w:rPr>
                <w:sz w:val="20"/>
                <w:szCs w:val="20"/>
              </w:rPr>
              <w:t>CU-08</w:t>
            </w:r>
          </w:p>
        </w:tc>
        <w:tc>
          <w:tcPr>
            <w:tcW w:w="1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B576B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History.tsx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Compare.tsx</w:t>
            </w:r>
            <w:proofErr w:type="spellEnd"/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55F37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/scans/:id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DELETE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/scans/:id</w:t>
            </w:r>
          </w:p>
        </w:tc>
        <w:tc>
          <w:tcPr>
            <w:tcW w:w="3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2956D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Database.listScans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Database.deleteScan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ownerKey</w:t>
            </w:r>
            <w:proofErr w:type="spellEnd"/>
          </w:p>
        </w:tc>
      </w:tr>
      <w:tr w:rsidR="00B03CEA" w14:paraId="5782BBA2" w14:textId="77777777">
        <w:trPr>
          <w:cantSplit/>
        </w:trPr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D5DA0" w14:textId="77777777" w:rsidR="00B03CEA" w:rsidRDefault="00000000">
            <w:r>
              <w:rPr>
                <w:sz w:val="20"/>
                <w:szCs w:val="20"/>
              </w:rPr>
              <w:t>CU-09</w:t>
            </w:r>
          </w:p>
        </w:tc>
        <w:tc>
          <w:tcPr>
            <w:tcW w:w="1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DC31A" w14:textId="77777777" w:rsidR="00B03CEA" w:rsidRDefault="00000000">
            <w:r>
              <w:rPr>
                <w:sz w:val="20"/>
                <w:szCs w:val="20"/>
              </w:rPr>
              <w:t xml:space="preserve">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ci.yml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9F94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node </w:t>
            </w:r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apps/cli/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dist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/index.js .</w:t>
            </w:r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--fail-on high</w:t>
            </w:r>
          </w:p>
        </w:tc>
        <w:tc>
          <w:tcPr>
            <w:tcW w:w="3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B027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readProjectDirectory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scanProject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renderHtml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shouldFail</w:t>
            </w:r>
            <w:proofErr w:type="spellEnd"/>
          </w:p>
        </w:tc>
      </w:tr>
      <w:tr w:rsidR="00B03CEA" w14:paraId="283ECADC" w14:textId="77777777">
        <w:trPr>
          <w:cantSplit/>
        </w:trPr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0C2B" w14:textId="77777777" w:rsidR="00B03CEA" w:rsidRDefault="00000000">
            <w:r>
              <w:rPr>
                <w:sz w:val="20"/>
                <w:szCs w:val="20"/>
              </w:rPr>
              <w:t>CU-10</w:t>
            </w:r>
          </w:p>
        </w:tc>
        <w:tc>
          <w:tcPr>
            <w:tcW w:w="195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0B10D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UserMenu.tsx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GithubRepos.tsx</w:t>
            </w:r>
            <w:proofErr w:type="spellEnd"/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51AFD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POST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/auth/logout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DELETE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/auth/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github</w:t>
            </w:r>
            <w:proofErr w:type="spellEnd"/>
          </w:p>
        </w:tc>
        <w:tc>
          <w:tcPr>
            <w:tcW w:w="323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91886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Database.deleteSession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Database.clearIdentityToken</w:t>
            </w:r>
            <w:proofErr w:type="spellEnd"/>
          </w:p>
        </w:tc>
      </w:tr>
    </w:tbl>
    <w:p w14:paraId="0BF92F45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1971945" w14:textId="77777777" w:rsidR="00B03CEA" w:rsidRDefault="00000000">
      <w:pPr>
        <w:pStyle w:val="Ttulo2"/>
      </w:pPr>
      <w:bookmarkStart w:id="8" w:name="_Toc242882259"/>
      <w:r>
        <w:lastRenderedPageBreak/>
        <w:t>Secuencia de CU-01: Revisar un proyecto subiendo sus archivos</w:t>
      </w:r>
      <w:bookmarkEnd w:id="8"/>
    </w:p>
    <w:p w14:paraId="4CB1568A" w14:textId="77777777" w:rsidR="00B03CEA" w:rsidRDefault="00000000">
      <w:pPr>
        <w:keepNext/>
        <w:spacing w:before="240"/>
      </w:pPr>
      <w:r>
        <w:rPr>
          <w:b/>
          <w:bCs/>
        </w:rPr>
        <w:t>Tabla 8</w:t>
      </w:r>
    </w:p>
    <w:p w14:paraId="4A51CA51" w14:textId="77777777" w:rsidR="00B03CEA" w:rsidRDefault="00000000">
      <w:pPr>
        <w:keepNext/>
        <w:spacing w:after="120"/>
      </w:pPr>
      <w:r>
        <w:rPr>
          <w:i/>
          <w:iCs/>
        </w:rPr>
        <w:t>Ficha del caso de uso CU-01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B03CEA" w14:paraId="43F5CD39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6BA1" w14:textId="77777777" w:rsidR="00B03CEA" w:rsidRDefault="00000000"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CD00A" w14:textId="77777777" w:rsidR="00B03CEA" w:rsidRDefault="00000000"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B03CEA" w14:paraId="07BA3686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EE962" w14:textId="77777777" w:rsidR="00B03CEA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C4118" w14:textId="77777777" w:rsidR="00B03CEA" w:rsidRDefault="00000000">
            <w:r>
              <w:rPr>
                <w:sz w:val="20"/>
                <w:szCs w:val="20"/>
              </w:rPr>
              <w:t xml:space="preserve">Visitante / Usuario registrado; bases de avisos (OSV, NVD); registros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</w:p>
        </w:tc>
      </w:tr>
      <w:tr w:rsidR="00B03CEA" w14:paraId="12D72AD6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6F60" w14:textId="77777777" w:rsidR="00B03CEA" w:rsidRDefault="00000000">
            <w:r>
              <w:rPr>
                <w:b/>
                <w:bCs/>
                <w:sz w:val="20"/>
                <w:szCs w:val="20"/>
              </w:rPr>
              <w:t>Módulo / Componentes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F6E4C" w14:textId="77777777" w:rsidR="00B03CEA" w:rsidRDefault="00000000">
            <w:r w:rsidRPr="00EF6A4E">
              <w:rPr>
                <w:sz w:val="20"/>
                <w:szCs w:val="20"/>
                <w:lang w:val="en-US"/>
              </w:rPr>
              <w:t xml:space="preserve">Web: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NewScan.tsx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lib/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manifests.ts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. API: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POST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</w:t>
            </w:r>
            <w:r w:rsidRPr="00EF6A4E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Núcleo: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scanProject</w:t>
            </w:r>
            <w:proofErr w:type="spellEnd"/>
            <w:r>
              <w:rPr>
                <w:sz w:val="20"/>
                <w:szCs w:val="20"/>
              </w:rPr>
              <w:t xml:space="preserve">. Persistencia: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Database.saveScan</w:t>
            </w:r>
            <w:proofErr w:type="spellEnd"/>
          </w:p>
        </w:tc>
      </w:tr>
      <w:tr w:rsidR="00B03CEA" w:rsidRPr="00EF6A4E" w14:paraId="25140D88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30352" w14:textId="77777777" w:rsidR="00B03CEA" w:rsidRDefault="00000000">
            <w:r>
              <w:rPr>
                <w:b/>
                <w:bCs/>
                <w:sz w:val="20"/>
                <w:szCs w:val="20"/>
              </w:rPr>
              <w:t>Requerimientos relacionados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347BE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sz w:val="20"/>
                <w:szCs w:val="20"/>
                <w:lang w:val="en-US"/>
              </w:rPr>
              <w:t>RF-01, RF-03, RF-04, RF-05, RF-06, RF-19; RNF-01, RNF-05, RNF-09</w:t>
            </w:r>
          </w:p>
        </w:tc>
      </w:tr>
    </w:tbl>
    <w:p w14:paraId="0D57D527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D98FC3A" w14:textId="77777777" w:rsidR="00B03CEA" w:rsidRDefault="00000000">
      <w:pPr>
        <w:spacing w:line="480" w:lineRule="auto"/>
        <w:ind w:firstLine="720"/>
        <w:jc w:val="both"/>
      </w:pPr>
      <w:r>
        <w:t xml:space="preserve">La página filtra en el navegador los manifiestos válidos y envía su contenido a </w:t>
      </w:r>
      <w:r>
        <w:rPr>
          <w:rFonts w:ascii="Consolas" w:eastAsia="Consolas" w:hAnsi="Consolas" w:cs="Consolas"/>
          <w:sz w:val="20"/>
          <w:szCs w:val="20"/>
        </w:rPr>
        <w:t>POST /api/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scans</w:t>
      </w:r>
      <w:proofErr w:type="spellEnd"/>
      <w:r>
        <w:t xml:space="preserve">. La API aplica el límite de tasa por IP, valida el cuerpo con JSON Schema, normaliza las rutas, asegura una sesión (anónima si no hay login) y delega el análisis al orquestador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scanProject</w:t>
      </w:r>
      <w:proofErr w:type="spellEnd"/>
      <w:r>
        <w:t xml:space="preserve"> del núcleo, que consulta OSV en lote. El reporte se guarda con su dueño y se devuelve con estado 201.</w:t>
      </w:r>
    </w:p>
    <w:p w14:paraId="71112CB6" w14:textId="77777777" w:rsidR="00B03CEA" w:rsidRDefault="00000000">
      <w:pPr>
        <w:keepNext/>
        <w:spacing w:before="240"/>
      </w:pPr>
      <w:r>
        <w:rPr>
          <w:b/>
          <w:bCs/>
        </w:rPr>
        <w:t>Figura 1</w:t>
      </w:r>
    </w:p>
    <w:p w14:paraId="3AED34D5" w14:textId="77777777" w:rsidR="00B03CEA" w:rsidRDefault="00000000">
      <w:pPr>
        <w:keepNext/>
        <w:spacing w:after="120"/>
      </w:pPr>
      <w:r>
        <w:rPr>
          <w:i/>
          <w:iCs/>
        </w:rPr>
        <w:t>Diagrama de secuencia del CU-01</w:t>
      </w:r>
    </w:p>
    <w:p w14:paraId="3910ACD1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2301EC5A" wp14:editId="1BD50CC4">
            <wp:extent cx="5715000" cy="3609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94CF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6D39C97" w14:textId="77777777" w:rsidR="00B03CEA" w:rsidRDefault="00000000">
      <w:pPr>
        <w:pStyle w:val="Ttulo2"/>
      </w:pPr>
      <w:bookmarkStart w:id="9" w:name="_Toc242882260"/>
      <w:r>
        <w:lastRenderedPageBreak/>
        <w:t>Secuencia de CU-02: Revisar un repositorio de GitHub</w:t>
      </w:r>
      <w:bookmarkEnd w:id="9"/>
    </w:p>
    <w:p w14:paraId="2F2B536E" w14:textId="77777777" w:rsidR="00B03CEA" w:rsidRDefault="00000000">
      <w:pPr>
        <w:keepNext/>
        <w:spacing w:before="240"/>
      </w:pPr>
      <w:r>
        <w:rPr>
          <w:b/>
          <w:bCs/>
        </w:rPr>
        <w:t>Tabla 9</w:t>
      </w:r>
    </w:p>
    <w:p w14:paraId="2C2C5F21" w14:textId="77777777" w:rsidR="00B03CEA" w:rsidRDefault="00000000">
      <w:pPr>
        <w:keepNext/>
        <w:spacing w:after="120"/>
      </w:pPr>
      <w:r>
        <w:rPr>
          <w:i/>
          <w:iCs/>
        </w:rPr>
        <w:t>Ficha del caso de uso CU-02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B03CEA" w14:paraId="5376C34F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495C" w14:textId="77777777" w:rsidR="00B03CEA" w:rsidRDefault="00000000"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D1620" w14:textId="77777777" w:rsidR="00B03CEA" w:rsidRDefault="00000000"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B03CEA" w14:paraId="6FF98B19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F86F1" w14:textId="77777777" w:rsidR="00B03CEA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88BD7" w14:textId="77777777" w:rsidR="00B03CEA" w:rsidRDefault="00000000">
            <w:r>
              <w:rPr>
                <w:sz w:val="20"/>
                <w:szCs w:val="20"/>
              </w:rPr>
              <w:t>Visitante / Usuario registrado; GitHub (API y raw); bases de avisos</w:t>
            </w:r>
          </w:p>
        </w:tc>
      </w:tr>
      <w:tr w:rsidR="00B03CEA" w14:paraId="4D7FB083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A2FAC" w14:textId="77777777" w:rsidR="00B03CEA" w:rsidRDefault="00000000">
            <w:r>
              <w:rPr>
                <w:b/>
                <w:bCs/>
                <w:sz w:val="20"/>
                <w:szCs w:val="20"/>
              </w:rPr>
              <w:t>Módulo / Componentes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C169" w14:textId="77777777" w:rsidR="00B03CEA" w:rsidRDefault="00000000">
            <w:r w:rsidRPr="00EF6A4E">
              <w:rPr>
                <w:sz w:val="20"/>
                <w:szCs w:val="20"/>
                <w:lang w:val="en-US"/>
              </w:rPr>
              <w:t xml:space="preserve">Web: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NewScan.tsx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GithubRepos.tsx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. API: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POST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</w:t>
            </w:r>
            <w:r w:rsidRPr="00EF6A4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github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). </w:t>
            </w:r>
            <w:r>
              <w:rPr>
                <w:sz w:val="20"/>
                <w:szCs w:val="20"/>
              </w:rPr>
              <w:t xml:space="preserve">Infraestructura: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fetchGithubProject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githubTokenOf</w:t>
            </w:r>
            <w:proofErr w:type="spellEnd"/>
            <w:r>
              <w:rPr>
                <w:sz w:val="20"/>
                <w:szCs w:val="20"/>
              </w:rPr>
              <w:t xml:space="preserve">. Núcleo: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scanProject</w:t>
            </w:r>
            <w:proofErr w:type="spellEnd"/>
          </w:p>
        </w:tc>
      </w:tr>
      <w:tr w:rsidR="00B03CEA" w:rsidRPr="00EF6A4E" w14:paraId="065E43D6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3637D" w14:textId="77777777" w:rsidR="00B03CEA" w:rsidRDefault="00000000">
            <w:r>
              <w:rPr>
                <w:b/>
                <w:bCs/>
                <w:sz w:val="20"/>
                <w:szCs w:val="20"/>
              </w:rPr>
              <w:t>Requerimientos relacionados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C7A58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sz w:val="20"/>
                <w:szCs w:val="20"/>
                <w:lang w:val="en-US"/>
              </w:rPr>
              <w:t>RF-02, RF-03, RF-04, RF-05, RF-06, RF-19; RNF-05, RNF-08</w:t>
            </w:r>
          </w:p>
        </w:tc>
      </w:tr>
    </w:tbl>
    <w:p w14:paraId="695D0F41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21F1864" w14:textId="77777777" w:rsidR="00B03CEA" w:rsidRDefault="00000000">
      <w:pPr>
        <w:spacing w:line="480" w:lineRule="auto"/>
        <w:ind w:firstLine="720"/>
        <w:jc w:val="both"/>
      </w:pPr>
      <w:r>
        <w:t xml:space="preserve">La API interpreta </w:t>
      </w:r>
      <w:proofErr w:type="spellStart"/>
      <w:r>
        <w:rPr>
          <w:rFonts w:ascii="Consolas" w:eastAsia="Consolas" w:hAnsi="Consolas" w:cs="Consolas"/>
          <w:sz w:val="20"/>
          <w:szCs w:val="20"/>
        </w:rPr>
        <w:t>owner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repo@ref</w:t>
      </w:r>
      <w:proofErr w:type="spellEnd"/>
      <w:r>
        <w:t xml:space="preserve">, obtiene el token del usuario (descifrado con AES-256-GCM) o el token del servidor, fija el </w:t>
      </w:r>
      <w:proofErr w:type="spellStart"/>
      <w:r>
        <w:t>commit</w:t>
      </w:r>
      <w:proofErr w:type="spellEnd"/>
      <w:r>
        <w:t xml:space="preserve"> exacto (SHA), recorre el árbol del repositorio y descarga solo los manifiestos con concurrencia 6. El escaneo queda marcado como privado si el repositorio lo es, lo que restringe su lectura al dueño.</w:t>
      </w:r>
    </w:p>
    <w:p w14:paraId="6DF77DC1" w14:textId="77777777" w:rsidR="00B03CEA" w:rsidRDefault="00000000">
      <w:pPr>
        <w:keepNext/>
        <w:spacing w:before="240"/>
      </w:pPr>
      <w:r>
        <w:rPr>
          <w:b/>
          <w:bCs/>
        </w:rPr>
        <w:t>Figura 2</w:t>
      </w:r>
    </w:p>
    <w:p w14:paraId="4AA0559D" w14:textId="77777777" w:rsidR="00B03CEA" w:rsidRDefault="00000000">
      <w:pPr>
        <w:keepNext/>
        <w:spacing w:after="120"/>
      </w:pPr>
      <w:r>
        <w:rPr>
          <w:i/>
          <w:iCs/>
        </w:rPr>
        <w:t>Diagrama de secuencia del CU-02</w:t>
      </w:r>
    </w:p>
    <w:p w14:paraId="040155A9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57578D66" wp14:editId="54D865DC">
            <wp:extent cx="5715000" cy="3467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DDE8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730D8E3" w14:textId="77777777" w:rsidR="00B03CEA" w:rsidRDefault="00000000">
      <w:pPr>
        <w:pStyle w:val="Ttulo2"/>
      </w:pPr>
      <w:bookmarkStart w:id="10" w:name="_Toc242882261"/>
      <w:r>
        <w:lastRenderedPageBreak/>
        <w:t>Secuencia de CU-03: Consultar el resultado y el detalle de las fallas</w:t>
      </w:r>
      <w:bookmarkEnd w:id="10"/>
    </w:p>
    <w:p w14:paraId="17FD3A82" w14:textId="77777777" w:rsidR="00B03CEA" w:rsidRDefault="00000000">
      <w:pPr>
        <w:keepNext/>
        <w:spacing w:before="240"/>
      </w:pPr>
      <w:r>
        <w:rPr>
          <w:b/>
          <w:bCs/>
        </w:rPr>
        <w:t>Tabla 10</w:t>
      </w:r>
    </w:p>
    <w:p w14:paraId="68BA4FFC" w14:textId="77777777" w:rsidR="00B03CEA" w:rsidRDefault="00000000">
      <w:pPr>
        <w:keepNext/>
        <w:spacing w:after="120"/>
      </w:pPr>
      <w:r>
        <w:rPr>
          <w:i/>
          <w:iCs/>
        </w:rPr>
        <w:t>Ficha del caso de uso CU-03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B03CEA" w14:paraId="4989087B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B70AE" w14:textId="77777777" w:rsidR="00B03CEA" w:rsidRDefault="00000000"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E9FE6" w14:textId="77777777" w:rsidR="00B03CEA" w:rsidRDefault="00000000"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B03CEA" w14:paraId="5CA2B955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2CEE" w14:textId="77777777" w:rsidR="00B03CEA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35C8E" w14:textId="77777777" w:rsidR="00B03CEA" w:rsidRDefault="00000000">
            <w:r>
              <w:rPr>
                <w:sz w:val="20"/>
                <w:szCs w:val="20"/>
              </w:rPr>
              <w:t>Visitante / Usuario registrado; OSV</w:t>
            </w:r>
          </w:p>
        </w:tc>
      </w:tr>
      <w:tr w:rsidR="00B03CEA" w14:paraId="4BA42771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D48F" w14:textId="77777777" w:rsidR="00B03CEA" w:rsidRDefault="00000000">
            <w:r>
              <w:rPr>
                <w:b/>
                <w:bCs/>
                <w:sz w:val="20"/>
                <w:szCs w:val="20"/>
              </w:rPr>
              <w:t>Módulo / Componentes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5442" w14:textId="77777777" w:rsidR="00B03CEA" w:rsidRDefault="00000000">
            <w:r w:rsidRPr="00EF6A4E">
              <w:rPr>
                <w:sz w:val="20"/>
                <w:szCs w:val="20"/>
                <w:lang w:val="en-US"/>
              </w:rPr>
              <w:t xml:space="preserve">Web: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ScanResult.tsx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FindingsTable.tsx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VulnDrawer.tsx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. API: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/scans/:id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/vulns/:</w:t>
            </w:r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id</w:t>
            </w:r>
            <w:r w:rsidRPr="00EF6A4E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Infraestructura: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OsvClient</w:t>
            </w:r>
            <w:proofErr w:type="spellEnd"/>
            <w:r>
              <w:rPr>
                <w:sz w:val="20"/>
                <w:szCs w:val="20"/>
              </w:rPr>
              <w:t>, caché SQLite</w:t>
            </w:r>
          </w:p>
        </w:tc>
      </w:tr>
      <w:tr w:rsidR="00B03CEA" w14:paraId="26228563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EE1E" w14:textId="77777777" w:rsidR="00B03CEA" w:rsidRDefault="00000000">
            <w:r>
              <w:rPr>
                <w:b/>
                <w:bCs/>
                <w:sz w:val="20"/>
                <w:szCs w:val="20"/>
              </w:rPr>
              <w:t>Requerimientos relacionados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ED76" w14:textId="77777777" w:rsidR="00B03CEA" w:rsidRDefault="00000000">
            <w:r>
              <w:rPr>
                <w:sz w:val="20"/>
                <w:szCs w:val="20"/>
              </w:rPr>
              <w:t>RF-06, RF-07; RNF-03, RNF-05</w:t>
            </w:r>
          </w:p>
        </w:tc>
      </w:tr>
    </w:tbl>
    <w:p w14:paraId="1563DF50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37ACA51" w14:textId="77777777" w:rsidR="00B03CEA" w:rsidRDefault="00000000">
      <w:pPr>
        <w:spacing w:line="480" w:lineRule="auto"/>
        <w:ind w:firstLine="720"/>
        <w:jc w:val="both"/>
      </w:pPr>
      <w:r>
        <w:t xml:space="preserve">El cliente reutiliza el reporte guardado por </w:t>
      </w:r>
      <w:proofErr w:type="spellStart"/>
      <w:r>
        <w:t>TanStack</w:t>
      </w:r>
      <w:proofErr w:type="spellEnd"/>
      <w:r>
        <w:t xml:space="preserve"> Query; si no lo tiene, lo pide a la API, que aplica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readable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para ocultar escaneos privados ajenos. El detalle de cada aviso se obtiene bajo demanda desde OSV a través de la caché de 24 horas (patrón cache-aside).</w:t>
      </w:r>
    </w:p>
    <w:p w14:paraId="08B05F7E" w14:textId="77777777" w:rsidR="00B03CEA" w:rsidRDefault="00000000">
      <w:pPr>
        <w:keepNext/>
        <w:spacing w:before="240"/>
      </w:pPr>
      <w:r>
        <w:rPr>
          <w:b/>
          <w:bCs/>
        </w:rPr>
        <w:t>Figura 3</w:t>
      </w:r>
    </w:p>
    <w:p w14:paraId="714C24FC" w14:textId="77777777" w:rsidR="00B03CEA" w:rsidRDefault="00000000">
      <w:pPr>
        <w:keepNext/>
        <w:spacing w:after="120"/>
      </w:pPr>
      <w:r>
        <w:rPr>
          <w:i/>
          <w:iCs/>
        </w:rPr>
        <w:t>Diagrama de secuencia del CU-03</w:t>
      </w:r>
    </w:p>
    <w:p w14:paraId="1133CAF1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0CC880AB" wp14:editId="02FCC823">
            <wp:extent cx="5715000" cy="4495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288A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D08F752" w14:textId="77777777" w:rsidR="00B03CEA" w:rsidRDefault="00000000">
      <w:pPr>
        <w:pStyle w:val="Ttulo2"/>
      </w:pPr>
      <w:bookmarkStart w:id="11" w:name="_Toc242882262"/>
      <w:r>
        <w:lastRenderedPageBreak/>
        <w:t>Secuencia de CU-04: Ver la solución de una librería</w:t>
      </w:r>
      <w:bookmarkEnd w:id="11"/>
    </w:p>
    <w:p w14:paraId="4C04DFAD" w14:textId="77777777" w:rsidR="00B03CEA" w:rsidRDefault="00000000">
      <w:pPr>
        <w:keepNext/>
        <w:spacing w:before="240"/>
      </w:pPr>
      <w:r>
        <w:rPr>
          <w:b/>
          <w:bCs/>
        </w:rPr>
        <w:t>Tabla 11</w:t>
      </w:r>
    </w:p>
    <w:p w14:paraId="7205D659" w14:textId="77777777" w:rsidR="00B03CEA" w:rsidRDefault="00000000">
      <w:pPr>
        <w:keepNext/>
        <w:spacing w:after="120"/>
      </w:pPr>
      <w:r>
        <w:rPr>
          <w:i/>
          <w:iCs/>
        </w:rPr>
        <w:t>Ficha del caso de uso CU-04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B03CEA" w14:paraId="3F4F7E2D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00C0" w14:textId="77777777" w:rsidR="00B03CEA" w:rsidRDefault="00000000"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2BFA8" w14:textId="77777777" w:rsidR="00B03CEA" w:rsidRDefault="00000000"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B03CEA" w14:paraId="52066BE8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85EA2" w14:textId="77777777" w:rsidR="00B03CEA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6855" w14:textId="77777777" w:rsidR="00B03CEA" w:rsidRDefault="00000000">
            <w:r>
              <w:rPr>
                <w:sz w:val="20"/>
                <w:szCs w:val="20"/>
              </w:rPr>
              <w:t>Visitante / Usuario registrado</w:t>
            </w:r>
          </w:p>
        </w:tc>
      </w:tr>
      <w:tr w:rsidR="00B03CEA" w14:paraId="606BF8E1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73C1" w14:textId="77777777" w:rsidR="00B03CEA" w:rsidRDefault="00000000">
            <w:r>
              <w:rPr>
                <w:b/>
                <w:bCs/>
                <w:sz w:val="20"/>
                <w:szCs w:val="20"/>
              </w:rPr>
              <w:t>Módulo / Componentes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901A" w14:textId="77777777" w:rsidR="00B03CEA" w:rsidRDefault="00000000">
            <w:r w:rsidRPr="00EF6A4E">
              <w:rPr>
                <w:sz w:val="20"/>
                <w:szCs w:val="20"/>
                <w:lang w:val="en-US"/>
              </w:rPr>
              <w:t xml:space="preserve">Web: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RemediationDrawer.tsx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API Clipboard. </w:t>
            </w:r>
            <w:r>
              <w:rPr>
                <w:sz w:val="20"/>
                <w:szCs w:val="20"/>
              </w:rPr>
              <w:t xml:space="preserve">Núcleo (en tiempo de escaneo):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buildRemediation</w:t>
            </w:r>
            <w:proofErr w:type="spellEnd"/>
          </w:p>
        </w:tc>
      </w:tr>
      <w:tr w:rsidR="00B03CEA" w:rsidRPr="00EF6A4E" w14:paraId="4F43E366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7BBDD" w14:textId="77777777" w:rsidR="00B03CEA" w:rsidRDefault="00000000">
            <w:r>
              <w:rPr>
                <w:b/>
                <w:bCs/>
                <w:sz w:val="20"/>
                <w:szCs w:val="20"/>
              </w:rPr>
              <w:t>Requerimientos relacionados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C4E1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sz w:val="20"/>
                <w:szCs w:val="20"/>
                <w:lang w:val="en-US"/>
              </w:rPr>
              <w:t>RF-08, RF-09, RF-10, RF-11; RNF-07</w:t>
            </w:r>
          </w:p>
        </w:tc>
      </w:tr>
    </w:tbl>
    <w:p w14:paraId="7A779CF6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9CD928F" w14:textId="77777777" w:rsidR="00B03CEA" w:rsidRDefault="00000000">
      <w:pPr>
        <w:spacing w:line="480" w:lineRule="auto"/>
        <w:ind w:firstLine="720"/>
        <w:jc w:val="both"/>
      </w:pPr>
      <w:r>
        <w:t>La remediación se calcula durante el escaneo y viaja dentro del reporte (</w:t>
      </w:r>
      <w:proofErr w:type="spellStart"/>
      <w:r>
        <w:rPr>
          <w:rFonts w:ascii="Consolas" w:eastAsia="Consolas" w:hAnsi="Consolas" w:cs="Consolas"/>
          <w:sz w:val="20"/>
          <w:szCs w:val="20"/>
        </w:rPr>
        <w:t>Finding.remediation</w:t>
      </w:r>
      <w:proofErr w:type="spellEnd"/>
      <w:r>
        <w:t xml:space="preserve">); el panel no hace llamadas al servidor. El cálculo ocurre en </w:t>
      </w:r>
      <w:proofErr w:type="spellStart"/>
      <w:r>
        <w:rPr>
          <w:rFonts w:ascii="Consolas" w:eastAsia="Consolas" w:hAnsi="Consolas" w:cs="Consolas"/>
          <w:sz w:val="20"/>
          <w:szCs w:val="20"/>
        </w:rPr>
        <w:t>buildRemediation</w:t>
      </w:r>
      <w:proofErr w:type="spellEnd"/>
      <w:r>
        <w:t>: se obtienen todos los avisos del paquete y todas sus versiones publicadas, y cada versión estable se evalúa contra todos los avisos.</w:t>
      </w:r>
    </w:p>
    <w:p w14:paraId="3E7C6844" w14:textId="77777777" w:rsidR="00B03CEA" w:rsidRDefault="00000000">
      <w:pPr>
        <w:keepNext/>
        <w:spacing w:before="240"/>
      </w:pPr>
      <w:r>
        <w:rPr>
          <w:b/>
          <w:bCs/>
        </w:rPr>
        <w:t>Figura 4</w:t>
      </w:r>
    </w:p>
    <w:p w14:paraId="45B8DD42" w14:textId="77777777" w:rsidR="00B03CEA" w:rsidRDefault="00000000">
      <w:pPr>
        <w:keepNext/>
        <w:spacing w:after="120"/>
      </w:pPr>
      <w:r>
        <w:rPr>
          <w:i/>
          <w:iCs/>
        </w:rPr>
        <w:t>Diagrama de secuencia del CU-04</w:t>
      </w:r>
    </w:p>
    <w:p w14:paraId="600CFDAC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36969A0B" wp14:editId="4AA05BBC">
            <wp:extent cx="5715000" cy="26384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A15F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B77BD4F" w14:textId="77777777" w:rsidR="00B03CEA" w:rsidRDefault="00000000">
      <w:pPr>
        <w:pStyle w:val="Ttulo2"/>
      </w:pPr>
      <w:bookmarkStart w:id="12" w:name="_Toc242882263"/>
      <w:r>
        <w:t>Secuencia de CU-05: Descargar el informe</w:t>
      </w:r>
      <w:bookmarkEnd w:id="12"/>
    </w:p>
    <w:p w14:paraId="3BA66D05" w14:textId="77777777" w:rsidR="00B03CEA" w:rsidRDefault="00000000">
      <w:pPr>
        <w:keepNext/>
        <w:spacing w:before="240"/>
      </w:pPr>
      <w:r>
        <w:rPr>
          <w:b/>
          <w:bCs/>
        </w:rPr>
        <w:t>Tabla 12</w:t>
      </w:r>
    </w:p>
    <w:p w14:paraId="7AB13340" w14:textId="77777777" w:rsidR="00B03CEA" w:rsidRDefault="00000000">
      <w:pPr>
        <w:keepNext/>
        <w:spacing w:after="120"/>
      </w:pPr>
      <w:r>
        <w:rPr>
          <w:i/>
          <w:iCs/>
        </w:rPr>
        <w:t>Ficha del caso de uso CU-05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B03CEA" w14:paraId="6616BA51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827AA" w14:textId="77777777" w:rsidR="00B03CEA" w:rsidRDefault="00000000"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6AA0F" w14:textId="77777777" w:rsidR="00B03CEA" w:rsidRDefault="00000000"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B03CEA" w14:paraId="3E37F320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6B077" w14:textId="77777777" w:rsidR="00B03CEA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C7316" w14:textId="77777777" w:rsidR="00B03CEA" w:rsidRDefault="00000000">
            <w:r>
              <w:rPr>
                <w:sz w:val="20"/>
                <w:szCs w:val="20"/>
              </w:rPr>
              <w:t>Visitante / Usuario registrado / Docente</w:t>
            </w:r>
          </w:p>
        </w:tc>
      </w:tr>
      <w:tr w:rsidR="00B03CEA" w:rsidRPr="00EF6A4E" w14:paraId="02E494CC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EE31" w14:textId="77777777" w:rsidR="00B03CEA" w:rsidRDefault="00000000">
            <w:r>
              <w:rPr>
                <w:b/>
                <w:bCs/>
                <w:sz w:val="20"/>
                <w:szCs w:val="20"/>
              </w:rPr>
              <w:lastRenderedPageBreak/>
              <w:t>Módulo / Componentes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7FEF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sz w:val="20"/>
                <w:szCs w:val="20"/>
                <w:lang w:val="en-US"/>
              </w:rPr>
              <w:t xml:space="preserve">Web: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ScanResult.tsx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. API: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</w:t>
            </w:r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/:id/report.html</w:t>
            </w:r>
            <w:proofErr w:type="gram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</w:t>
            </w:r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/:id/report.pdf</w:t>
            </w:r>
            <w:proofErr w:type="gramEnd"/>
            <w:r w:rsidRPr="00EF6A4E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A4E">
              <w:rPr>
                <w:sz w:val="20"/>
                <w:szCs w:val="20"/>
                <w:lang w:val="en-US"/>
              </w:rPr>
              <w:t>Reportes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renderHtml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A4E">
              <w:rPr>
                <w:sz w:val="20"/>
                <w:szCs w:val="20"/>
                <w:lang w:val="en-US"/>
              </w:rPr>
              <w:t>núcleo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renderPdf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A4E">
              <w:rPr>
                <w:sz w:val="20"/>
                <w:szCs w:val="20"/>
                <w:lang w:val="en-US"/>
              </w:rPr>
              <w:t>pdfkit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>)</w:t>
            </w:r>
          </w:p>
        </w:tc>
      </w:tr>
      <w:tr w:rsidR="00B03CEA" w14:paraId="592E5D06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0697" w14:textId="77777777" w:rsidR="00B03CEA" w:rsidRDefault="00000000">
            <w:r>
              <w:rPr>
                <w:b/>
                <w:bCs/>
                <w:sz w:val="20"/>
                <w:szCs w:val="20"/>
              </w:rPr>
              <w:t>Requerimientos relacionados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29657" w14:textId="77777777" w:rsidR="00B03CEA" w:rsidRDefault="00000000">
            <w:r>
              <w:rPr>
                <w:sz w:val="20"/>
                <w:szCs w:val="20"/>
              </w:rPr>
              <w:t>RF-12; RNF-08</w:t>
            </w:r>
          </w:p>
        </w:tc>
      </w:tr>
    </w:tbl>
    <w:p w14:paraId="62B38BB7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D03D1D6" w14:textId="77777777" w:rsidR="00B03CEA" w:rsidRDefault="00000000">
      <w:pPr>
        <w:spacing w:line="480" w:lineRule="auto"/>
        <w:ind w:firstLine="720"/>
        <w:jc w:val="both"/>
      </w:pPr>
      <w:r>
        <w:t xml:space="preserve">La API verifica el acceso al escaneo y genera el documento en el servidor: HTML autocontenido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renderHtml</w:t>
      </w:r>
      <w:proofErr w:type="spellEnd"/>
      <w:r>
        <w:t xml:space="preserve"> del núcleo o PDF con </w:t>
      </w:r>
      <w:proofErr w:type="spellStart"/>
      <w:r>
        <w:t>pdfkit</w:t>
      </w:r>
      <w:proofErr w:type="spellEnd"/>
      <w:r>
        <w:t xml:space="preserve">. Ambos incluyen fecha, versión del escáner y </w:t>
      </w:r>
      <w:proofErr w:type="spellStart"/>
      <w:r>
        <w:t>commit</w:t>
      </w:r>
      <w:proofErr w:type="spellEnd"/>
      <w:r>
        <w:t xml:space="preserve"> analizado, y se entregan con </w:t>
      </w:r>
      <w:r>
        <w:rPr>
          <w:rFonts w:ascii="Consolas" w:eastAsia="Consolas" w:hAnsi="Consolas" w:cs="Consolas"/>
          <w:sz w:val="20"/>
          <w:szCs w:val="20"/>
        </w:rPr>
        <w:t>Content-</w:t>
      </w:r>
      <w:proofErr w:type="spellStart"/>
      <w:r>
        <w:rPr>
          <w:rFonts w:ascii="Consolas" w:eastAsia="Consolas" w:hAnsi="Consolas" w:cs="Consolas"/>
          <w:sz w:val="20"/>
          <w:szCs w:val="20"/>
        </w:rPr>
        <w:t>Disposition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attachment</w:t>
      </w:r>
      <w:proofErr w:type="spellEnd"/>
      <w:r>
        <w:t>.</w:t>
      </w:r>
    </w:p>
    <w:p w14:paraId="3695B6DD" w14:textId="77777777" w:rsidR="00B03CEA" w:rsidRDefault="00000000">
      <w:pPr>
        <w:keepNext/>
        <w:spacing w:before="240"/>
      </w:pPr>
      <w:r>
        <w:rPr>
          <w:b/>
          <w:bCs/>
        </w:rPr>
        <w:t>Figura 5</w:t>
      </w:r>
    </w:p>
    <w:p w14:paraId="28951800" w14:textId="77777777" w:rsidR="00B03CEA" w:rsidRDefault="00000000">
      <w:pPr>
        <w:keepNext/>
        <w:spacing w:after="120"/>
      </w:pPr>
      <w:r>
        <w:rPr>
          <w:i/>
          <w:iCs/>
        </w:rPr>
        <w:t>Diagrama de secuencia del CU-05</w:t>
      </w:r>
    </w:p>
    <w:p w14:paraId="7AC6780F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04EC0D92" wp14:editId="6ED15E72">
            <wp:extent cx="5715000" cy="32766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E344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9337F72" w14:textId="77777777" w:rsidR="00B03CEA" w:rsidRDefault="00000000">
      <w:pPr>
        <w:pStyle w:val="Ttulo2"/>
      </w:pPr>
      <w:bookmarkStart w:id="13" w:name="_Toc242882264"/>
      <w:r>
        <w:t>Secuencia de CU-06: Iniciar sesión y unir cuentas</w:t>
      </w:r>
      <w:bookmarkEnd w:id="13"/>
    </w:p>
    <w:p w14:paraId="37AD06CA" w14:textId="77777777" w:rsidR="00B03CEA" w:rsidRDefault="00000000">
      <w:pPr>
        <w:keepNext/>
        <w:spacing w:before="240"/>
      </w:pPr>
      <w:r>
        <w:rPr>
          <w:b/>
          <w:bCs/>
        </w:rPr>
        <w:t>Tabla 13</w:t>
      </w:r>
    </w:p>
    <w:p w14:paraId="03EA4D13" w14:textId="77777777" w:rsidR="00B03CEA" w:rsidRDefault="00000000">
      <w:pPr>
        <w:keepNext/>
        <w:spacing w:after="120"/>
      </w:pPr>
      <w:r>
        <w:rPr>
          <w:i/>
          <w:iCs/>
        </w:rPr>
        <w:t>Ficha del caso de uso CU-06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B03CEA" w14:paraId="4177A54F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B95A3" w14:textId="77777777" w:rsidR="00B03CEA" w:rsidRDefault="00000000"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6FD9" w14:textId="77777777" w:rsidR="00B03CEA" w:rsidRDefault="00000000"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B03CEA" w:rsidRPr="00EF6A4E" w14:paraId="00E66282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9A7F" w14:textId="77777777" w:rsidR="00B03CEA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CC8F5" w14:textId="77777777" w:rsidR="00B03CEA" w:rsidRPr="00EF6A4E" w:rsidRDefault="00000000">
            <w:pPr>
              <w:rPr>
                <w:lang w:val="en-US"/>
              </w:rPr>
            </w:pPr>
            <w:proofErr w:type="spellStart"/>
            <w:r w:rsidRPr="00EF6A4E">
              <w:rPr>
                <w:sz w:val="20"/>
                <w:szCs w:val="20"/>
                <w:lang w:val="en-US"/>
              </w:rPr>
              <w:t>Visitante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>; Google OAuth; GitHub OAuth</w:t>
            </w:r>
          </w:p>
        </w:tc>
      </w:tr>
      <w:tr w:rsidR="00B03CEA" w14:paraId="4921BDF3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DC050" w14:textId="77777777" w:rsidR="00B03CEA" w:rsidRDefault="00000000">
            <w:r>
              <w:rPr>
                <w:b/>
                <w:bCs/>
                <w:sz w:val="20"/>
                <w:szCs w:val="20"/>
              </w:rPr>
              <w:t>Módulo / Componentes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818D" w14:textId="77777777" w:rsidR="00B03CEA" w:rsidRDefault="00000000">
            <w:r w:rsidRPr="00EF6A4E">
              <w:rPr>
                <w:sz w:val="20"/>
                <w:szCs w:val="20"/>
                <w:lang w:val="en-US"/>
              </w:rPr>
              <w:t xml:space="preserve">Web: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Login.tsx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UserMenu.tsx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lib/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auth.ts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. API: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/auth</w:t>
            </w:r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/:provider</w:t>
            </w:r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/login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/callback</w:t>
            </w:r>
            <w:r w:rsidRPr="00EF6A4E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Seguridad: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TokenCipher</w:t>
            </w:r>
            <w:proofErr w:type="spellEnd"/>
            <w:r>
              <w:rPr>
                <w:sz w:val="20"/>
                <w:szCs w:val="20"/>
              </w:rPr>
              <w:t xml:space="preserve">. Persistencia: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</w:t>
            </w:r>
            <w:proofErr w:type="spellEnd"/>
          </w:p>
        </w:tc>
      </w:tr>
      <w:tr w:rsidR="00B03CEA" w14:paraId="4C6E5550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0EC8E" w14:textId="77777777" w:rsidR="00B03CEA" w:rsidRDefault="00000000">
            <w:r>
              <w:rPr>
                <w:b/>
                <w:bCs/>
                <w:sz w:val="20"/>
                <w:szCs w:val="20"/>
              </w:rPr>
              <w:lastRenderedPageBreak/>
              <w:t>Requerimientos relacionados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DA81" w14:textId="77777777" w:rsidR="00B03CEA" w:rsidRDefault="00000000">
            <w:r>
              <w:rPr>
                <w:sz w:val="20"/>
                <w:szCs w:val="20"/>
              </w:rPr>
              <w:t>RF-13; RNF-04, RNF-11</w:t>
            </w:r>
          </w:p>
        </w:tc>
      </w:tr>
    </w:tbl>
    <w:p w14:paraId="3FCBBEB8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06607ED3" w14:textId="77777777" w:rsidR="00B03CEA" w:rsidRDefault="00000000">
      <w:pPr>
        <w:spacing w:line="480" w:lineRule="auto"/>
        <w:ind w:firstLine="720"/>
        <w:jc w:val="both"/>
      </w:pPr>
      <w:r>
        <w:t xml:space="preserve">Flujo OAuth 2.0 </w:t>
      </w:r>
      <w:proofErr w:type="spellStart"/>
      <w:r>
        <w:rPr>
          <w:i/>
          <w:iCs/>
        </w:rPr>
        <w:t>authorization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code</w:t>
      </w:r>
      <w:proofErr w:type="spellEnd"/>
      <w:r>
        <w:t xml:space="preserve"> implementado sin librerías externas: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</w:t>
      </w:r>
      <w:proofErr w:type="spellEnd"/>
      <w:r>
        <w:t xml:space="preserve"> ligado a la sesión, PKCE S256 en Google, intercambio del código en el servidor, resolución del usuario (identidad, sesión o correo verificado), cifrado del token de GitHub, transferencia de los escaneos anónimos y rotación del identificador de sesión.</w:t>
      </w:r>
    </w:p>
    <w:p w14:paraId="3EEE204C" w14:textId="77777777" w:rsidR="00B03CEA" w:rsidRDefault="00000000">
      <w:pPr>
        <w:keepNext/>
        <w:spacing w:before="240"/>
      </w:pPr>
      <w:r>
        <w:rPr>
          <w:b/>
          <w:bCs/>
        </w:rPr>
        <w:t>Figura 6</w:t>
      </w:r>
    </w:p>
    <w:p w14:paraId="5059CD90" w14:textId="77777777" w:rsidR="00B03CEA" w:rsidRDefault="00000000">
      <w:pPr>
        <w:keepNext/>
        <w:spacing w:after="120"/>
      </w:pPr>
      <w:r>
        <w:rPr>
          <w:i/>
          <w:iCs/>
        </w:rPr>
        <w:t>Diagrama de secuencia del CU-06</w:t>
      </w:r>
    </w:p>
    <w:p w14:paraId="202FF1DE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71213565" wp14:editId="220A58CE">
            <wp:extent cx="5715000" cy="34671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A258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B86FBDC" w14:textId="77777777" w:rsidR="00B03CEA" w:rsidRDefault="00000000">
      <w:pPr>
        <w:pStyle w:val="Ttulo2"/>
      </w:pPr>
      <w:bookmarkStart w:id="14" w:name="_Toc242882265"/>
      <w:r>
        <w:t>Secuencia de CU-07: Revisar mis repositorios de GitHub</w:t>
      </w:r>
      <w:bookmarkEnd w:id="14"/>
    </w:p>
    <w:p w14:paraId="1479045C" w14:textId="77777777" w:rsidR="00B03CEA" w:rsidRDefault="00000000">
      <w:pPr>
        <w:keepNext/>
        <w:spacing w:before="240"/>
      </w:pPr>
      <w:r>
        <w:rPr>
          <w:b/>
          <w:bCs/>
        </w:rPr>
        <w:t>Tabla 14</w:t>
      </w:r>
    </w:p>
    <w:p w14:paraId="01A9044F" w14:textId="77777777" w:rsidR="00B03CEA" w:rsidRDefault="00000000">
      <w:pPr>
        <w:keepNext/>
        <w:spacing w:after="120"/>
      </w:pPr>
      <w:r>
        <w:rPr>
          <w:i/>
          <w:iCs/>
        </w:rPr>
        <w:t>Ficha del caso de uso CU-07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B03CEA" w14:paraId="0674D014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6F7BB" w14:textId="77777777" w:rsidR="00B03CEA" w:rsidRDefault="00000000"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AA125" w14:textId="77777777" w:rsidR="00B03CEA" w:rsidRDefault="00000000"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B03CEA" w14:paraId="0725C5BD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F3541" w14:textId="77777777" w:rsidR="00B03CEA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DBF9" w14:textId="77777777" w:rsidR="00B03CEA" w:rsidRDefault="00000000">
            <w:r>
              <w:rPr>
                <w:sz w:val="20"/>
                <w:szCs w:val="20"/>
              </w:rPr>
              <w:t>Usuario registrado; GitHub</w:t>
            </w:r>
          </w:p>
        </w:tc>
      </w:tr>
      <w:tr w:rsidR="00B03CEA" w14:paraId="5FCD3BBE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94D0" w14:textId="77777777" w:rsidR="00B03CEA" w:rsidRDefault="00000000">
            <w:r>
              <w:rPr>
                <w:b/>
                <w:bCs/>
                <w:sz w:val="20"/>
                <w:szCs w:val="20"/>
              </w:rPr>
              <w:t>Módulo / Componentes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CCF66" w14:textId="77777777" w:rsidR="00B03CEA" w:rsidRDefault="00000000">
            <w:r w:rsidRPr="00EF6A4E">
              <w:rPr>
                <w:sz w:val="20"/>
                <w:szCs w:val="20"/>
                <w:lang w:val="en-US"/>
              </w:rPr>
              <w:t xml:space="preserve">Web: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GithubRepos.tsx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. API: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/auth/me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github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/repos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POST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</w:t>
            </w:r>
            <w:r w:rsidRPr="00EF6A4E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Infraestructura: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listGithubRepos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githubTokenOf</w:t>
            </w:r>
            <w:proofErr w:type="spellEnd"/>
          </w:p>
        </w:tc>
      </w:tr>
      <w:tr w:rsidR="00B03CEA" w14:paraId="29007A4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9D0FF" w14:textId="77777777" w:rsidR="00B03CEA" w:rsidRDefault="00000000">
            <w:r>
              <w:rPr>
                <w:b/>
                <w:bCs/>
                <w:sz w:val="20"/>
                <w:szCs w:val="20"/>
              </w:rPr>
              <w:lastRenderedPageBreak/>
              <w:t>Requerimientos relacionados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B2D5" w14:textId="77777777" w:rsidR="00B03CEA" w:rsidRDefault="00000000">
            <w:r>
              <w:rPr>
                <w:sz w:val="20"/>
                <w:szCs w:val="20"/>
              </w:rPr>
              <w:t>RF-14, RF-02; RNF-04, RNF-05</w:t>
            </w:r>
          </w:p>
        </w:tc>
      </w:tr>
    </w:tbl>
    <w:p w14:paraId="1260F5E1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CC56FAA" w14:textId="77777777" w:rsidR="00B03CEA" w:rsidRDefault="00000000">
      <w:pPr>
        <w:spacing w:line="480" w:lineRule="auto"/>
        <w:ind w:firstLine="720"/>
        <w:jc w:val="both"/>
      </w:pPr>
      <w:r>
        <w:t>Con la identidad de GitHub vinculada, la API lista los repositorios del usuario (incluidos privados) con su token cifrado y, al elegir uno, reutiliza el flujo técnico del CU-02.</w:t>
      </w:r>
    </w:p>
    <w:p w14:paraId="2D5985B4" w14:textId="77777777" w:rsidR="00B03CEA" w:rsidRDefault="00000000">
      <w:pPr>
        <w:keepNext/>
        <w:spacing w:before="240"/>
      </w:pPr>
      <w:r>
        <w:rPr>
          <w:b/>
          <w:bCs/>
        </w:rPr>
        <w:t>Figura 7</w:t>
      </w:r>
    </w:p>
    <w:p w14:paraId="5E6B2607" w14:textId="77777777" w:rsidR="00B03CEA" w:rsidRDefault="00000000">
      <w:pPr>
        <w:keepNext/>
        <w:spacing w:after="120"/>
      </w:pPr>
      <w:r>
        <w:rPr>
          <w:i/>
          <w:iCs/>
        </w:rPr>
        <w:t>Diagrama de secuencia del CU-07</w:t>
      </w:r>
    </w:p>
    <w:p w14:paraId="4F9EBA00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01FDAD15" wp14:editId="7BE5B4B9">
            <wp:extent cx="5715000" cy="47434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7B94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25B8D9E" w14:textId="77777777" w:rsidR="00B03CEA" w:rsidRDefault="00000000">
      <w:pPr>
        <w:pStyle w:val="Ttulo2"/>
      </w:pPr>
      <w:bookmarkStart w:id="15" w:name="_Toc242882266"/>
      <w:r>
        <w:t>Secuencia de CU-08: Consultar, comparar y eliminar revisiones del historial</w:t>
      </w:r>
      <w:bookmarkEnd w:id="15"/>
    </w:p>
    <w:p w14:paraId="1D54D0B9" w14:textId="77777777" w:rsidR="00B03CEA" w:rsidRDefault="00000000">
      <w:pPr>
        <w:keepNext/>
        <w:spacing w:before="240"/>
      </w:pPr>
      <w:r>
        <w:rPr>
          <w:b/>
          <w:bCs/>
        </w:rPr>
        <w:t>Tabla 15</w:t>
      </w:r>
    </w:p>
    <w:p w14:paraId="59D81961" w14:textId="77777777" w:rsidR="00B03CEA" w:rsidRDefault="00000000">
      <w:pPr>
        <w:keepNext/>
        <w:spacing w:after="120"/>
      </w:pPr>
      <w:r>
        <w:rPr>
          <w:i/>
          <w:iCs/>
        </w:rPr>
        <w:t>Ficha del caso de uso CU-08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B03CEA" w14:paraId="3C36E0AE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285B7" w14:textId="77777777" w:rsidR="00B03CEA" w:rsidRDefault="00000000"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09166" w14:textId="77777777" w:rsidR="00B03CEA" w:rsidRDefault="00000000"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B03CEA" w14:paraId="4E2F607E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638E6" w14:textId="77777777" w:rsidR="00B03CEA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1802F" w14:textId="77777777" w:rsidR="00B03CEA" w:rsidRDefault="00000000">
            <w:r>
              <w:rPr>
                <w:sz w:val="20"/>
                <w:szCs w:val="20"/>
              </w:rPr>
              <w:t>Visitante / Usuario registrado</w:t>
            </w:r>
          </w:p>
        </w:tc>
      </w:tr>
      <w:tr w:rsidR="00B03CEA" w14:paraId="46388835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59E50" w14:textId="77777777" w:rsidR="00B03CEA" w:rsidRDefault="00000000">
            <w:r>
              <w:rPr>
                <w:b/>
                <w:bCs/>
                <w:sz w:val="20"/>
                <w:szCs w:val="20"/>
              </w:rPr>
              <w:lastRenderedPageBreak/>
              <w:t>Módulo / Componentes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7230E" w14:textId="77777777" w:rsidR="00B03CEA" w:rsidRDefault="00000000">
            <w:r w:rsidRPr="00EF6A4E">
              <w:rPr>
                <w:sz w:val="20"/>
                <w:szCs w:val="20"/>
                <w:lang w:val="en-US"/>
              </w:rPr>
              <w:t xml:space="preserve">Web: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History.tsx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Compare.tsx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. API: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/scans/:id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DELETE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/scans/:id</w:t>
            </w:r>
            <w:r w:rsidRPr="00EF6A4E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Persistencia: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Database.listScans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deleteScan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ownerKey</w:t>
            </w:r>
            <w:proofErr w:type="spellEnd"/>
          </w:p>
        </w:tc>
      </w:tr>
      <w:tr w:rsidR="00B03CEA" w14:paraId="583BB9FC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E34F8" w14:textId="77777777" w:rsidR="00B03CEA" w:rsidRDefault="00000000">
            <w:r>
              <w:rPr>
                <w:b/>
                <w:bCs/>
                <w:sz w:val="20"/>
                <w:szCs w:val="20"/>
              </w:rPr>
              <w:t>Requerimientos relacionados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CE28" w14:textId="77777777" w:rsidR="00B03CEA" w:rsidRDefault="00000000">
            <w:r>
              <w:rPr>
                <w:sz w:val="20"/>
                <w:szCs w:val="20"/>
              </w:rPr>
              <w:t>RF-15, RF-16, RF-17; RNF-05</w:t>
            </w:r>
          </w:p>
        </w:tc>
      </w:tr>
    </w:tbl>
    <w:p w14:paraId="065AE725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8622DD0" w14:textId="77777777" w:rsidR="00B03CEA" w:rsidRDefault="00000000">
      <w:pPr>
        <w:spacing w:line="480" w:lineRule="auto"/>
        <w:ind w:firstLine="720"/>
        <w:jc w:val="both"/>
      </w:pPr>
      <w:r>
        <w:t>El historial se filtra por la clave de dueño (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sz w:val="20"/>
          <w:szCs w:val="20"/>
        </w:rPr>
        <w:t>:&lt;id&gt;</w:t>
      </w:r>
      <w:r>
        <w:t xml:space="preserve"> o </w:t>
      </w:r>
      <w:proofErr w:type="spellStart"/>
      <w:r>
        <w:rPr>
          <w:rFonts w:ascii="Consolas" w:eastAsia="Consolas" w:hAnsi="Consolas" w:cs="Consolas"/>
          <w:sz w:val="20"/>
          <w:szCs w:val="20"/>
        </w:rPr>
        <w:t>anon</w:t>
      </w:r>
      <w:proofErr w:type="spellEnd"/>
      <w:r>
        <w:rPr>
          <w:rFonts w:ascii="Consolas" w:eastAsia="Consolas" w:hAnsi="Consolas" w:cs="Consolas"/>
          <w:sz w:val="20"/>
          <w:szCs w:val="20"/>
        </w:rPr>
        <w:t>:&lt;sesión&gt;</w:t>
      </w:r>
      <w:r>
        <w:t>). La comparación se calcula en el cliente a partir de dos reportes (fallas nuevas, corregidas y persistentes) y el borrado solo procede si el solicitante es el dueño.</w:t>
      </w:r>
    </w:p>
    <w:p w14:paraId="19846752" w14:textId="77777777" w:rsidR="00B03CEA" w:rsidRDefault="00000000">
      <w:pPr>
        <w:keepNext/>
        <w:spacing w:before="240"/>
      </w:pPr>
      <w:r>
        <w:rPr>
          <w:b/>
          <w:bCs/>
        </w:rPr>
        <w:lastRenderedPageBreak/>
        <w:t>Figura 8</w:t>
      </w:r>
    </w:p>
    <w:p w14:paraId="077C77B4" w14:textId="77777777" w:rsidR="00B03CEA" w:rsidRDefault="00000000">
      <w:pPr>
        <w:keepNext/>
        <w:spacing w:after="120"/>
      </w:pPr>
      <w:r>
        <w:rPr>
          <w:i/>
          <w:iCs/>
        </w:rPr>
        <w:t>Diagrama de secuencia del CU-08</w:t>
      </w:r>
    </w:p>
    <w:p w14:paraId="4D08EFBC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365322F5" wp14:editId="2E70E440">
            <wp:extent cx="5715000" cy="57721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D3BD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484EEB2" w14:textId="77777777" w:rsidR="00B03CEA" w:rsidRDefault="00000000">
      <w:pPr>
        <w:pStyle w:val="Ttulo2"/>
      </w:pPr>
      <w:bookmarkStart w:id="16" w:name="_Toc242882267"/>
      <w:r>
        <w:t>Secuencia de CU-09: Revisión automática en cada cambio</w:t>
      </w:r>
      <w:bookmarkEnd w:id="16"/>
    </w:p>
    <w:p w14:paraId="2AC61861" w14:textId="77777777" w:rsidR="00B03CEA" w:rsidRDefault="00000000">
      <w:pPr>
        <w:keepNext/>
        <w:spacing w:before="240"/>
      </w:pPr>
      <w:r>
        <w:rPr>
          <w:b/>
          <w:bCs/>
        </w:rPr>
        <w:t>Tabla 16</w:t>
      </w:r>
    </w:p>
    <w:p w14:paraId="0CA20281" w14:textId="77777777" w:rsidR="00B03CEA" w:rsidRDefault="00000000">
      <w:pPr>
        <w:keepNext/>
        <w:spacing w:after="120"/>
      </w:pPr>
      <w:r>
        <w:rPr>
          <w:i/>
          <w:iCs/>
        </w:rPr>
        <w:t>Ficha del caso de uso CU-09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B03CEA" w14:paraId="4234A07C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CA5B" w14:textId="77777777" w:rsidR="00B03CEA" w:rsidRDefault="00000000"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DE771" w14:textId="77777777" w:rsidR="00B03CEA" w:rsidRDefault="00000000"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B03CEA" w14:paraId="6C75BAA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84FE" w14:textId="77777777" w:rsidR="00B03CEA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3FD35" w14:textId="77777777" w:rsidR="00B03CEA" w:rsidRDefault="00000000">
            <w:r>
              <w:rPr>
                <w:sz w:val="20"/>
                <w:szCs w:val="20"/>
              </w:rPr>
              <w:t xml:space="preserve">Revisión automática (GitHub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>); bases de avisos</w:t>
            </w:r>
          </w:p>
        </w:tc>
      </w:tr>
      <w:tr w:rsidR="00B03CEA" w14:paraId="1B35D1BB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C302" w14:textId="77777777" w:rsidR="00B03CEA" w:rsidRDefault="00000000">
            <w:r>
              <w:rPr>
                <w:b/>
                <w:bCs/>
                <w:sz w:val="20"/>
                <w:szCs w:val="20"/>
              </w:rPr>
              <w:t>Módulo / Componentes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1123F" w14:textId="77777777" w:rsidR="00B03CEA" w:rsidRDefault="00000000">
            <w:r w:rsidRPr="00EF6A4E">
              <w:rPr>
                <w:sz w:val="20"/>
                <w:szCs w:val="20"/>
                <w:lang w:val="en-US"/>
              </w:rPr>
              <w:t xml:space="preserve">CI: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github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/workflows/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ci.yml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. CLI: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apps/cli</w:t>
            </w:r>
            <w:r w:rsidRPr="00EF6A4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readProjectDirectory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shouldFail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). </w:t>
            </w:r>
            <w:r>
              <w:rPr>
                <w:sz w:val="20"/>
                <w:szCs w:val="20"/>
              </w:rPr>
              <w:t xml:space="preserve">Núcleo: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scanProject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renderHtml</w:t>
            </w:r>
            <w:proofErr w:type="spellEnd"/>
          </w:p>
        </w:tc>
      </w:tr>
      <w:tr w:rsidR="00B03CEA" w14:paraId="75CD2B32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BA69" w14:textId="77777777" w:rsidR="00B03CEA" w:rsidRDefault="00000000">
            <w:r>
              <w:rPr>
                <w:b/>
                <w:bCs/>
                <w:sz w:val="20"/>
                <w:szCs w:val="20"/>
              </w:rPr>
              <w:t>Requerimientos relacionados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B594A" w14:textId="77777777" w:rsidR="00B03CEA" w:rsidRDefault="00000000">
            <w:r>
              <w:rPr>
                <w:sz w:val="20"/>
                <w:szCs w:val="20"/>
              </w:rPr>
              <w:t>RF-18; RNF-10</w:t>
            </w:r>
          </w:p>
        </w:tc>
      </w:tr>
    </w:tbl>
    <w:p w14:paraId="5AFF09A9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052272D6" w14:textId="77777777" w:rsidR="00B03CEA" w:rsidRDefault="00000000">
      <w:pPr>
        <w:spacing w:line="480" w:lineRule="auto"/>
        <w:ind w:firstLine="720"/>
        <w:jc w:val="both"/>
      </w:pPr>
      <w:r>
        <w:lastRenderedPageBreak/>
        <w:t xml:space="preserve">El flujo de integración continua compila el proyecto y ejecuta la CLI sobre el propio repositorio con </w:t>
      </w:r>
      <w:r>
        <w:rPr>
          <w:rFonts w:ascii="Consolas" w:eastAsia="Consolas" w:hAnsi="Consolas" w:cs="Consolas"/>
          <w:sz w:val="20"/>
          <w:szCs w:val="20"/>
        </w:rPr>
        <w:t>--</w:t>
      </w:r>
      <w:proofErr w:type="spellStart"/>
      <w:r>
        <w:rPr>
          <w:rFonts w:ascii="Consolas" w:eastAsia="Consolas" w:hAnsi="Consolas" w:cs="Consolas"/>
          <w:sz w:val="20"/>
          <w:szCs w:val="20"/>
        </w:rPr>
        <w:t>fail-on</w:t>
      </w:r>
      <w:proofErr w:type="spellEnd"/>
      <w:r>
        <w:t>. La CLI lee los manifiestos del disco, usa el mismo núcleo que la API y termina con código de salida 1 cuando existe una falla igual o más grave que el umbral, lo que detiene la entrega.</w:t>
      </w:r>
    </w:p>
    <w:p w14:paraId="159C3870" w14:textId="77777777" w:rsidR="00B03CEA" w:rsidRDefault="00000000">
      <w:pPr>
        <w:keepNext/>
        <w:spacing w:before="240"/>
      </w:pPr>
      <w:r>
        <w:rPr>
          <w:b/>
          <w:bCs/>
        </w:rPr>
        <w:t>Figura 9</w:t>
      </w:r>
    </w:p>
    <w:p w14:paraId="252DD91C" w14:textId="77777777" w:rsidR="00B03CEA" w:rsidRDefault="00000000">
      <w:pPr>
        <w:keepNext/>
        <w:spacing w:after="120"/>
      </w:pPr>
      <w:r>
        <w:rPr>
          <w:i/>
          <w:iCs/>
        </w:rPr>
        <w:t>Diagrama de secuencia del CU-09</w:t>
      </w:r>
    </w:p>
    <w:p w14:paraId="6AEED864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3BF13D86" wp14:editId="30D20217">
            <wp:extent cx="5715000" cy="28575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70A2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0E1DDDE2" w14:textId="77777777" w:rsidR="00B03CEA" w:rsidRDefault="00000000">
      <w:pPr>
        <w:pStyle w:val="Ttulo2"/>
      </w:pPr>
      <w:bookmarkStart w:id="17" w:name="_Toc242882268"/>
      <w:r>
        <w:t>Secuencia de CU-10: Cerrar sesión o desconectar GitHub</w:t>
      </w:r>
      <w:bookmarkEnd w:id="17"/>
    </w:p>
    <w:p w14:paraId="2AD5D136" w14:textId="77777777" w:rsidR="00B03CEA" w:rsidRDefault="00000000">
      <w:pPr>
        <w:keepNext/>
        <w:spacing w:before="240"/>
      </w:pPr>
      <w:r>
        <w:rPr>
          <w:b/>
          <w:bCs/>
        </w:rPr>
        <w:t>Tabla 17</w:t>
      </w:r>
    </w:p>
    <w:p w14:paraId="67C7E19A" w14:textId="77777777" w:rsidR="00B03CEA" w:rsidRDefault="00000000">
      <w:pPr>
        <w:keepNext/>
        <w:spacing w:after="120"/>
      </w:pPr>
      <w:r>
        <w:rPr>
          <w:i/>
          <w:iCs/>
        </w:rPr>
        <w:t>Ficha del caso de uso CU-10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B03CEA" w14:paraId="63D42479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BABE" w14:textId="77777777" w:rsidR="00B03CEA" w:rsidRDefault="00000000"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6F725" w14:textId="77777777" w:rsidR="00B03CEA" w:rsidRDefault="00000000"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B03CEA" w14:paraId="3693A85D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3496" w14:textId="77777777" w:rsidR="00B03CEA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63748" w14:textId="77777777" w:rsidR="00B03CEA" w:rsidRDefault="00000000">
            <w:r>
              <w:rPr>
                <w:sz w:val="20"/>
                <w:szCs w:val="20"/>
              </w:rPr>
              <w:t>Usuario registrado</w:t>
            </w:r>
          </w:p>
        </w:tc>
      </w:tr>
      <w:tr w:rsidR="00B03CEA" w14:paraId="57B6B7ED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EBE24" w14:textId="77777777" w:rsidR="00B03CEA" w:rsidRDefault="00000000">
            <w:r>
              <w:rPr>
                <w:b/>
                <w:bCs/>
                <w:sz w:val="20"/>
                <w:szCs w:val="20"/>
              </w:rPr>
              <w:t>Módulo / Componentes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15A6D" w14:textId="77777777" w:rsidR="00B03CEA" w:rsidRDefault="00000000">
            <w:r w:rsidRPr="00EF6A4E">
              <w:rPr>
                <w:sz w:val="20"/>
                <w:szCs w:val="20"/>
                <w:lang w:val="en-US"/>
              </w:rPr>
              <w:t xml:space="preserve">Web: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UserMenu.tsx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GithubRepos.tsx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. API: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POST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/auth/logout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DELETE 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/auth/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github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Persistencia: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deleteSession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clearIdentityToken</w:t>
            </w:r>
            <w:proofErr w:type="spellEnd"/>
          </w:p>
        </w:tc>
      </w:tr>
      <w:tr w:rsidR="00B03CEA" w14:paraId="59099274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ADF02" w14:textId="77777777" w:rsidR="00B03CEA" w:rsidRDefault="00000000">
            <w:r>
              <w:rPr>
                <w:b/>
                <w:bCs/>
                <w:sz w:val="20"/>
                <w:szCs w:val="20"/>
              </w:rPr>
              <w:t>Requerimientos relacionados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A1662" w14:textId="77777777" w:rsidR="00B03CEA" w:rsidRDefault="00000000">
            <w:r>
              <w:rPr>
                <w:sz w:val="20"/>
                <w:szCs w:val="20"/>
              </w:rPr>
              <w:t>RF-20; RNF-04</w:t>
            </w:r>
          </w:p>
        </w:tc>
      </w:tr>
    </w:tbl>
    <w:p w14:paraId="5F4458DC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C11DF44" w14:textId="77777777" w:rsidR="00B03CEA" w:rsidRDefault="00000000">
      <w:pPr>
        <w:spacing w:line="480" w:lineRule="auto"/>
        <w:ind w:firstLine="720"/>
        <w:jc w:val="both"/>
      </w:pPr>
      <w:r>
        <w:t>El cierre de sesión elimina el registro de sesión y la cookie; la desconexión de GitHub borra el token cifrado de la identidad sin eliminar la cuenta ni el historial.</w:t>
      </w:r>
    </w:p>
    <w:p w14:paraId="34AF0A65" w14:textId="77777777" w:rsidR="00B03CEA" w:rsidRDefault="00000000">
      <w:pPr>
        <w:keepNext/>
        <w:spacing w:before="240"/>
      </w:pPr>
      <w:r>
        <w:rPr>
          <w:b/>
          <w:bCs/>
        </w:rPr>
        <w:lastRenderedPageBreak/>
        <w:t>Figura 10</w:t>
      </w:r>
    </w:p>
    <w:p w14:paraId="3A2EA49A" w14:textId="77777777" w:rsidR="00B03CEA" w:rsidRDefault="00000000">
      <w:pPr>
        <w:keepNext/>
        <w:spacing w:after="120"/>
      </w:pPr>
      <w:r>
        <w:rPr>
          <w:i/>
          <w:iCs/>
        </w:rPr>
        <w:t>Diagrama de secuencia del CU-10</w:t>
      </w:r>
    </w:p>
    <w:p w14:paraId="2A6D6E9B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03A6FFFB" wp14:editId="38B6E892">
            <wp:extent cx="5715000" cy="37242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EECD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A2DF4AD" w14:textId="77777777" w:rsidR="00B03CEA" w:rsidRDefault="00000000">
      <w:r>
        <w:br w:type="page"/>
      </w:r>
    </w:p>
    <w:p w14:paraId="5010989E" w14:textId="77777777" w:rsidR="00B03CEA" w:rsidRDefault="00000000">
      <w:pPr>
        <w:pStyle w:val="Ttulo1"/>
      </w:pPr>
      <w:bookmarkStart w:id="18" w:name="_Toc242882269"/>
      <w:r>
        <w:lastRenderedPageBreak/>
        <w:t>III. VISTA LÓGICA</w:t>
      </w:r>
      <w:bookmarkEnd w:id="18"/>
    </w:p>
    <w:p w14:paraId="27BBC456" w14:textId="77777777" w:rsidR="00B03CEA" w:rsidRDefault="00000000">
      <w:pPr>
        <w:pStyle w:val="Ttulo2"/>
      </w:pPr>
      <w:bookmarkStart w:id="19" w:name="_Toc242882270"/>
      <w:r>
        <w:t>1. Estilo Arquitectónico</w:t>
      </w:r>
      <w:bookmarkEnd w:id="19"/>
    </w:p>
    <w:p w14:paraId="6967D009" w14:textId="77777777" w:rsidR="00B03CEA" w:rsidRDefault="00000000">
      <w:pPr>
        <w:spacing w:line="480" w:lineRule="auto"/>
        <w:ind w:firstLine="720"/>
        <w:jc w:val="both"/>
      </w:pPr>
      <w:proofErr w:type="spellStart"/>
      <w:r>
        <w:t>DepScan</w:t>
      </w:r>
      <w:proofErr w:type="spellEnd"/>
      <w:r>
        <w:t xml:space="preserve"> adopta un </w:t>
      </w:r>
      <w:r>
        <w:rPr>
          <w:b/>
          <w:bCs/>
        </w:rPr>
        <w:t>monolito modular cliente-servidor</w:t>
      </w:r>
      <w:r>
        <w:t xml:space="preserve"> cuyo núcleo sigue la </w:t>
      </w:r>
      <w:r>
        <w:rPr>
          <w:b/>
          <w:bCs/>
        </w:rPr>
        <w:t>arquitectura hexagonal (puertos y adaptadores)</w:t>
      </w:r>
      <w:r>
        <w:t xml:space="preserve">. La SPA en </w:t>
      </w:r>
      <w:proofErr w:type="spellStart"/>
      <w:r>
        <w:t>React</w:t>
      </w:r>
      <w:proofErr w:type="spellEnd"/>
      <w:r>
        <w:t xml:space="preserve"> consume una API REST en </w:t>
      </w:r>
      <w:proofErr w:type="spellStart"/>
      <w:r>
        <w:t>Fastify</w:t>
      </w:r>
      <w:proofErr w:type="spellEnd"/>
      <w:r>
        <w:t>; ambas se sirven desde el mismo proceso. El núcleo (</w:t>
      </w:r>
      <w:proofErr w:type="spellStart"/>
      <w:r>
        <w:rPr>
          <w:rFonts w:ascii="Consolas" w:eastAsia="Consolas" w:hAnsi="Consolas" w:cs="Consolas"/>
          <w:sz w:val="20"/>
          <w:szCs w:val="20"/>
        </w:rPr>
        <w:t>packages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core</w:t>
      </w:r>
      <w:proofErr w:type="spellEnd"/>
      <w:r>
        <w:t>) concentra las reglas del dominio y no depende de ninguna tecnología de entrada o salida: define puertos que implementan los adaptadores de infraestructura.</w:t>
      </w:r>
    </w:p>
    <w:p w14:paraId="4EA4DD55" w14:textId="77777777" w:rsidR="00B03CEA" w:rsidRDefault="00000000">
      <w:pPr>
        <w:spacing w:line="480" w:lineRule="auto"/>
        <w:ind w:firstLine="720"/>
        <w:jc w:val="both"/>
      </w:pPr>
      <w:r>
        <w:t xml:space="preserve">Se eligió este estilo porque permite reutilizar el mismo motor en la web, la CLI y el </w:t>
      </w:r>
      <w:proofErr w:type="spellStart"/>
      <w:r>
        <w:t>benchmark</w:t>
      </w:r>
      <w:proofErr w:type="spellEnd"/>
      <w:r>
        <w:t>; probarlo sin red; y desplegar un único servicio, lo que reduce el costo y la operación (ver ADR-06 y ADR-07).</w:t>
      </w:r>
    </w:p>
    <w:p w14:paraId="25CBED95" w14:textId="77777777" w:rsidR="00B03CEA" w:rsidRDefault="00000000">
      <w:pPr>
        <w:pStyle w:val="Ttulo2"/>
      </w:pPr>
      <w:bookmarkStart w:id="20" w:name="_Toc242882271"/>
      <w:r>
        <w:t>2. Diagrama de Paquetes</w:t>
      </w:r>
      <w:bookmarkEnd w:id="20"/>
    </w:p>
    <w:p w14:paraId="1B662F98" w14:textId="77777777" w:rsidR="00B03CEA" w:rsidRDefault="00000000">
      <w:pPr>
        <w:spacing w:line="480" w:lineRule="auto"/>
        <w:ind w:firstLine="720"/>
        <w:jc w:val="both"/>
      </w:pPr>
      <w:r>
        <w:t>El sistema se organiza en capas concéntricas: el dominio y los casos de uso no dependen de ninguna tecnología de entrada/salida.</w:t>
      </w:r>
    </w:p>
    <w:p w14:paraId="3A3C921E" w14:textId="77777777" w:rsidR="00B03CEA" w:rsidRDefault="00000000">
      <w:pPr>
        <w:keepNext/>
        <w:spacing w:before="240"/>
      </w:pPr>
      <w:r>
        <w:rPr>
          <w:b/>
          <w:bCs/>
        </w:rPr>
        <w:t>Figura 11</w:t>
      </w:r>
    </w:p>
    <w:p w14:paraId="40BE4FB5" w14:textId="77777777" w:rsidR="00B03CEA" w:rsidRDefault="00000000">
      <w:pPr>
        <w:keepNext/>
        <w:spacing w:after="120"/>
      </w:pPr>
      <w:r>
        <w:rPr>
          <w:i/>
          <w:iCs/>
        </w:rPr>
        <w:t>Diagrama de paquetes del sistema</w:t>
      </w:r>
    </w:p>
    <w:p w14:paraId="60049F2E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5C04FF35" wp14:editId="46BF69BF">
            <wp:extent cx="5715000" cy="24288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8C0B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F183DCA" w14:textId="77777777" w:rsidR="00B03CEA" w:rsidRDefault="00000000">
      <w:pPr>
        <w:pStyle w:val="Ttulo2"/>
      </w:pPr>
      <w:bookmarkStart w:id="21" w:name="_Toc242882272"/>
      <w:r>
        <w:lastRenderedPageBreak/>
        <w:t>3. Descripción de las Capas</w:t>
      </w:r>
      <w:bookmarkEnd w:id="21"/>
    </w:p>
    <w:p w14:paraId="70074645" w14:textId="77777777" w:rsidR="00B03CEA" w:rsidRDefault="00000000">
      <w:pPr>
        <w:keepNext/>
        <w:spacing w:before="240"/>
      </w:pPr>
      <w:r>
        <w:rPr>
          <w:b/>
          <w:bCs/>
        </w:rPr>
        <w:t>Tabla 18</w:t>
      </w:r>
    </w:p>
    <w:p w14:paraId="621FC7BD" w14:textId="77777777" w:rsidR="00B03CEA" w:rsidRDefault="00000000">
      <w:pPr>
        <w:keepNext/>
        <w:spacing w:after="120"/>
      </w:pPr>
      <w:r>
        <w:rPr>
          <w:i/>
          <w:iCs/>
        </w:rPr>
        <w:t>Descripción de las Capas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4"/>
        <w:gridCol w:w="3974"/>
        <w:gridCol w:w="3628"/>
      </w:tblGrid>
      <w:tr w:rsidR="00B03CEA" w14:paraId="2284A1F3" w14:textId="77777777">
        <w:trPr>
          <w:tblHeader/>
        </w:trPr>
        <w:tc>
          <w:tcPr>
            <w:tcW w:w="89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9578" w14:textId="77777777" w:rsidR="00B03CEA" w:rsidRDefault="00000000">
            <w:r>
              <w:rPr>
                <w:b/>
                <w:bCs/>
                <w:sz w:val="20"/>
                <w:szCs w:val="20"/>
              </w:rPr>
              <w:t>Capa</w:t>
            </w:r>
          </w:p>
        </w:tc>
        <w:tc>
          <w:tcPr>
            <w:tcW w:w="426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90772" w14:textId="77777777" w:rsidR="00B03CEA" w:rsidRDefault="00000000">
            <w:r>
              <w:rPr>
                <w:b/>
                <w:bCs/>
                <w:sz w:val="20"/>
                <w:szCs w:val="20"/>
              </w:rPr>
              <w:t>Responsabilidad</w:t>
            </w:r>
          </w:p>
        </w:tc>
        <w:tc>
          <w:tcPr>
            <w:tcW w:w="386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54CA" w14:textId="77777777" w:rsidR="00B03CEA" w:rsidRDefault="00000000">
            <w:r>
              <w:rPr>
                <w:b/>
                <w:bCs/>
                <w:sz w:val="20"/>
                <w:szCs w:val="20"/>
              </w:rPr>
              <w:t>Componentes</w:t>
            </w:r>
          </w:p>
        </w:tc>
      </w:tr>
      <w:tr w:rsidR="00B03CEA" w14:paraId="173B320A" w14:textId="77777777">
        <w:trPr>
          <w:cantSplit/>
        </w:trPr>
        <w:tc>
          <w:tcPr>
            <w:tcW w:w="8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B594" w14:textId="77777777" w:rsidR="00B03CEA" w:rsidRDefault="00000000">
            <w:r>
              <w:rPr>
                <w:sz w:val="20"/>
                <w:szCs w:val="20"/>
              </w:rPr>
              <w:t>Presentación</w:t>
            </w:r>
          </w:p>
        </w:tc>
        <w:tc>
          <w:tcPr>
            <w:tcW w:w="4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3C17C" w14:textId="77777777" w:rsidR="00B03CEA" w:rsidRDefault="00000000">
            <w:r>
              <w:rPr>
                <w:sz w:val="20"/>
                <w:szCs w:val="20"/>
              </w:rPr>
              <w:t>Interacción con el usuario: carga de archivos, resultados, remediación, historial, login; y ejecución por consola.</w:t>
            </w:r>
          </w:p>
        </w:tc>
        <w:tc>
          <w:tcPr>
            <w:tcW w:w="3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A045" w14:textId="77777777" w:rsidR="00B03CE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/web</w:t>
            </w:r>
            <w:r>
              <w:rPr>
                <w:sz w:val="20"/>
                <w:szCs w:val="20"/>
              </w:rPr>
              <w:t xml:space="preserve"> (páginas, componentes,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/api</w:t>
            </w:r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cli</w:t>
            </w:r>
            <w:proofErr w:type="spellEnd"/>
          </w:p>
        </w:tc>
      </w:tr>
      <w:tr w:rsidR="00B03CEA" w:rsidRPr="00EF6A4E" w14:paraId="1B741815" w14:textId="77777777">
        <w:trPr>
          <w:cantSplit/>
        </w:trPr>
        <w:tc>
          <w:tcPr>
            <w:tcW w:w="8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5B3C" w14:textId="77777777" w:rsidR="00B03CEA" w:rsidRDefault="00000000">
            <w:r>
              <w:rPr>
                <w:sz w:val="20"/>
                <w:szCs w:val="20"/>
              </w:rPr>
              <w:t>Aplicación</w:t>
            </w:r>
          </w:p>
        </w:tc>
        <w:tc>
          <w:tcPr>
            <w:tcW w:w="4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F014" w14:textId="77777777" w:rsidR="00B03CEA" w:rsidRDefault="00000000">
            <w:r>
              <w:rPr>
                <w:sz w:val="20"/>
                <w:szCs w:val="20"/>
              </w:rPr>
              <w:t>Exponer la API REST, validar entradas, autenticar, controlar acceso por dueño, generar PDF y servir la SPA.</w:t>
            </w:r>
          </w:p>
        </w:tc>
        <w:tc>
          <w:tcPr>
            <w:tcW w:w="3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1FC97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apps/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app.ts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auth/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report/pdf</w:t>
            </w:r>
            <w:r w:rsidRPr="00EF6A4E">
              <w:rPr>
                <w:sz w:val="20"/>
                <w:szCs w:val="20"/>
                <w:lang w:val="en-US"/>
              </w:rPr>
              <w:t>)</w:t>
            </w:r>
          </w:p>
        </w:tc>
      </w:tr>
      <w:tr w:rsidR="00B03CEA" w:rsidRPr="00EF6A4E" w14:paraId="19C291A1" w14:textId="77777777">
        <w:trPr>
          <w:cantSplit/>
        </w:trPr>
        <w:tc>
          <w:tcPr>
            <w:tcW w:w="8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8E55" w14:textId="77777777" w:rsidR="00B03CEA" w:rsidRDefault="00000000">
            <w:r>
              <w:rPr>
                <w:sz w:val="20"/>
                <w:szCs w:val="20"/>
              </w:rPr>
              <w:t>Dominio (núcleo)</w:t>
            </w:r>
          </w:p>
        </w:tc>
        <w:tc>
          <w:tcPr>
            <w:tcW w:w="4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D2F43" w14:textId="77777777" w:rsidR="00B03CEA" w:rsidRDefault="00000000">
            <w:r>
              <w:rPr>
                <w:sz w:val="20"/>
                <w:szCs w:val="20"/>
              </w:rPr>
              <w:t xml:space="preserve">Resolver versiones, detectar y </w:t>
            </w:r>
            <w:proofErr w:type="spellStart"/>
            <w:r>
              <w:rPr>
                <w:sz w:val="20"/>
                <w:szCs w:val="20"/>
              </w:rPr>
              <w:t>deduplicar</w:t>
            </w:r>
            <w:proofErr w:type="spellEnd"/>
            <w:r>
              <w:rPr>
                <w:sz w:val="20"/>
                <w:szCs w:val="20"/>
              </w:rPr>
              <w:t xml:space="preserve"> avisos, calcular severidad, riesgo y remediación, y generar reportes.</w:t>
            </w:r>
          </w:p>
        </w:tc>
        <w:tc>
          <w:tcPr>
            <w:tcW w:w="3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1C1E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packages/core</w:t>
            </w:r>
            <w:r w:rsidRPr="00EF6A4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scan.ts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domain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analysis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versions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parsers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resolver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report</w:t>
            </w:r>
            <w:r w:rsidRPr="00EF6A4E">
              <w:rPr>
                <w:sz w:val="20"/>
                <w:szCs w:val="20"/>
                <w:lang w:val="en-US"/>
              </w:rPr>
              <w:t>)</w:t>
            </w:r>
          </w:p>
        </w:tc>
      </w:tr>
      <w:tr w:rsidR="00B03CEA" w:rsidRPr="00EF6A4E" w14:paraId="0DBB6B78" w14:textId="77777777">
        <w:trPr>
          <w:cantSplit/>
        </w:trPr>
        <w:tc>
          <w:tcPr>
            <w:tcW w:w="89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8216" w14:textId="77777777" w:rsidR="00B03CEA" w:rsidRDefault="00000000">
            <w:r>
              <w:rPr>
                <w:sz w:val="20"/>
                <w:szCs w:val="20"/>
              </w:rPr>
              <w:t>Infraestructura</w:t>
            </w:r>
          </w:p>
        </w:tc>
        <w:tc>
          <w:tcPr>
            <w:tcW w:w="426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7376" w14:textId="77777777" w:rsidR="00B03CEA" w:rsidRDefault="00000000">
            <w:r>
              <w:rPr>
                <w:sz w:val="20"/>
                <w:szCs w:val="20"/>
              </w:rPr>
              <w:t>Acceso a servicios externos y persistencia mediante adaptadores de los puertos del núcleo.</w:t>
            </w:r>
          </w:p>
        </w:tc>
        <w:tc>
          <w:tcPr>
            <w:tcW w:w="386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A5E2B" w14:textId="77777777" w:rsidR="00B03CEA" w:rsidRPr="00EF6A4E" w:rsidRDefault="00000000">
            <w:pPr>
              <w:rPr>
                <w:lang w:val="en-US"/>
              </w:rPr>
            </w:pP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OsvClient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NvdClient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RegistryClient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github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-source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Database</w:t>
            </w:r>
            <w:r w:rsidRPr="00EF6A4E">
              <w:rPr>
                <w:sz w:val="20"/>
                <w:szCs w:val="20"/>
                <w:lang w:val="en-US"/>
              </w:rPr>
              <w:t xml:space="preserve"> (SQLite)</w:t>
            </w:r>
          </w:p>
        </w:tc>
      </w:tr>
    </w:tbl>
    <w:p w14:paraId="6A1697E2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FCDA944" w14:textId="77777777" w:rsidR="00B03CEA" w:rsidRDefault="00000000">
      <w:pPr>
        <w:pStyle w:val="Ttulo2"/>
      </w:pPr>
      <w:bookmarkStart w:id="22" w:name="_Toc242882273"/>
      <w:r>
        <w:t>4. Diagrama de Clases de Dominio</w:t>
      </w:r>
      <w:bookmarkEnd w:id="22"/>
    </w:p>
    <w:p w14:paraId="0FE392B0" w14:textId="77777777" w:rsidR="00B03CEA" w:rsidRDefault="00000000">
      <w:pPr>
        <w:spacing w:line="480" w:lineRule="auto"/>
        <w:ind w:firstLine="720"/>
        <w:jc w:val="both"/>
      </w:pPr>
      <w:r>
        <w:t>El reporte de escaneo (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ScanReport</w:t>
      </w:r>
      <w:proofErr w:type="spellEnd"/>
      <w:r>
        <w:t xml:space="preserve">) es la raíz del agregado: contiene el objetivo analizado, el resumen, las dependencias y los hallazgos; cada hallazgo agrupa los avisos </w:t>
      </w:r>
      <w:proofErr w:type="spellStart"/>
      <w:r>
        <w:t>deduplicados</w:t>
      </w:r>
      <w:proofErr w:type="spellEnd"/>
      <w:r>
        <w:t xml:space="preserve"> de una dependencia y su remediación.</w:t>
      </w:r>
    </w:p>
    <w:p w14:paraId="287F1C84" w14:textId="77777777" w:rsidR="00B03CEA" w:rsidRDefault="00000000">
      <w:pPr>
        <w:keepNext/>
        <w:spacing w:before="240"/>
      </w:pPr>
      <w:r>
        <w:rPr>
          <w:b/>
          <w:bCs/>
        </w:rPr>
        <w:lastRenderedPageBreak/>
        <w:t>Figura 12</w:t>
      </w:r>
    </w:p>
    <w:p w14:paraId="2F75BEBC" w14:textId="77777777" w:rsidR="00B03CEA" w:rsidRDefault="00000000">
      <w:pPr>
        <w:keepNext/>
        <w:spacing w:after="120"/>
      </w:pPr>
      <w:r>
        <w:rPr>
          <w:i/>
          <w:iCs/>
        </w:rPr>
        <w:t>Diagrama de clases de dominio</w:t>
      </w:r>
    </w:p>
    <w:p w14:paraId="5322F069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3848A7E4" wp14:editId="565DB80F">
            <wp:extent cx="5715000" cy="70104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DC3C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7A6DFCF" w14:textId="77777777" w:rsidR="00B03CEA" w:rsidRDefault="00000000">
      <w:pPr>
        <w:keepNext/>
        <w:spacing w:before="240"/>
      </w:pPr>
      <w:r>
        <w:rPr>
          <w:b/>
          <w:bCs/>
        </w:rPr>
        <w:t>Tabla 19</w:t>
      </w:r>
    </w:p>
    <w:p w14:paraId="37E4E556" w14:textId="77777777" w:rsidR="00B03CEA" w:rsidRDefault="00000000">
      <w:pPr>
        <w:keepNext/>
        <w:spacing w:after="120"/>
      </w:pPr>
      <w:r>
        <w:rPr>
          <w:i/>
          <w:iCs/>
        </w:rPr>
        <w:t>Diagrama de Clases de Dominio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7"/>
        <w:gridCol w:w="7539"/>
      </w:tblGrid>
      <w:tr w:rsidR="00B03CEA" w14:paraId="15993EB8" w14:textId="77777777">
        <w:trPr>
          <w:tblHeader/>
        </w:trPr>
        <w:tc>
          <w:tcPr>
            <w:tcW w:w="126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E59D" w14:textId="77777777" w:rsidR="00B03CEA" w:rsidRDefault="00000000">
            <w:r>
              <w:rPr>
                <w:b/>
                <w:bCs/>
                <w:sz w:val="20"/>
                <w:szCs w:val="20"/>
              </w:rPr>
              <w:t>Entidad</w:t>
            </w:r>
          </w:p>
        </w:tc>
        <w:tc>
          <w:tcPr>
            <w:tcW w:w="775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9BE9" w14:textId="77777777" w:rsidR="00B03CEA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B03CEA" w14:paraId="27984205" w14:textId="77777777">
        <w:trPr>
          <w:cantSplit/>
        </w:trPr>
        <w:tc>
          <w:tcPr>
            <w:tcW w:w="12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7E319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ScanReport</w:t>
            </w:r>
            <w:proofErr w:type="spellEnd"/>
          </w:p>
        </w:tc>
        <w:tc>
          <w:tcPr>
            <w:tcW w:w="7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1025" w14:textId="77777777" w:rsidR="00B03CEA" w:rsidRDefault="00000000">
            <w:r>
              <w:rPr>
                <w:sz w:val="20"/>
                <w:szCs w:val="20"/>
              </w:rPr>
              <w:t>Resultado completo de un escaneo, con fecha, versión del escáner y duración.</w:t>
            </w:r>
          </w:p>
        </w:tc>
      </w:tr>
      <w:tr w:rsidR="00B03CEA" w14:paraId="00CBC87B" w14:textId="77777777">
        <w:trPr>
          <w:cantSplit/>
        </w:trPr>
        <w:tc>
          <w:tcPr>
            <w:tcW w:w="12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986D8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ScanTarget</w:t>
            </w:r>
            <w:proofErr w:type="spellEnd"/>
          </w:p>
        </w:tc>
        <w:tc>
          <w:tcPr>
            <w:tcW w:w="7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DBD2" w14:textId="77777777" w:rsidR="00B03CEA" w:rsidRDefault="00000000">
            <w:r>
              <w:rPr>
                <w:sz w:val="20"/>
                <w:szCs w:val="20"/>
              </w:rPr>
              <w:t xml:space="preserve">Proyecto analizado: nombre, origen (archivos o GitHub),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y rama.</w:t>
            </w:r>
          </w:p>
        </w:tc>
      </w:tr>
      <w:tr w:rsidR="00B03CEA" w14:paraId="7F2A6208" w14:textId="77777777">
        <w:trPr>
          <w:cantSplit/>
        </w:trPr>
        <w:tc>
          <w:tcPr>
            <w:tcW w:w="12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6CB36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Dependency</w:t>
            </w:r>
            <w:proofErr w:type="spellEnd"/>
          </w:p>
        </w:tc>
        <w:tc>
          <w:tcPr>
            <w:tcW w:w="7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E96C1" w14:textId="77777777" w:rsidR="00B03CEA" w:rsidRDefault="00000000">
            <w:r>
              <w:rPr>
                <w:sz w:val="20"/>
                <w:szCs w:val="20"/>
              </w:rPr>
              <w:t>Librería con su ecosistema, versión declarada y resuelta, forma de resolución y cadena de dependencia.</w:t>
            </w:r>
          </w:p>
        </w:tc>
      </w:tr>
      <w:tr w:rsidR="00B03CEA" w14:paraId="6C8BED76" w14:textId="77777777">
        <w:trPr>
          <w:cantSplit/>
        </w:trPr>
        <w:tc>
          <w:tcPr>
            <w:tcW w:w="12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D56E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Finding</w:t>
            </w:r>
          </w:p>
        </w:tc>
        <w:tc>
          <w:tcPr>
            <w:tcW w:w="7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B8EA3" w14:textId="77777777" w:rsidR="00B03CEA" w:rsidRDefault="00000000">
            <w:r>
              <w:rPr>
                <w:sz w:val="20"/>
                <w:szCs w:val="20"/>
              </w:rPr>
              <w:t>Hallazgo de una dependencia vulnerable: severidad máxima, versión mínima segura y riesgo.</w:t>
            </w:r>
          </w:p>
        </w:tc>
      </w:tr>
      <w:tr w:rsidR="00B03CEA" w14:paraId="6670F926" w14:textId="77777777">
        <w:trPr>
          <w:cantSplit/>
        </w:trPr>
        <w:tc>
          <w:tcPr>
            <w:tcW w:w="12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1B76F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Vulnerability</w:t>
            </w:r>
            <w:proofErr w:type="spellEnd"/>
          </w:p>
        </w:tc>
        <w:tc>
          <w:tcPr>
            <w:tcW w:w="7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708FF" w14:textId="77777777" w:rsidR="00B03CEA" w:rsidRDefault="00000000">
            <w:r>
              <w:rPr>
                <w:sz w:val="20"/>
                <w:szCs w:val="20"/>
              </w:rPr>
              <w:t xml:space="preserve">Aviso normalizado y </w:t>
            </w:r>
            <w:proofErr w:type="spellStart"/>
            <w:r>
              <w:rPr>
                <w:sz w:val="20"/>
                <w:szCs w:val="20"/>
              </w:rPr>
              <w:t>deduplicado</w:t>
            </w:r>
            <w:proofErr w:type="spellEnd"/>
            <w:r>
              <w:rPr>
                <w:sz w:val="20"/>
                <w:szCs w:val="20"/>
              </w:rPr>
              <w:t>, con alias, CVSS, versiones corregidas y CWE.</w:t>
            </w:r>
          </w:p>
        </w:tc>
      </w:tr>
      <w:tr w:rsidR="00B03CEA" w14:paraId="3ABE37CF" w14:textId="77777777">
        <w:trPr>
          <w:cantSplit/>
        </w:trPr>
        <w:tc>
          <w:tcPr>
            <w:tcW w:w="12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10D5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Remediation</w:t>
            </w:r>
            <w:proofErr w:type="spellEnd"/>
          </w:p>
        </w:tc>
        <w:tc>
          <w:tcPr>
            <w:tcW w:w="7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96FAE" w14:textId="77777777" w:rsidR="00B03CEA" w:rsidRDefault="00000000">
            <w:r>
              <w:rPr>
                <w:sz w:val="20"/>
                <w:szCs w:val="20"/>
              </w:rPr>
              <w:t>Versión recomendada, alternativas seguras, comandos, fragmentos y mitigaciones.</w:t>
            </w:r>
          </w:p>
        </w:tc>
      </w:tr>
      <w:tr w:rsidR="00B03CEA" w14:paraId="19DB2D8D" w14:textId="77777777">
        <w:trPr>
          <w:cantSplit/>
        </w:trPr>
        <w:tc>
          <w:tcPr>
            <w:tcW w:w="126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D29F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ScanSummary</w:t>
            </w:r>
            <w:proofErr w:type="spellEnd"/>
          </w:p>
        </w:tc>
        <w:tc>
          <w:tcPr>
            <w:tcW w:w="775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FF01C" w14:textId="77777777" w:rsidR="00B03CEA" w:rsidRDefault="00000000">
            <w:r>
              <w:rPr>
                <w:sz w:val="20"/>
                <w:szCs w:val="20"/>
              </w:rPr>
              <w:t>Totales por tipo de dependencia y por severidad, y semáforo de riesgo.</w:t>
            </w:r>
          </w:p>
        </w:tc>
      </w:tr>
    </w:tbl>
    <w:p w14:paraId="086F49BA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06C0D55" w14:textId="77777777" w:rsidR="00B03CEA" w:rsidRDefault="00000000">
      <w:pPr>
        <w:pStyle w:val="Ttulo2"/>
      </w:pPr>
      <w:bookmarkStart w:id="23" w:name="_Toc242882274"/>
      <w:r>
        <w:t>5. Diagrama de Interfaces de la Capa de Servicios</w:t>
      </w:r>
      <w:bookmarkEnd w:id="23"/>
    </w:p>
    <w:p w14:paraId="3C484886" w14:textId="77777777" w:rsidR="00B03CEA" w:rsidRDefault="00000000">
      <w:pPr>
        <w:spacing w:line="480" w:lineRule="auto"/>
        <w:ind w:firstLine="720"/>
        <w:jc w:val="both"/>
      </w:pPr>
      <w:r>
        <w:t>Los puertos del núcleo son los contratos de la capa de servicios; cada uno tiene uno o más adaptadores intercambiables.</w:t>
      </w:r>
    </w:p>
    <w:p w14:paraId="3C1323EE" w14:textId="77777777" w:rsidR="00B03CEA" w:rsidRDefault="00000000">
      <w:pPr>
        <w:keepNext/>
        <w:spacing w:before="240"/>
      </w:pPr>
      <w:r>
        <w:rPr>
          <w:b/>
          <w:bCs/>
        </w:rPr>
        <w:t>Figura 13</w:t>
      </w:r>
    </w:p>
    <w:p w14:paraId="455646D7" w14:textId="77777777" w:rsidR="00B03CEA" w:rsidRDefault="00000000">
      <w:pPr>
        <w:keepNext/>
        <w:spacing w:after="120"/>
      </w:pPr>
      <w:r>
        <w:rPr>
          <w:i/>
          <w:iCs/>
        </w:rPr>
        <w:t>Diagrama de interfaces (puertos y adaptadores)</w:t>
      </w:r>
    </w:p>
    <w:p w14:paraId="19E876BB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646AF64E" wp14:editId="76780CE3">
            <wp:extent cx="5715000" cy="38385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A87F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078FCB55" w14:textId="77777777" w:rsidR="00B03CEA" w:rsidRDefault="00000000">
      <w:pPr>
        <w:keepNext/>
        <w:spacing w:before="240"/>
      </w:pPr>
      <w:r>
        <w:rPr>
          <w:b/>
          <w:bCs/>
        </w:rPr>
        <w:lastRenderedPageBreak/>
        <w:t>Tabla 20</w:t>
      </w:r>
    </w:p>
    <w:p w14:paraId="32784263" w14:textId="77777777" w:rsidR="00B03CEA" w:rsidRDefault="00000000">
      <w:pPr>
        <w:keepNext/>
        <w:spacing w:after="120"/>
      </w:pPr>
      <w:r>
        <w:rPr>
          <w:i/>
          <w:iCs/>
        </w:rPr>
        <w:t>Diagrama de Interfaces de la Capa de Servicios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5357"/>
        <w:gridCol w:w="2083"/>
      </w:tblGrid>
      <w:tr w:rsidR="00B03CEA" w14:paraId="63F644B7" w14:textId="77777777">
        <w:trPr>
          <w:tblHeader/>
        </w:trPr>
        <w:tc>
          <w:tcPr>
            <w:tcW w:w="128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A6E2" w14:textId="77777777" w:rsidR="00B03CEA" w:rsidRDefault="00000000">
            <w:r>
              <w:rPr>
                <w:b/>
                <w:bCs/>
                <w:sz w:val="20"/>
                <w:szCs w:val="20"/>
              </w:rPr>
              <w:t>Interfaz (puerto)</w:t>
            </w:r>
          </w:p>
        </w:tc>
        <w:tc>
          <w:tcPr>
            <w:tcW w:w="562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9FA8D" w14:textId="77777777" w:rsidR="00B03CEA" w:rsidRDefault="00000000">
            <w:r>
              <w:rPr>
                <w:b/>
                <w:bCs/>
                <w:sz w:val="20"/>
                <w:szCs w:val="20"/>
              </w:rPr>
              <w:t>Contrato</w:t>
            </w:r>
          </w:p>
        </w:tc>
        <w:tc>
          <w:tcPr>
            <w:tcW w:w="211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DD3E1" w14:textId="77777777" w:rsidR="00B03CEA" w:rsidRDefault="00000000">
            <w:r>
              <w:rPr>
                <w:b/>
                <w:bCs/>
                <w:sz w:val="20"/>
                <w:szCs w:val="20"/>
              </w:rPr>
              <w:t>Adaptadores</w:t>
            </w:r>
          </w:p>
        </w:tc>
      </w:tr>
      <w:tr w:rsidR="00B03CEA" w14:paraId="3B673540" w14:textId="77777777">
        <w:trPr>
          <w:cantSplit/>
        </w:trPr>
        <w:tc>
          <w:tcPr>
            <w:tcW w:w="12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7027C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VulnSource</w:t>
            </w:r>
            <w:proofErr w:type="spellEnd"/>
          </w:p>
        </w:tc>
        <w:tc>
          <w:tcPr>
            <w:tcW w:w="56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3F5C" w14:textId="77777777" w:rsidR="00B03CEA" w:rsidRDefault="00000000">
            <w:r>
              <w:rPr>
                <w:sz w:val="20"/>
                <w:szCs w:val="20"/>
              </w:rPr>
              <w:t>Consultar avisos en lote, el detalle de un aviso y todos los avisos de un paquete.</w:t>
            </w:r>
          </w:p>
        </w:tc>
        <w:tc>
          <w:tcPr>
            <w:tcW w:w="21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6B76A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OsvClient</w:t>
            </w:r>
            <w:proofErr w:type="spellEnd"/>
          </w:p>
        </w:tc>
      </w:tr>
      <w:tr w:rsidR="00B03CEA" w14:paraId="5CE5CA87" w14:textId="77777777">
        <w:trPr>
          <w:cantSplit/>
        </w:trPr>
        <w:tc>
          <w:tcPr>
            <w:tcW w:w="12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2A6A1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CveEnricher</w:t>
            </w:r>
            <w:proofErr w:type="spellEnd"/>
          </w:p>
        </w:tc>
        <w:tc>
          <w:tcPr>
            <w:tcW w:w="56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F21D1" w14:textId="77777777" w:rsidR="00B03CEA" w:rsidRDefault="00000000">
            <w:r>
              <w:rPr>
                <w:sz w:val="20"/>
                <w:szCs w:val="20"/>
              </w:rPr>
              <w:t>Obtener el CVSS oficial de un CVE.</w:t>
            </w:r>
          </w:p>
        </w:tc>
        <w:tc>
          <w:tcPr>
            <w:tcW w:w="21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112AA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NvdClient</w:t>
            </w:r>
            <w:proofErr w:type="spellEnd"/>
            <w:r>
              <w:rPr>
                <w:sz w:val="20"/>
                <w:szCs w:val="20"/>
              </w:rPr>
              <w:t xml:space="preserve"> (con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RateLimiter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03CEA" w14:paraId="7DC336FE" w14:textId="77777777">
        <w:trPr>
          <w:cantSplit/>
        </w:trPr>
        <w:tc>
          <w:tcPr>
            <w:tcW w:w="12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792A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RegistrySource</w:t>
            </w:r>
            <w:proofErr w:type="spellEnd"/>
          </w:p>
        </w:tc>
        <w:tc>
          <w:tcPr>
            <w:tcW w:w="56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39CB" w14:textId="77777777" w:rsidR="00B03CEA" w:rsidRDefault="00000000">
            <w:r>
              <w:rPr>
                <w:sz w:val="20"/>
                <w:szCs w:val="20"/>
              </w:rPr>
              <w:t>Listar las versiones publicadas de un paquete.</w:t>
            </w:r>
          </w:p>
        </w:tc>
        <w:tc>
          <w:tcPr>
            <w:tcW w:w="21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5EC34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RegistryClient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03CEA" w14:paraId="67F355B9" w14:textId="77777777">
        <w:trPr>
          <w:cantSplit/>
        </w:trPr>
        <w:tc>
          <w:tcPr>
            <w:tcW w:w="128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9FA4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Cache</w:t>
            </w:r>
          </w:p>
        </w:tc>
        <w:tc>
          <w:tcPr>
            <w:tcW w:w="562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29AD" w14:textId="77777777" w:rsidR="00B03CEA" w:rsidRDefault="00000000">
            <w:r>
              <w:rPr>
                <w:sz w:val="20"/>
                <w:szCs w:val="20"/>
              </w:rPr>
              <w:t>Leer y escribir valores con tiempo de vida.</w:t>
            </w:r>
          </w:p>
        </w:tc>
        <w:tc>
          <w:tcPr>
            <w:tcW w:w="211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9962F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MemoryCache</w:t>
            </w:r>
            <w:proofErr w:type="spellEnd"/>
            <w:r>
              <w:rPr>
                <w:sz w:val="20"/>
                <w:szCs w:val="20"/>
              </w:rPr>
              <w:t>, caché SQLite</w:t>
            </w:r>
          </w:p>
        </w:tc>
      </w:tr>
    </w:tbl>
    <w:p w14:paraId="7D2C9370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2212BD8" w14:textId="77777777" w:rsidR="00B03CEA" w:rsidRDefault="00000000">
      <w:pPr>
        <w:keepNext/>
        <w:spacing w:before="240"/>
      </w:pPr>
      <w:r>
        <w:rPr>
          <w:b/>
          <w:bCs/>
        </w:rPr>
        <w:t>Tabla 21</w:t>
      </w:r>
    </w:p>
    <w:p w14:paraId="3D9BD68F" w14:textId="77777777" w:rsidR="00B03CEA" w:rsidRDefault="00000000">
      <w:pPr>
        <w:keepNext/>
        <w:spacing w:after="120"/>
      </w:pPr>
      <w:r>
        <w:rPr>
          <w:i/>
          <w:iCs/>
        </w:rPr>
        <w:t>Interfaz REST de la 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8"/>
        <w:gridCol w:w="3001"/>
        <w:gridCol w:w="3504"/>
        <w:gridCol w:w="1653"/>
      </w:tblGrid>
      <w:tr w:rsidR="00B03CEA" w14:paraId="6B73B013" w14:textId="77777777">
        <w:trPr>
          <w:tblHeader/>
        </w:trPr>
        <w:tc>
          <w:tcPr>
            <w:tcW w:w="86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04AB" w14:textId="77777777" w:rsidR="00B03CEA" w:rsidRDefault="00000000"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300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C9FF" w14:textId="77777777" w:rsidR="00B03CEA" w:rsidRDefault="00000000">
            <w:r>
              <w:rPr>
                <w:b/>
                <w:bCs/>
                <w:sz w:val="20"/>
                <w:szCs w:val="20"/>
              </w:rPr>
              <w:t>Ruta</w:t>
            </w:r>
          </w:p>
        </w:tc>
        <w:tc>
          <w:tcPr>
            <w:tcW w:w="350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061D" w14:textId="77777777" w:rsidR="00B03CEA" w:rsidRDefault="00000000">
            <w:r>
              <w:rPr>
                <w:b/>
                <w:bCs/>
                <w:sz w:val="20"/>
                <w:szCs w:val="20"/>
              </w:rPr>
              <w:t>Responsabilidad</w:t>
            </w:r>
          </w:p>
        </w:tc>
        <w:tc>
          <w:tcPr>
            <w:tcW w:w="165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77581" w14:textId="77777777" w:rsidR="00B03CEA" w:rsidRDefault="00000000">
            <w:r>
              <w:rPr>
                <w:b/>
                <w:bCs/>
                <w:sz w:val="20"/>
                <w:szCs w:val="20"/>
              </w:rPr>
              <w:t>Acceso</w:t>
            </w:r>
          </w:p>
        </w:tc>
      </w:tr>
      <w:tr w:rsidR="00B03CEA" w14:paraId="5A216D61" w14:textId="77777777">
        <w:trPr>
          <w:cantSplit/>
        </w:trPr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BD6A" w14:textId="77777777" w:rsidR="00B03CE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76BB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scans</w:t>
            </w:r>
            <w:proofErr w:type="spellEnd"/>
          </w:p>
        </w:tc>
        <w:tc>
          <w:tcPr>
            <w:tcW w:w="3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0BB01" w14:textId="77777777" w:rsidR="00B03CEA" w:rsidRDefault="00000000">
            <w:r>
              <w:rPr>
                <w:sz w:val="20"/>
                <w:szCs w:val="20"/>
              </w:rPr>
              <w:t>Escanear archivos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files</w:t>
            </w:r>
            <w:r>
              <w:rPr>
                <w:sz w:val="20"/>
                <w:szCs w:val="20"/>
              </w:rPr>
              <w:t>) o repositorio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github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2CB63" w14:textId="77777777" w:rsidR="00B03CEA" w:rsidRDefault="00000000">
            <w:r>
              <w:rPr>
                <w:sz w:val="20"/>
                <w:szCs w:val="20"/>
              </w:rPr>
              <w:t>Público, 20/min por IP</w:t>
            </w:r>
          </w:p>
        </w:tc>
      </w:tr>
      <w:tr w:rsidR="00B03CEA" w14:paraId="1A1BDA7F" w14:textId="77777777">
        <w:trPr>
          <w:cantSplit/>
        </w:trPr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08F7" w14:textId="77777777" w:rsidR="00B03CE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C6B1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scans</w:t>
            </w:r>
            <w:proofErr w:type="spellEnd"/>
          </w:p>
        </w:tc>
        <w:tc>
          <w:tcPr>
            <w:tcW w:w="3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561C5" w14:textId="77777777" w:rsidR="00B03CEA" w:rsidRDefault="00000000">
            <w:r>
              <w:rPr>
                <w:sz w:val="20"/>
                <w:szCs w:val="20"/>
              </w:rPr>
              <w:t>Historial del dueño actual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AADE" w14:textId="77777777" w:rsidR="00B03CEA" w:rsidRDefault="00000000">
            <w:r>
              <w:rPr>
                <w:sz w:val="20"/>
                <w:szCs w:val="20"/>
              </w:rPr>
              <w:t>Sesión</w:t>
            </w:r>
          </w:p>
        </w:tc>
      </w:tr>
      <w:tr w:rsidR="00B03CEA" w14:paraId="3407AC4A" w14:textId="77777777">
        <w:trPr>
          <w:cantSplit/>
        </w:trPr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9F76E" w14:textId="77777777" w:rsidR="00B03CE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600C3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/:id</w:t>
            </w:r>
          </w:p>
        </w:tc>
        <w:tc>
          <w:tcPr>
            <w:tcW w:w="3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5D1" w14:textId="77777777" w:rsidR="00B03CEA" w:rsidRDefault="00000000">
            <w:r>
              <w:rPr>
                <w:sz w:val="20"/>
                <w:szCs w:val="20"/>
              </w:rPr>
              <w:t>Reporte completo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923B" w14:textId="77777777" w:rsidR="00B03CEA" w:rsidRDefault="00000000">
            <w:r>
              <w:rPr>
                <w:sz w:val="20"/>
                <w:szCs w:val="20"/>
              </w:rPr>
              <w:t>Dueño si es privado</w:t>
            </w:r>
          </w:p>
        </w:tc>
      </w:tr>
      <w:tr w:rsidR="00B03CEA" w14:paraId="35BB7799" w14:textId="77777777">
        <w:trPr>
          <w:cantSplit/>
        </w:trPr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957F8" w14:textId="77777777" w:rsidR="00B03CE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08AB3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</w:t>
            </w:r>
            <w:proofErr w:type="spellStart"/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/scans</w:t>
            </w:r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/:id/report.html</w:t>
            </w:r>
            <w:proofErr w:type="gramEnd"/>
            <w:r w:rsidRPr="00EF6A4E">
              <w:rPr>
                <w:sz w:val="20"/>
                <w:szCs w:val="20"/>
                <w:lang w:val="en-US"/>
              </w:rPr>
              <w:t xml:space="preserve"> ·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.pdf</w:t>
            </w:r>
          </w:p>
        </w:tc>
        <w:tc>
          <w:tcPr>
            <w:tcW w:w="3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5EB69" w14:textId="77777777" w:rsidR="00B03CEA" w:rsidRDefault="00000000">
            <w:r>
              <w:rPr>
                <w:sz w:val="20"/>
                <w:szCs w:val="20"/>
              </w:rPr>
              <w:t>Descargas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1B0D" w14:textId="77777777" w:rsidR="00B03CEA" w:rsidRDefault="00000000">
            <w:r>
              <w:rPr>
                <w:sz w:val="20"/>
                <w:szCs w:val="20"/>
              </w:rPr>
              <w:t>Dueño si es privado</w:t>
            </w:r>
          </w:p>
        </w:tc>
      </w:tr>
      <w:tr w:rsidR="00B03CEA" w14:paraId="5CB1B01D" w14:textId="77777777">
        <w:trPr>
          <w:cantSplit/>
        </w:trPr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F30F" w14:textId="77777777" w:rsidR="00B03CEA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0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4756C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/:id</w:t>
            </w:r>
          </w:p>
        </w:tc>
        <w:tc>
          <w:tcPr>
            <w:tcW w:w="3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6429" w14:textId="77777777" w:rsidR="00B03CEA" w:rsidRDefault="00000000">
            <w:r>
              <w:rPr>
                <w:sz w:val="20"/>
                <w:szCs w:val="20"/>
              </w:rPr>
              <w:t>Eliminar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44E03" w14:textId="77777777" w:rsidR="00B03CEA" w:rsidRDefault="00000000">
            <w:r>
              <w:rPr>
                <w:sz w:val="20"/>
                <w:szCs w:val="20"/>
              </w:rPr>
              <w:t>Solo dueño</w:t>
            </w:r>
          </w:p>
        </w:tc>
      </w:tr>
      <w:tr w:rsidR="00B03CEA" w14:paraId="138892E1" w14:textId="77777777">
        <w:trPr>
          <w:cantSplit/>
        </w:trPr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3F60" w14:textId="77777777" w:rsidR="00B03CE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FC7F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vulns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/:id</w:t>
            </w:r>
          </w:p>
        </w:tc>
        <w:tc>
          <w:tcPr>
            <w:tcW w:w="3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7DF0" w14:textId="77777777" w:rsidR="00B03CEA" w:rsidRDefault="00000000">
            <w:r>
              <w:rPr>
                <w:sz w:val="20"/>
                <w:szCs w:val="20"/>
              </w:rPr>
              <w:t>Detalle OSV (con caché)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25F1" w14:textId="77777777" w:rsidR="00B03CEA" w:rsidRDefault="00000000">
            <w:r>
              <w:rPr>
                <w:sz w:val="20"/>
                <w:szCs w:val="20"/>
              </w:rPr>
              <w:t>Público</w:t>
            </w:r>
          </w:p>
        </w:tc>
      </w:tr>
      <w:tr w:rsidR="00B03CEA" w14:paraId="3B959BED" w14:textId="77777777">
        <w:trPr>
          <w:cantSplit/>
        </w:trPr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76CD2" w14:textId="77777777" w:rsidR="00B03CE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9F22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/me</w:t>
            </w:r>
          </w:p>
        </w:tc>
        <w:tc>
          <w:tcPr>
            <w:tcW w:w="3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DC74" w14:textId="77777777" w:rsidR="00B03CEA" w:rsidRDefault="00000000">
            <w:r>
              <w:rPr>
                <w:sz w:val="20"/>
                <w:szCs w:val="20"/>
              </w:rPr>
              <w:t>Usuario, proveedores y estado de GitHub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D26C8" w14:textId="77777777" w:rsidR="00B03CEA" w:rsidRDefault="00000000">
            <w:r>
              <w:rPr>
                <w:sz w:val="20"/>
                <w:szCs w:val="20"/>
              </w:rPr>
              <w:t>Público</w:t>
            </w:r>
          </w:p>
        </w:tc>
      </w:tr>
      <w:tr w:rsidR="00B03CEA" w14:paraId="7DB2DD48" w14:textId="77777777">
        <w:trPr>
          <w:cantSplit/>
        </w:trPr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BA1B2" w14:textId="77777777" w:rsidR="00B03CE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1843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</w:t>
            </w:r>
            <w:proofErr w:type="spellStart"/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/auth</w:t>
            </w:r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/:provider</w:t>
            </w:r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</w:t>
            </w:r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login</w:t>
            </w:r>
            <w:r w:rsidRPr="00EF6A4E">
              <w:rPr>
                <w:sz w:val="20"/>
                <w:szCs w:val="20"/>
                <w:lang w:val="en-US"/>
              </w:rPr>
              <w:t xml:space="preserve"> ·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</w:t>
            </w:r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callback</w:t>
            </w:r>
          </w:p>
        </w:tc>
        <w:tc>
          <w:tcPr>
            <w:tcW w:w="3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A79B6" w14:textId="77777777" w:rsidR="00B03CEA" w:rsidRDefault="00000000">
            <w:r>
              <w:rPr>
                <w:sz w:val="20"/>
                <w:szCs w:val="20"/>
              </w:rPr>
              <w:t>Flujo OAuth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C1DE0" w14:textId="77777777" w:rsidR="00B03CEA" w:rsidRDefault="00000000">
            <w:r>
              <w:rPr>
                <w:sz w:val="20"/>
                <w:szCs w:val="20"/>
              </w:rPr>
              <w:t>Público</w:t>
            </w:r>
          </w:p>
        </w:tc>
      </w:tr>
      <w:tr w:rsidR="00B03CEA" w14:paraId="1186768E" w14:textId="77777777">
        <w:trPr>
          <w:cantSplit/>
        </w:trPr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1B3A" w14:textId="77777777" w:rsidR="00B03CE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15484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/auth/logout</w:t>
            </w:r>
            <w:r w:rsidRPr="00EF6A4E">
              <w:rPr>
                <w:sz w:val="20"/>
                <w:szCs w:val="20"/>
                <w:lang w:val="en-US"/>
              </w:rPr>
              <w:t xml:space="preserve"> · DELETE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/auth/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github</w:t>
            </w:r>
            <w:proofErr w:type="spellEnd"/>
          </w:p>
        </w:tc>
        <w:tc>
          <w:tcPr>
            <w:tcW w:w="3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41AA2" w14:textId="77777777" w:rsidR="00B03CEA" w:rsidRDefault="00000000">
            <w:r>
              <w:rPr>
                <w:sz w:val="20"/>
                <w:szCs w:val="20"/>
              </w:rPr>
              <w:t>Cerrar sesión / desconectar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E61B1" w14:textId="77777777" w:rsidR="00B03CEA" w:rsidRDefault="00000000">
            <w:r>
              <w:rPr>
                <w:sz w:val="20"/>
                <w:szCs w:val="20"/>
              </w:rPr>
              <w:t>Sesión</w:t>
            </w:r>
          </w:p>
        </w:tc>
      </w:tr>
      <w:tr w:rsidR="00B03CEA" w14:paraId="1BAE1A4D" w14:textId="77777777">
        <w:trPr>
          <w:cantSplit/>
        </w:trPr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EE25A" w14:textId="77777777" w:rsidR="00B03CE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E7C73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github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/repos</w:t>
            </w:r>
          </w:p>
        </w:tc>
        <w:tc>
          <w:tcPr>
            <w:tcW w:w="3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91507" w14:textId="77777777" w:rsidR="00B03CEA" w:rsidRDefault="00000000">
            <w:r>
              <w:rPr>
                <w:sz w:val="20"/>
                <w:szCs w:val="20"/>
              </w:rPr>
              <w:t>Repositorios del usuario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91CC" w14:textId="77777777" w:rsidR="00B03CEA" w:rsidRDefault="00000000">
            <w:r>
              <w:rPr>
                <w:sz w:val="20"/>
                <w:szCs w:val="20"/>
              </w:rPr>
              <w:t>Usuario con GitHub</w:t>
            </w:r>
          </w:p>
        </w:tc>
      </w:tr>
      <w:tr w:rsidR="00B03CEA" w14:paraId="18EE0280" w14:textId="77777777">
        <w:trPr>
          <w:cantSplit/>
        </w:trPr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B1A0" w14:textId="77777777" w:rsidR="00B03CE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FCB3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350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3400" w14:textId="77777777" w:rsidR="00B03CEA" w:rsidRDefault="00000000">
            <w:proofErr w:type="spellStart"/>
            <w:r>
              <w:rPr>
                <w:sz w:val="20"/>
                <w:szCs w:val="20"/>
              </w:rPr>
              <w:t>Healthcheck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A231" w14:textId="77777777" w:rsidR="00B03CEA" w:rsidRDefault="00000000">
            <w:r>
              <w:rPr>
                <w:sz w:val="20"/>
                <w:szCs w:val="20"/>
              </w:rPr>
              <w:t>Público</w:t>
            </w:r>
          </w:p>
        </w:tc>
      </w:tr>
    </w:tbl>
    <w:p w14:paraId="7DE2B406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D214DFA" w14:textId="77777777" w:rsidR="00B03CEA" w:rsidRDefault="00000000">
      <w:r>
        <w:br w:type="page"/>
      </w:r>
    </w:p>
    <w:p w14:paraId="01B95D25" w14:textId="77777777" w:rsidR="00B03CEA" w:rsidRDefault="00000000">
      <w:pPr>
        <w:pStyle w:val="Ttulo1"/>
      </w:pPr>
      <w:bookmarkStart w:id="24" w:name="_Toc242882275"/>
      <w:r>
        <w:lastRenderedPageBreak/>
        <w:t>IV. VISTA DE PROCESOS</w:t>
      </w:r>
      <w:bookmarkEnd w:id="24"/>
    </w:p>
    <w:p w14:paraId="3F370884" w14:textId="77777777" w:rsidR="00B03CEA" w:rsidRDefault="00000000">
      <w:pPr>
        <w:spacing w:line="480" w:lineRule="auto"/>
        <w:ind w:firstLine="720"/>
        <w:jc w:val="both"/>
      </w:pPr>
      <w:proofErr w:type="spellStart"/>
      <w:r>
        <w:t>DepScan</w:t>
      </w:r>
      <w:proofErr w:type="spellEnd"/>
      <w:r>
        <w:t xml:space="preserve"> se ejecuta como un único proceso Node.js. Las operaciones de entrada/salida son asíncronas y la concurrencia hacia servicios externos se limita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mapLimit</w:t>
      </w:r>
      <w:proofErr w:type="spellEnd"/>
      <w:r>
        <w:t xml:space="preserve"> para respetar sus cuotas.</w:t>
      </w:r>
    </w:p>
    <w:p w14:paraId="3D4E9303" w14:textId="77777777" w:rsidR="00B03CEA" w:rsidRDefault="00000000">
      <w:pPr>
        <w:keepNext/>
        <w:spacing w:before="240"/>
      </w:pPr>
      <w:r>
        <w:rPr>
          <w:b/>
          <w:bCs/>
        </w:rPr>
        <w:t>Figura 14</w:t>
      </w:r>
    </w:p>
    <w:p w14:paraId="0A6AA984" w14:textId="77777777" w:rsidR="00B03CEA" w:rsidRDefault="00000000">
      <w:pPr>
        <w:keepNext/>
        <w:spacing w:after="120"/>
      </w:pPr>
      <w:r>
        <w:rPr>
          <w:i/>
          <w:iCs/>
        </w:rPr>
        <w:t>Pipeline de escaneo</w:t>
      </w:r>
    </w:p>
    <w:p w14:paraId="38F5F51C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769358A6" wp14:editId="0DBCBFA2">
            <wp:extent cx="5715000" cy="32766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09F0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18F2311" w14:textId="77777777" w:rsidR="00B03CEA" w:rsidRDefault="00000000">
      <w:pPr>
        <w:spacing w:line="480" w:lineRule="auto"/>
        <w:ind w:firstLine="720"/>
        <w:jc w:val="both"/>
      </w:pPr>
      <w:r>
        <w:rPr>
          <w:b/>
          <w:bCs/>
        </w:rPr>
        <w:t>Algoritmo de versiones seguras.</w:t>
      </w:r>
      <w:r>
        <w:t xml:space="preserve"> Para un paquete </w:t>
      </w:r>
      <w:r>
        <w:rPr>
          <w:i/>
          <w:iCs/>
        </w:rPr>
        <w:t>p</w:t>
      </w:r>
      <w:r>
        <w:t xml:space="preserve"> con versiones estables </w:t>
      </w:r>
      <w:r>
        <w:rPr>
          <w:i/>
          <w:iCs/>
        </w:rPr>
        <w:t>V</w:t>
      </w:r>
      <w:r>
        <w:t xml:space="preserve"> y avisos </w:t>
      </w:r>
      <w:r>
        <w:rPr>
          <w:i/>
          <w:iCs/>
        </w:rPr>
        <w:t>A</w:t>
      </w:r>
      <w:r>
        <w:t xml:space="preserve">, la versión </w:t>
      </w:r>
      <w:r>
        <w:rPr>
          <w:i/>
          <w:iCs/>
        </w:rPr>
        <w:t>v</w:t>
      </w:r>
      <w:r>
        <w:t xml:space="preserve"> es segura si para todo </w:t>
      </w:r>
      <w:r>
        <w:rPr>
          <w:i/>
          <w:iCs/>
        </w:rPr>
        <w:t>a ∈ A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isAffected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v,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a.affected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) = false</w:t>
      </w:r>
      <w:r>
        <w:t xml:space="preserve">. La evaluación recorre los eventos OSV ordenados: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introduced</w:t>
      </w:r>
      <w:proofErr w:type="spellEnd"/>
      <w:r>
        <w:t xml:space="preserve"> abre el intervalo, </w:t>
      </w:r>
      <w:proofErr w:type="spellStart"/>
      <w:r>
        <w:rPr>
          <w:rFonts w:ascii="Consolas" w:eastAsia="Consolas" w:hAnsi="Consolas" w:cs="Consolas"/>
          <w:sz w:val="20"/>
          <w:szCs w:val="20"/>
        </w:rPr>
        <w:t>fixed</w:t>
      </w:r>
      <w:proofErr w:type="spellEnd"/>
      <w:r>
        <w:t xml:space="preserve"> lo cierra de forma exclusiva y </w:t>
      </w:r>
      <w:proofErr w:type="spellStart"/>
      <w:r>
        <w:rPr>
          <w:rFonts w:ascii="Consolas" w:eastAsia="Consolas" w:hAnsi="Consolas" w:cs="Consolas"/>
          <w:sz w:val="20"/>
          <w:szCs w:val="20"/>
        </w:rPr>
        <w:t>last_affected</w:t>
      </w:r>
      <w:proofErr w:type="spellEnd"/>
      <w:r>
        <w:t xml:space="preserve"> de forma inclusiva. La recomendada es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max</w:t>
      </w:r>
      <w:proofErr w:type="spellEnd"/>
      <w:r>
        <w:rPr>
          <w:rFonts w:ascii="Consolas" w:eastAsia="Consolas" w:hAnsi="Consolas" w:cs="Consolas"/>
          <w:sz w:val="20"/>
          <w:szCs w:val="20"/>
        </w:rPr>
        <w:t>{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v ∈ </w:t>
      </w:r>
      <w:proofErr w:type="gramStart"/>
      <w:r>
        <w:rPr>
          <w:rFonts w:ascii="Consolas" w:eastAsia="Consolas" w:hAnsi="Consolas" w:cs="Consolas"/>
          <w:sz w:val="20"/>
          <w:szCs w:val="20"/>
        </w:rPr>
        <w:t>seguras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v &gt; actual ∧ mayor(v) = mayor(actual)}</w:t>
      </w:r>
      <w:r>
        <w:t xml:space="preserve">; si no existe, </w:t>
      </w:r>
      <w:proofErr w:type="gramStart"/>
      <w:r>
        <w:rPr>
          <w:rFonts w:ascii="Consolas" w:eastAsia="Consolas" w:hAnsi="Consolas" w:cs="Consolas"/>
          <w:sz w:val="20"/>
          <w:szCs w:val="20"/>
        </w:rPr>
        <w:t>min{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v ∈ </w:t>
      </w:r>
      <w:proofErr w:type="gramStart"/>
      <w:r>
        <w:rPr>
          <w:rFonts w:ascii="Consolas" w:eastAsia="Consolas" w:hAnsi="Consolas" w:cs="Consolas"/>
          <w:sz w:val="20"/>
          <w:szCs w:val="20"/>
        </w:rPr>
        <w:t>seguras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v &gt; actual}</w:t>
      </w:r>
      <w:r>
        <w:t xml:space="preserve"> marcada como </w:t>
      </w:r>
      <w:proofErr w:type="spellStart"/>
      <w:r>
        <w:rPr>
          <w:rFonts w:ascii="Consolas" w:eastAsia="Consolas" w:hAnsi="Consolas" w:cs="Consolas"/>
          <w:sz w:val="20"/>
          <w:szCs w:val="20"/>
        </w:rPr>
        <w:t>breaking</w:t>
      </w:r>
      <w:proofErr w:type="spellEnd"/>
      <w:r>
        <w:t>.</w:t>
      </w:r>
    </w:p>
    <w:p w14:paraId="3B4105B6" w14:textId="77777777" w:rsidR="00B03CEA" w:rsidRDefault="00000000">
      <w:pPr>
        <w:keepNext/>
        <w:spacing w:before="240"/>
      </w:pPr>
      <w:r>
        <w:rPr>
          <w:b/>
          <w:bCs/>
        </w:rPr>
        <w:lastRenderedPageBreak/>
        <w:t>Figura 15</w:t>
      </w:r>
    </w:p>
    <w:p w14:paraId="4884FC58" w14:textId="77777777" w:rsidR="00B03CEA" w:rsidRDefault="00000000">
      <w:pPr>
        <w:keepNext/>
        <w:spacing w:after="120"/>
      </w:pPr>
      <w:r>
        <w:rPr>
          <w:i/>
          <w:iCs/>
        </w:rPr>
        <w:t>Autenticación OAuth</w:t>
      </w:r>
    </w:p>
    <w:p w14:paraId="30D1A505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1D106FE9" wp14:editId="1AA2111E">
            <wp:extent cx="5715000" cy="284797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7D9D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843F735" w14:textId="77777777" w:rsidR="00B03CEA" w:rsidRDefault="00000000">
      <w:pPr>
        <w:spacing w:line="480" w:lineRule="auto"/>
        <w:ind w:firstLine="720"/>
        <w:jc w:val="both"/>
      </w:pPr>
      <w:r>
        <w:t xml:space="preserve">* PKCE se aplica en Google; en GitHub la protección es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</w:t>
      </w:r>
      <w:proofErr w:type="spellEnd"/>
      <w:r>
        <w:t xml:space="preserve"> + secreto de cliente.</w:t>
      </w:r>
    </w:p>
    <w:p w14:paraId="526F79CE" w14:textId="77777777" w:rsidR="00B03CEA" w:rsidRDefault="00000000">
      <w:pPr>
        <w:keepNext/>
        <w:spacing w:before="240"/>
      </w:pPr>
      <w:r>
        <w:rPr>
          <w:b/>
          <w:bCs/>
        </w:rPr>
        <w:t>Tabla 22</w:t>
      </w:r>
    </w:p>
    <w:p w14:paraId="19A0AD9A" w14:textId="77777777" w:rsidR="00B03CEA" w:rsidRDefault="00000000">
      <w:pPr>
        <w:keepNext/>
        <w:spacing w:after="120"/>
      </w:pPr>
      <w:r>
        <w:rPr>
          <w:i/>
          <w:iCs/>
        </w:rPr>
        <w:t>VISTA DE PROCESOS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6"/>
        <w:gridCol w:w="2351"/>
        <w:gridCol w:w="3579"/>
      </w:tblGrid>
      <w:tr w:rsidR="00B03CEA" w14:paraId="6FE1DC91" w14:textId="77777777">
        <w:trPr>
          <w:tblHeader/>
        </w:trPr>
        <w:tc>
          <w:tcPr>
            <w:tcW w:w="309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0B7A6" w14:textId="77777777" w:rsidR="00B03CEA" w:rsidRDefault="00000000">
            <w:r>
              <w:rPr>
                <w:b/>
                <w:bCs/>
                <w:sz w:val="20"/>
                <w:szCs w:val="20"/>
              </w:rPr>
              <w:t>Proceso</w:t>
            </w:r>
          </w:p>
        </w:tc>
        <w:tc>
          <w:tcPr>
            <w:tcW w:w="235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38D1" w14:textId="77777777" w:rsidR="00B03CEA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57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77C7" w14:textId="77777777" w:rsidR="00B03CEA" w:rsidRDefault="00000000">
            <w:r>
              <w:rPr>
                <w:b/>
                <w:bCs/>
                <w:sz w:val="20"/>
                <w:szCs w:val="20"/>
              </w:rPr>
              <w:t>Concurrencia / periodicidad</w:t>
            </w:r>
          </w:p>
        </w:tc>
      </w:tr>
      <w:tr w:rsidR="00B03CEA" w14:paraId="48B07A51" w14:textId="77777777">
        <w:trPr>
          <w:cantSplit/>
        </w:trPr>
        <w:tc>
          <w:tcPr>
            <w:tcW w:w="30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8742" w14:textId="77777777" w:rsidR="00B03CEA" w:rsidRDefault="00000000">
            <w:r>
              <w:rPr>
                <w:sz w:val="20"/>
                <w:szCs w:val="20"/>
              </w:rPr>
              <w:t>Atención de solicitudes HTTP</w:t>
            </w:r>
          </w:p>
        </w:tc>
        <w:tc>
          <w:tcPr>
            <w:tcW w:w="23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CCE0F" w14:textId="77777777" w:rsidR="00B03CEA" w:rsidRDefault="00000000">
            <w:r>
              <w:rPr>
                <w:sz w:val="20"/>
                <w:szCs w:val="20"/>
              </w:rPr>
              <w:t>Asíncrono (bucle de eventos)</w:t>
            </w:r>
          </w:p>
        </w:tc>
        <w:tc>
          <w:tcPr>
            <w:tcW w:w="35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A028B" w14:textId="77777777" w:rsidR="00B03CEA" w:rsidRDefault="00000000">
            <w:r>
              <w:rPr>
                <w:sz w:val="20"/>
                <w:szCs w:val="20"/>
              </w:rPr>
              <w:t>Ilimitado, con 20 escaneos/min por IP</w:t>
            </w:r>
          </w:p>
        </w:tc>
      </w:tr>
      <w:tr w:rsidR="00B03CEA" w14:paraId="6EDDFF77" w14:textId="77777777">
        <w:trPr>
          <w:cantSplit/>
        </w:trPr>
        <w:tc>
          <w:tcPr>
            <w:tcW w:w="30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5DE0" w14:textId="77777777" w:rsidR="00B03CEA" w:rsidRDefault="00000000">
            <w:r>
              <w:rPr>
                <w:sz w:val="20"/>
                <w:szCs w:val="20"/>
              </w:rPr>
              <w:t>Detalle de avisos OSV</w:t>
            </w:r>
          </w:p>
        </w:tc>
        <w:tc>
          <w:tcPr>
            <w:tcW w:w="23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3C29" w14:textId="77777777" w:rsidR="00B03CEA" w:rsidRDefault="00000000">
            <w:r>
              <w:rPr>
                <w:sz w:val="20"/>
                <w:szCs w:val="20"/>
              </w:rPr>
              <w:t>Asíncrono con caché</w:t>
            </w:r>
          </w:p>
        </w:tc>
        <w:tc>
          <w:tcPr>
            <w:tcW w:w="35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A5F2" w14:textId="77777777" w:rsidR="00B03CEA" w:rsidRDefault="00000000">
            <w:r>
              <w:rPr>
                <w:sz w:val="20"/>
                <w:szCs w:val="20"/>
              </w:rPr>
              <w:t>8 en paralelo, caché 24 h</w:t>
            </w:r>
          </w:p>
        </w:tc>
      </w:tr>
      <w:tr w:rsidR="00B03CEA" w14:paraId="608F35C5" w14:textId="77777777">
        <w:trPr>
          <w:cantSplit/>
        </w:trPr>
        <w:tc>
          <w:tcPr>
            <w:tcW w:w="30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6E2B" w14:textId="77777777" w:rsidR="00B03CEA" w:rsidRDefault="00000000">
            <w:r>
              <w:rPr>
                <w:sz w:val="20"/>
                <w:szCs w:val="20"/>
              </w:rPr>
              <w:t>Remediación por paquete</w:t>
            </w:r>
          </w:p>
        </w:tc>
        <w:tc>
          <w:tcPr>
            <w:tcW w:w="23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53DDD" w14:textId="77777777" w:rsidR="00B03CEA" w:rsidRDefault="00000000">
            <w:r>
              <w:rPr>
                <w:sz w:val="20"/>
                <w:szCs w:val="20"/>
              </w:rPr>
              <w:t>Asíncrono con caché</w:t>
            </w:r>
          </w:p>
        </w:tc>
        <w:tc>
          <w:tcPr>
            <w:tcW w:w="35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323C0" w14:textId="77777777" w:rsidR="00B03CEA" w:rsidRDefault="00000000">
            <w:r>
              <w:rPr>
                <w:sz w:val="20"/>
                <w:szCs w:val="20"/>
              </w:rPr>
              <w:t>6 en paralelo</w:t>
            </w:r>
          </w:p>
        </w:tc>
      </w:tr>
      <w:tr w:rsidR="00B03CEA" w14:paraId="1063253B" w14:textId="77777777">
        <w:trPr>
          <w:cantSplit/>
        </w:trPr>
        <w:tc>
          <w:tcPr>
            <w:tcW w:w="30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EA92B" w14:textId="77777777" w:rsidR="00B03CEA" w:rsidRDefault="00000000">
            <w:r>
              <w:rPr>
                <w:sz w:val="20"/>
                <w:szCs w:val="20"/>
              </w:rPr>
              <w:t>Descarga de manifiestos de GitHub</w:t>
            </w:r>
          </w:p>
        </w:tc>
        <w:tc>
          <w:tcPr>
            <w:tcW w:w="23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D852" w14:textId="77777777" w:rsidR="00B03CEA" w:rsidRDefault="00000000">
            <w:r>
              <w:rPr>
                <w:sz w:val="20"/>
                <w:szCs w:val="20"/>
              </w:rPr>
              <w:t>Asíncrono</w:t>
            </w:r>
          </w:p>
        </w:tc>
        <w:tc>
          <w:tcPr>
            <w:tcW w:w="35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3ABD1" w14:textId="77777777" w:rsidR="00B03CEA" w:rsidRDefault="00000000">
            <w:r>
              <w:rPr>
                <w:sz w:val="20"/>
                <w:szCs w:val="20"/>
              </w:rPr>
              <w:t>6 en paralelo, máx. 100 archivos</w:t>
            </w:r>
          </w:p>
        </w:tc>
      </w:tr>
      <w:tr w:rsidR="00B03CEA" w14:paraId="54A4B547" w14:textId="77777777">
        <w:trPr>
          <w:cantSplit/>
        </w:trPr>
        <w:tc>
          <w:tcPr>
            <w:tcW w:w="30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7F3AB" w14:textId="77777777" w:rsidR="00B03CEA" w:rsidRDefault="00000000">
            <w:r>
              <w:rPr>
                <w:sz w:val="20"/>
                <w:szCs w:val="20"/>
              </w:rPr>
              <w:t>Enriquecimiento NVD</w:t>
            </w:r>
          </w:p>
        </w:tc>
        <w:tc>
          <w:tcPr>
            <w:tcW w:w="23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D08B" w14:textId="77777777" w:rsidR="00B03CEA" w:rsidRDefault="00000000">
            <w:r>
              <w:rPr>
                <w:sz w:val="20"/>
                <w:szCs w:val="20"/>
              </w:rPr>
              <w:t>Secuencial limitado</w:t>
            </w:r>
          </w:p>
        </w:tc>
        <w:tc>
          <w:tcPr>
            <w:tcW w:w="35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C5424" w14:textId="77777777" w:rsidR="00B03CEA" w:rsidRDefault="00000000">
            <w:r>
              <w:rPr>
                <w:sz w:val="20"/>
                <w:szCs w:val="20"/>
              </w:rPr>
              <w:t>5 (o 50 con clave) solicitudes cada 30 s</w:t>
            </w:r>
          </w:p>
        </w:tc>
      </w:tr>
      <w:tr w:rsidR="00B03CEA" w14:paraId="29CAE066" w14:textId="77777777">
        <w:trPr>
          <w:cantSplit/>
        </w:trPr>
        <w:tc>
          <w:tcPr>
            <w:tcW w:w="309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B5A94" w14:textId="77777777" w:rsidR="00B03CEA" w:rsidRDefault="00000000">
            <w:r>
              <w:rPr>
                <w:sz w:val="20"/>
                <w:szCs w:val="20"/>
              </w:rPr>
              <w:t>Purga de caché y sesiones vencidas</w:t>
            </w:r>
          </w:p>
        </w:tc>
        <w:tc>
          <w:tcPr>
            <w:tcW w:w="235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ECE4A" w14:textId="77777777" w:rsidR="00B03CEA" w:rsidRDefault="00000000">
            <w:r>
              <w:rPr>
                <w:sz w:val="20"/>
                <w:szCs w:val="20"/>
              </w:rPr>
              <w:t>Temporizador</w:t>
            </w:r>
          </w:p>
        </w:tc>
        <w:tc>
          <w:tcPr>
            <w:tcW w:w="357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9D4A" w14:textId="77777777" w:rsidR="00B03CEA" w:rsidRDefault="00000000">
            <w:r>
              <w:rPr>
                <w:sz w:val="20"/>
                <w:szCs w:val="20"/>
              </w:rPr>
              <w:t>Cada 6 horas</w:t>
            </w:r>
          </w:p>
        </w:tc>
      </w:tr>
    </w:tbl>
    <w:p w14:paraId="670F6B97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59F6515" w14:textId="77777777" w:rsidR="00B03CEA" w:rsidRDefault="00000000">
      <w:r>
        <w:br w:type="page"/>
      </w:r>
    </w:p>
    <w:p w14:paraId="5EF5BFAD" w14:textId="77777777" w:rsidR="00B03CEA" w:rsidRDefault="00000000">
      <w:pPr>
        <w:pStyle w:val="Ttulo1"/>
      </w:pPr>
      <w:bookmarkStart w:id="25" w:name="_Toc242882276"/>
      <w:r>
        <w:lastRenderedPageBreak/>
        <w:t>V. VISTA DE DESPLIEGUE</w:t>
      </w:r>
      <w:bookmarkEnd w:id="25"/>
    </w:p>
    <w:p w14:paraId="14C74304" w14:textId="77777777" w:rsidR="00B03CEA" w:rsidRDefault="00000000">
      <w:pPr>
        <w:spacing w:line="480" w:lineRule="auto"/>
        <w:ind w:firstLine="720"/>
        <w:jc w:val="both"/>
      </w:pPr>
      <w:r>
        <w:t xml:space="preserve">El sistema se despliega como un único contenedor en </w:t>
      </w:r>
      <w:proofErr w:type="spellStart"/>
      <w:r>
        <w:t>Railway</w:t>
      </w:r>
      <w:proofErr w:type="spellEnd"/>
      <w:r>
        <w:t xml:space="preserve"> con un volumen persistente; el navegador y la integración continua son los clientes, y OSV, NVD, los registros, GitHub y Google son servicios externos consumidos por HTTPS.</w:t>
      </w:r>
    </w:p>
    <w:p w14:paraId="3B62AAE6" w14:textId="77777777" w:rsidR="00B03CEA" w:rsidRDefault="00000000">
      <w:pPr>
        <w:keepNext/>
        <w:spacing w:before="240"/>
      </w:pPr>
      <w:r>
        <w:rPr>
          <w:b/>
          <w:bCs/>
        </w:rPr>
        <w:t>Figura 16</w:t>
      </w:r>
    </w:p>
    <w:p w14:paraId="5343071B" w14:textId="77777777" w:rsidR="00B03CEA" w:rsidRDefault="00000000">
      <w:pPr>
        <w:keepNext/>
        <w:spacing w:after="120"/>
      </w:pPr>
      <w:r>
        <w:rPr>
          <w:i/>
          <w:iCs/>
        </w:rPr>
        <w:t>Diagrama de despliegue</w:t>
      </w:r>
    </w:p>
    <w:p w14:paraId="4D747092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56776CB6" wp14:editId="3E926087">
            <wp:extent cx="5715000" cy="32670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821C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8FF2351" w14:textId="77777777" w:rsidR="00B03CEA" w:rsidRDefault="00000000">
      <w:pPr>
        <w:keepNext/>
        <w:spacing w:before="240"/>
      </w:pPr>
      <w:r>
        <w:rPr>
          <w:b/>
          <w:bCs/>
        </w:rPr>
        <w:t>Tabla 23</w:t>
      </w:r>
    </w:p>
    <w:p w14:paraId="6EFACEA3" w14:textId="77777777" w:rsidR="00B03CEA" w:rsidRDefault="00000000">
      <w:pPr>
        <w:keepNext/>
        <w:spacing w:after="120"/>
      </w:pPr>
      <w:r>
        <w:rPr>
          <w:i/>
          <w:iCs/>
        </w:rPr>
        <w:t>Pipeline de construcción (</w:t>
      </w:r>
      <w:proofErr w:type="spellStart"/>
      <w:r>
        <w:rPr>
          <w:i/>
          <w:iCs/>
        </w:rPr>
        <w:t>Dockerfile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multi-etapa</w:t>
      </w:r>
      <w:proofErr w:type="spellEnd"/>
      <w:r>
        <w:rPr>
          <w:i/>
          <w:i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3"/>
        <w:gridCol w:w="8133"/>
      </w:tblGrid>
      <w:tr w:rsidR="00B03CEA" w14:paraId="192B7211" w14:textId="77777777">
        <w:trPr>
          <w:tblHeader/>
        </w:trPr>
        <w:tc>
          <w:tcPr>
            <w:tcW w:w="88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38EE" w14:textId="77777777" w:rsidR="00B03CEA" w:rsidRDefault="00000000"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814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2C3BA" w14:textId="77777777" w:rsidR="00B03CEA" w:rsidRDefault="00000000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B03CEA" w14:paraId="1B1BABD4" w14:textId="77777777">
        <w:trPr>
          <w:cantSplit/>
        </w:trPr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3B232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</w:t>
            </w:r>
            <w:proofErr w:type="spellEnd"/>
          </w:p>
        </w:tc>
        <w:tc>
          <w:tcPr>
            <w:tcW w:w="8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059A" w14:textId="77777777" w:rsidR="00B03CEA" w:rsidRDefault="00000000">
            <w:r>
              <w:rPr>
                <w:sz w:val="20"/>
                <w:szCs w:val="20"/>
              </w:rPr>
              <w:t xml:space="preserve">Copia los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(capa </w:t>
            </w:r>
            <w:proofErr w:type="spellStart"/>
            <w:r>
              <w:rPr>
                <w:sz w:val="20"/>
                <w:szCs w:val="20"/>
              </w:rPr>
              <w:t>cacheable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ci</w:t>
            </w:r>
            <w:proofErr w:type="spellEnd"/>
            <w:r>
              <w:rPr>
                <w:sz w:val="20"/>
                <w:szCs w:val="20"/>
              </w:rPr>
              <w:t xml:space="preserve">, copia el código,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tsc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-b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vite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prune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omit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03CEA" w:rsidRPr="00EF6A4E" w14:paraId="7404BA39" w14:textId="77777777">
        <w:trPr>
          <w:cantSplit/>
        </w:trPr>
        <w:tc>
          <w:tcPr>
            <w:tcW w:w="88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B76A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runtime</w:t>
            </w:r>
            <w:proofErr w:type="spellEnd"/>
          </w:p>
        </w:tc>
        <w:tc>
          <w:tcPr>
            <w:tcW w:w="814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8175A" w14:textId="77777777" w:rsidR="00B03CEA" w:rsidRPr="00EF6A4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Copia solo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 xml:space="preserve"> de producción y los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, api, </w:t>
            </w:r>
            <w:proofErr w:type="spellStart"/>
            <w:r>
              <w:rPr>
                <w:sz w:val="20"/>
                <w:szCs w:val="20"/>
              </w:rPr>
              <w:t>cli</w:t>
            </w:r>
            <w:proofErr w:type="spellEnd"/>
            <w:r>
              <w:rPr>
                <w:sz w:val="20"/>
                <w:szCs w:val="20"/>
              </w:rPr>
              <w:t xml:space="preserve"> y web.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CMD node --disable-warning=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ExperimentalWarning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apps/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dist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/server.js</w:t>
            </w:r>
            <w:r w:rsidRPr="00EF6A4E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74691770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EB511E7" w14:textId="77777777" w:rsidR="00B03CEA" w:rsidRDefault="00000000">
      <w:pPr>
        <w:keepNext/>
        <w:spacing w:before="240"/>
      </w:pPr>
      <w:r>
        <w:rPr>
          <w:b/>
          <w:bCs/>
        </w:rPr>
        <w:t>Tabla 24</w:t>
      </w:r>
    </w:p>
    <w:p w14:paraId="037CD29E" w14:textId="77777777" w:rsidR="00B03CEA" w:rsidRDefault="00000000">
      <w:pPr>
        <w:keepNext/>
        <w:spacing w:after="120"/>
      </w:pPr>
      <w:r>
        <w:rPr>
          <w:i/>
          <w:iCs/>
        </w:rPr>
        <w:t>Configuración (variables de entorno)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5130"/>
        <w:gridCol w:w="1419"/>
      </w:tblGrid>
      <w:tr w:rsidR="00B03CEA" w14:paraId="24700D30" w14:textId="77777777">
        <w:trPr>
          <w:tblHeader/>
        </w:trPr>
        <w:tc>
          <w:tcPr>
            <w:tcW w:w="247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8A913" w14:textId="77777777" w:rsidR="00B03CEA" w:rsidRDefault="00000000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513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2826" w14:textId="77777777" w:rsidR="00B03CEA" w:rsidRDefault="00000000">
            <w:r>
              <w:rPr>
                <w:b/>
                <w:bCs/>
                <w:sz w:val="20"/>
                <w:szCs w:val="20"/>
              </w:rPr>
              <w:t>Uso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0295F" w14:textId="77777777" w:rsidR="00B03CEA" w:rsidRDefault="00000000">
            <w:r>
              <w:rPr>
                <w:b/>
                <w:bCs/>
                <w:sz w:val="20"/>
                <w:szCs w:val="20"/>
              </w:rPr>
              <w:t>Obligatoria</w:t>
            </w:r>
          </w:p>
        </w:tc>
      </w:tr>
      <w:tr w:rsidR="00B03CEA" w14:paraId="22F64346" w14:textId="77777777">
        <w:trPr>
          <w:cantSplit/>
        </w:trPr>
        <w:tc>
          <w:tcPr>
            <w:tcW w:w="2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9EA9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PORT</w:t>
            </w:r>
          </w:p>
        </w:tc>
        <w:tc>
          <w:tcPr>
            <w:tcW w:w="51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1AA62" w14:textId="77777777" w:rsidR="00B03CEA" w:rsidRDefault="00000000">
            <w:r>
              <w:rPr>
                <w:sz w:val="20"/>
                <w:szCs w:val="20"/>
              </w:rPr>
              <w:t xml:space="preserve">Puerto HTTP (inyectado por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6E81" w14:textId="77777777" w:rsidR="00B03CEA" w:rsidRDefault="00000000">
            <w:r>
              <w:rPr>
                <w:sz w:val="20"/>
                <w:szCs w:val="20"/>
              </w:rPr>
              <w:t>Sí (automática)</w:t>
            </w:r>
          </w:p>
        </w:tc>
      </w:tr>
      <w:tr w:rsidR="00B03CEA" w14:paraId="18304068" w14:textId="77777777">
        <w:trPr>
          <w:cantSplit/>
        </w:trPr>
        <w:tc>
          <w:tcPr>
            <w:tcW w:w="2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FAA5F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DATA_DIR</w:t>
            </w:r>
          </w:p>
        </w:tc>
        <w:tc>
          <w:tcPr>
            <w:tcW w:w="51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7E577" w14:textId="77777777" w:rsidR="00B03CEA" w:rsidRDefault="00000000">
            <w:r>
              <w:rPr>
                <w:sz w:val="20"/>
                <w:szCs w:val="20"/>
              </w:rPr>
              <w:t>Ruta del volumen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/data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4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CFBC" w14:textId="77777777" w:rsidR="00B03CEA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B03CEA" w14:paraId="4781A411" w14:textId="77777777">
        <w:trPr>
          <w:cantSplit/>
        </w:trPr>
        <w:tc>
          <w:tcPr>
            <w:tcW w:w="2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398D8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SESSION_SECRET</w:t>
            </w:r>
          </w:p>
        </w:tc>
        <w:tc>
          <w:tcPr>
            <w:tcW w:w="51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B5FC1" w14:textId="77777777" w:rsidR="00B03CEA" w:rsidRDefault="00000000">
            <w:r>
              <w:rPr>
                <w:sz w:val="20"/>
                <w:szCs w:val="20"/>
              </w:rPr>
              <w:t>Derivación de clave AES para tokens OAuth</w:t>
            </w:r>
          </w:p>
        </w:tc>
        <w:tc>
          <w:tcPr>
            <w:tcW w:w="14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14F3" w14:textId="77777777" w:rsidR="00B03CEA" w:rsidRDefault="00000000">
            <w:r>
              <w:rPr>
                <w:sz w:val="20"/>
                <w:szCs w:val="20"/>
              </w:rPr>
              <w:t>Sí, con login</w:t>
            </w:r>
          </w:p>
        </w:tc>
      </w:tr>
      <w:tr w:rsidR="00B03CEA" w14:paraId="29F24DE7" w14:textId="77777777">
        <w:trPr>
          <w:cantSplit/>
        </w:trPr>
        <w:tc>
          <w:tcPr>
            <w:tcW w:w="2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FE855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GOOGLE_CLIENT_ID/SECRET</w:t>
            </w:r>
          </w:p>
        </w:tc>
        <w:tc>
          <w:tcPr>
            <w:tcW w:w="51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DBA5" w14:textId="77777777" w:rsidR="00B03CEA" w:rsidRDefault="00000000">
            <w:r>
              <w:rPr>
                <w:sz w:val="20"/>
                <w:szCs w:val="20"/>
              </w:rPr>
              <w:t>OAuth Google</w:t>
            </w:r>
          </w:p>
        </w:tc>
        <w:tc>
          <w:tcPr>
            <w:tcW w:w="14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72FD1" w14:textId="77777777" w:rsidR="00B03CEA" w:rsidRDefault="00000000">
            <w:r>
              <w:rPr>
                <w:sz w:val="20"/>
                <w:szCs w:val="20"/>
              </w:rPr>
              <w:t>Opcional</w:t>
            </w:r>
          </w:p>
        </w:tc>
      </w:tr>
      <w:tr w:rsidR="00B03CEA" w14:paraId="2BC45941" w14:textId="77777777">
        <w:trPr>
          <w:cantSplit/>
        </w:trPr>
        <w:tc>
          <w:tcPr>
            <w:tcW w:w="2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35CC0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GITHUB_CLIENT_ID/SECRET</w:t>
            </w:r>
          </w:p>
        </w:tc>
        <w:tc>
          <w:tcPr>
            <w:tcW w:w="51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A16AE" w14:textId="77777777" w:rsidR="00B03CEA" w:rsidRDefault="00000000">
            <w:r>
              <w:rPr>
                <w:sz w:val="20"/>
                <w:szCs w:val="20"/>
              </w:rPr>
              <w:t>OAuth GitHub</w:t>
            </w:r>
          </w:p>
        </w:tc>
        <w:tc>
          <w:tcPr>
            <w:tcW w:w="14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DE62" w14:textId="77777777" w:rsidR="00B03CEA" w:rsidRDefault="00000000">
            <w:r>
              <w:rPr>
                <w:sz w:val="20"/>
                <w:szCs w:val="20"/>
              </w:rPr>
              <w:t>Opcional</w:t>
            </w:r>
          </w:p>
        </w:tc>
      </w:tr>
      <w:tr w:rsidR="00B03CEA" w14:paraId="7F17410E" w14:textId="77777777">
        <w:trPr>
          <w:cantSplit/>
        </w:trPr>
        <w:tc>
          <w:tcPr>
            <w:tcW w:w="2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0CBA3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PUBLIC_URL</w:t>
            </w:r>
          </w:p>
        </w:tc>
        <w:tc>
          <w:tcPr>
            <w:tcW w:w="51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0E876" w14:textId="77777777" w:rsidR="00B03CEA" w:rsidRDefault="00000000">
            <w:r>
              <w:rPr>
                <w:sz w:val="20"/>
                <w:szCs w:val="20"/>
              </w:rPr>
              <w:t xml:space="preserve">URL de retorno OAuth (por defecto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RAILWAY_PUBLIC_DOMAIN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4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2ABD7" w14:textId="77777777" w:rsidR="00B03CEA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B03CEA" w14:paraId="75606AF1" w14:textId="77777777">
        <w:trPr>
          <w:cantSplit/>
        </w:trPr>
        <w:tc>
          <w:tcPr>
            <w:tcW w:w="247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7A0DC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NVD_API_KEY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GITHUB_TOKEN</w:t>
            </w:r>
          </w:p>
        </w:tc>
        <w:tc>
          <w:tcPr>
            <w:tcW w:w="513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2EB9F" w14:textId="77777777" w:rsidR="00B03CEA" w:rsidRDefault="00000000">
            <w:r>
              <w:rPr>
                <w:sz w:val="20"/>
                <w:szCs w:val="20"/>
              </w:rPr>
              <w:t>Límites de API ampliados</w:t>
            </w:r>
          </w:p>
        </w:tc>
        <w:tc>
          <w:tcPr>
            <w:tcW w:w="141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5E21F" w14:textId="77777777" w:rsidR="00B03CEA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0EF39BC9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2AC27CA" w14:textId="77777777" w:rsidR="00B03CEA" w:rsidRDefault="00000000">
      <w:pPr>
        <w:spacing w:line="480" w:lineRule="auto"/>
        <w:ind w:firstLine="720"/>
        <w:jc w:val="both"/>
      </w:pPr>
      <w:r>
        <w:rPr>
          <w:b/>
          <w:bCs/>
        </w:rPr>
        <w:t>Ciclo de vida.</w:t>
      </w:r>
      <w:r>
        <w:t xml:space="preserve"> </w:t>
      </w:r>
      <w:proofErr w:type="spellStart"/>
      <w:r>
        <w:t>Railway</w:t>
      </w:r>
      <w:proofErr w:type="spellEnd"/>
      <w:r>
        <w:t xml:space="preserve"> espera a que </w:t>
      </w:r>
      <w:r>
        <w:rPr>
          <w:rFonts w:ascii="Consolas" w:eastAsia="Consolas" w:hAnsi="Consolas" w:cs="Consolas"/>
          <w:sz w:val="20"/>
          <w:szCs w:val="20"/>
        </w:rPr>
        <w:t>/api/</w:t>
      </w:r>
      <w:proofErr w:type="spellStart"/>
      <w:r>
        <w:rPr>
          <w:rFonts w:ascii="Consolas" w:eastAsia="Consolas" w:hAnsi="Consolas" w:cs="Consolas"/>
          <w:sz w:val="20"/>
          <w:szCs w:val="20"/>
        </w:rPr>
        <w:t>health</w:t>
      </w:r>
      <w:proofErr w:type="spellEnd"/>
      <w:r>
        <w:t xml:space="preserve"> responda (</w:t>
      </w:r>
      <w:proofErr w:type="spellStart"/>
      <w:r>
        <w:t>timeout</w:t>
      </w:r>
      <w:proofErr w:type="spellEnd"/>
      <w:r>
        <w:t xml:space="preserve"> 60 s) antes de enrutar tráfico a la nueva versión y envía </w:t>
      </w:r>
      <w:r>
        <w:rPr>
          <w:rFonts w:ascii="Consolas" w:eastAsia="Consolas" w:hAnsi="Consolas" w:cs="Consolas"/>
          <w:sz w:val="20"/>
          <w:szCs w:val="20"/>
        </w:rPr>
        <w:t>SIGTERM</w:t>
      </w:r>
      <w:r>
        <w:t xml:space="preserve"> a la anterior; el servidor cierra </w:t>
      </w:r>
      <w:proofErr w:type="spellStart"/>
      <w:r>
        <w:t>Fastify</w:t>
      </w:r>
      <w:proofErr w:type="spellEnd"/>
      <w:r>
        <w:t xml:space="preserve"> y la base de datos ordenadamente. Política de reinicio </w:t>
      </w:r>
      <w:r>
        <w:rPr>
          <w:rFonts w:ascii="Consolas" w:eastAsia="Consolas" w:hAnsi="Consolas" w:cs="Consolas"/>
          <w:sz w:val="20"/>
          <w:szCs w:val="20"/>
        </w:rPr>
        <w:t>ON_FAILURE</w:t>
      </w:r>
      <w:r>
        <w:t xml:space="preserve"> con 5 reintentos.</w:t>
      </w:r>
    </w:p>
    <w:p w14:paraId="117F4BF3" w14:textId="77777777" w:rsidR="00B03CEA" w:rsidRDefault="00000000">
      <w:r>
        <w:br w:type="page"/>
      </w:r>
    </w:p>
    <w:p w14:paraId="5B915B67" w14:textId="77777777" w:rsidR="00B03CEA" w:rsidRDefault="00000000">
      <w:pPr>
        <w:pStyle w:val="Ttulo1"/>
      </w:pPr>
      <w:bookmarkStart w:id="26" w:name="_Toc242882277"/>
      <w:r>
        <w:lastRenderedPageBreak/>
        <w:t>VI. VISTA DE IMPLEMENTACIÓN</w:t>
      </w:r>
      <w:bookmarkEnd w:id="26"/>
    </w:p>
    <w:p w14:paraId="726C6C1C" w14:textId="77777777" w:rsidR="00B03CEA" w:rsidRDefault="00000000">
      <w:pPr>
        <w:spacing w:line="480" w:lineRule="auto"/>
        <w:ind w:firstLine="720"/>
        <w:jc w:val="both"/>
      </w:pPr>
      <w:r>
        <w:t xml:space="preserve">El código se organiza como un </w:t>
      </w:r>
      <w:proofErr w:type="spellStart"/>
      <w:r>
        <w:t>monorepo</w:t>
      </w:r>
      <w:proofErr w:type="spellEnd"/>
      <w:r>
        <w:t xml:space="preserve"> de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workspaces</w:t>
      </w:r>
      <w:proofErr w:type="spellEnd"/>
      <w:r>
        <w:t xml:space="preserve">; cada paquete se compila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tsc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-b</w:t>
      </w:r>
      <w:r>
        <w:t xml:space="preserve"> y </w:t>
      </w:r>
      <w:proofErr w:type="spellStart"/>
      <w:r>
        <w:rPr>
          <w:i/>
          <w:iCs/>
        </w:rPr>
        <w:t>project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references</w:t>
      </w:r>
      <w:proofErr w:type="spellEnd"/>
      <w:r>
        <w:t>, lo que fija los límites de dependencia entre ellos.</w:t>
      </w:r>
    </w:p>
    <w:p w14:paraId="447C6B61" w14:textId="77777777" w:rsidR="00B03CEA" w:rsidRDefault="00000000">
      <w:pPr>
        <w:keepNext/>
        <w:spacing w:before="240"/>
      </w:pPr>
      <w:r>
        <w:rPr>
          <w:b/>
          <w:bCs/>
        </w:rPr>
        <w:t>Figura 17</w:t>
      </w:r>
    </w:p>
    <w:p w14:paraId="74302FCB" w14:textId="77777777" w:rsidR="00B03CEA" w:rsidRDefault="00000000">
      <w:pPr>
        <w:keepNext/>
        <w:spacing w:after="120"/>
      </w:pPr>
      <w:r>
        <w:rPr>
          <w:i/>
          <w:iCs/>
        </w:rPr>
        <w:t>Diagrama de componentes</w:t>
      </w:r>
    </w:p>
    <w:p w14:paraId="77A66A7D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108DEFCA" wp14:editId="3034DC92">
            <wp:extent cx="5715000" cy="45148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4568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0837456" w14:textId="77777777" w:rsidR="00B03CEA" w:rsidRDefault="00000000">
      <w:pPr>
        <w:keepNext/>
        <w:spacing w:before="240"/>
      </w:pPr>
      <w:r>
        <w:rPr>
          <w:b/>
          <w:bCs/>
        </w:rPr>
        <w:t>Tabla 25</w:t>
      </w:r>
    </w:p>
    <w:p w14:paraId="1E12BAA5" w14:textId="77777777" w:rsidR="00B03CEA" w:rsidRDefault="00000000">
      <w:pPr>
        <w:keepNext/>
        <w:spacing w:after="120"/>
      </w:pPr>
      <w:r>
        <w:rPr>
          <w:i/>
          <w:iCs/>
        </w:rPr>
        <w:t>VISTA DE IMPLEMENTACIÓN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4"/>
        <w:gridCol w:w="1557"/>
        <w:gridCol w:w="4695"/>
      </w:tblGrid>
      <w:tr w:rsidR="00B03CEA" w14:paraId="231DEF8D" w14:textId="77777777">
        <w:trPr>
          <w:tblHeader/>
        </w:trPr>
        <w:tc>
          <w:tcPr>
            <w:tcW w:w="216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F16A5" w14:textId="77777777" w:rsidR="00B03CEA" w:rsidRDefault="00000000">
            <w:r>
              <w:rPr>
                <w:b/>
                <w:bCs/>
                <w:sz w:val="20"/>
                <w:szCs w:val="20"/>
              </w:rPr>
              <w:t>Carpeta</w:t>
            </w:r>
          </w:p>
        </w:tc>
        <w:tc>
          <w:tcPr>
            <w:tcW w:w="159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49574" w14:textId="77777777" w:rsidR="00B03CEA" w:rsidRDefault="00000000">
            <w:r>
              <w:rPr>
                <w:b/>
                <w:bCs/>
                <w:sz w:val="20"/>
                <w:szCs w:val="20"/>
              </w:rPr>
              <w:t>Componente lógico</w:t>
            </w:r>
          </w:p>
        </w:tc>
        <w:tc>
          <w:tcPr>
            <w:tcW w:w="527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50FF" w14:textId="77777777" w:rsidR="00B03CEA" w:rsidRDefault="00000000">
            <w:r>
              <w:rPr>
                <w:b/>
                <w:bCs/>
                <w:sz w:val="20"/>
                <w:szCs w:val="20"/>
              </w:rPr>
              <w:t>Contenido principal</w:t>
            </w:r>
          </w:p>
        </w:tc>
      </w:tr>
      <w:tr w:rsidR="00B03CEA" w14:paraId="3EF88C6C" w14:textId="77777777">
        <w:trPr>
          <w:cantSplit/>
        </w:trPr>
        <w:tc>
          <w:tcPr>
            <w:tcW w:w="2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BAE71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parsers</w:t>
            </w:r>
            <w:proofErr w:type="spellEnd"/>
          </w:p>
        </w:tc>
        <w:tc>
          <w:tcPr>
            <w:tcW w:w="1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040F" w14:textId="77777777" w:rsidR="00B03CEA" w:rsidRDefault="00000000">
            <w:proofErr w:type="spellStart"/>
            <w:r>
              <w:rPr>
                <w:sz w:val="20"/>
                <w:szCs w:val="20"/>
              </w:rPr>
              <w:t>Parsers</w:t>
            </w:r>
            <w:proofErr w:type="spellEnd"/>
          </w:p>
        </w:tc>
        <w:tc>
          <w:tcPr>
            <w:tcW w:w="52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89994" w14:textId="77777777" w:rsidR="00B03CEA" w:rsidRDefault="00000000">
            <w:r>
              <w:rPr>
                <w:sz w:val="20"/>
                <w:szCs w:val="20"/>
              </w:rPr>
              <w:t xml:space="preserve">Lectura de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package-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lock.json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(v1–v3) y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requirements*.txt</w:t>
            </w:r>
          </w:p>
        </w:tc>
      </w:tr>
      <w:tr w:rsidR="00B03CEA" w14:paraId="6178CE89" w14:textId="77777777">
        <w:trPr>
          <w:cantSplit/>
        </w:trPr>
        <w:tc>
          <w:tcPr>
            <w:tcW w:w="2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D3EA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versions</w:t>
            </w:r>
            <w:proofErr w:type="spellEnd"/>
          </w:p>
        </w:tc>
        <w:tc>
          <w:tcPr>
            <w:tcW w:w="1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9931" w14:textId="77777777" w:rsidR="00B03CEA" w:rsidRDefault="00000000">
            <w:r>
              <w:rPr>
                <w:sz w:val="20"/>
                <w:szCs w:val="20"/>
              </w:rPr>
              <w:t>Comparadores</w:t>
            </w:r>
          </w:p>
        </w:tc>
        <w:tc>
          <w:tcPr>
            <w:tcW w:w="52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B6D4" w14:textId="77777777" w:rsidR="00B03CEA" w:rsidRDefault="00000000">
            <w:proofErr w:type="spellStart"/>
            <w:r>
              <w:rPr>
                <w:sz w:val="20"/>
                <w:szCs w:val="20"/>
              </w:rPr>
              <w:t>SemVer</w:t>
            </w:r>
            <w:proofErr w:type="spellEnd"/>
            <w:r>
              <w:rPr>
                <w:sz w:val="20"/>
                <w:szCs w:val="20"/>
              </w:rPr>
              <w:t xml:space="preserve"> y PEP 440 propios (fachada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index.ts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03CEA" w14:paraId="750C0571" w14:textId="77777777">
        <w:trPr>
          <w:cantSplit/>
        </w:trPr>
        <w:tc>
          <w:tcPr>
            <w:tcW w:w="2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50B5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/resolver</w:t>
            </w:r>
          </w:p>
        </w:tc>
        <w:tc>
          <w:tcPr>
            <w:tcW w:w="1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2205" w14:textId="77777777" w:rsidR="00B03CEA" w:rsidRDefault="00000000">
            <w:r>
              <w:rPr>
                <w:sz w:val="20"/>
                <w:szCs w:val="20"/>
              </w:rPr>
              <w:t>Resolución</w:t>
            </w:r>
          </w:p>
        </w:tc>
        <w:tc>
          <w:tcPr>
            <w:tcW w:w="52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F3CF" w14:textId="77777777" w:rsidR="00B03CEA" w:rsidRDefault="00000000">
            <w:r>
              <w:rPr>
                <w:sz w:val="20"/>
                <w:szCs w:val="20"/>
              </w:rPr>
              <w:t xml:space="preserve">Versión exacta: </w:t>
            </w:r>
            <w:proofErr w:type="spellStart"/>
            <w:r>
              <w:rPr>
                <w:sz w:val="20"/>
                <w:szCs w:val="20"/>
              </w:rPr>
              <w:t>lockfile</w:t>
            </w:r>
            <w:proofErr w:type="spellEnd"/>
            <w:r>
              <w:rPr>
                <w:sz w:val="20"/>
                <w:szCs w:val="20"/>
              </w:rPr>
              <w:t>, pin exacto, estimación o desconocida</w:t>
            </w:r>
          </w:p>
        </w:tc>
      </w:tr>
      <w:tr w:rsidR="00B03CEA" w:rsidRPr="00EF6A4E" w14:paraId="73C5D73D" w14:textId="77777777">
        <w:trPr>
          <w:cantSplit/>
        </w:trPr>
        <w:tc>
          <w:tcPr>
            <w:tcW w:w="2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9B78F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sources</w:t>
            </w:r>
            <w:proofErr w:type="spellEnd"/>
          </w:p>
        </w:tc>
        <w:tc>
          <w:tcPr>
            <w:tcW w:w="1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DE5C" w14:textId="77777777" w:rsidR="00B03CEA" w:rsidRDefault="00000000">
            <w:r>
              <w:rPr>
                <w:sz w:val="20"/>
                <w:szCs w:val="20"/>
              </w:rPr>
              <w:t>Puertos y adaptadores</w:t>
            </w:r>
          </w:p>
        </w:tc>
        <w:tc>
          <w:tcPr>
            <w:tcW w:w="52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6176" w14:textId="77777777" w:rsidR="00B03CEA" w:rsidRPr="00EF6A4E" w:rsidRDefault="00000000">
            <w:pPr>
              <w:rPr>
                <w:lang w:val="en-US"/>
              </w:rPr>
            </w:pP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ports.ts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OsvClient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NvdClient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RegistryClient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github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-source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httpJson</w:t>
            </w:r>
            <w:proofErr w:type="spellEnd"/>
          </w:p>
        </w:tc>
      </w:tr>
      <w:tr w:rsidR="00B03CEA" w14:paraId="4F7B66D0" w14:textId="77777777">
        <w:trPr>
          <w:cantSplit/>
        </w:trPr>
        <w:tc>
          <w:tcPr>
            <w:tcW w:w="2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F242B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packages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analysis</w:t>
            </w:r>
            <w:proofErr w:type="spellEnd"/>
          </w:p>
        </w:tc>
        <w:tc>
          <w:tcPr>
            <w:tcW w:w="1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3368" w14:textId="77777777" w:rsidR="00B03CEA" w:rsidRDefault="00000000">
            <w:r>
              <w:rPr>
                <w:sz w:val="20"/>
                <w:szCs w:val="20"/>
              </w:rPr>
              <w:t>Análisis</w:t>
            </w:r>
          </w:p>
        </w:tc>
        <w:tc>
          <w:tcPr>
            <w:tcW w:w="52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FCF96" w14:textId="77777777" w:rsidR="00B03CEA" w:rsidRDefault="00000000">
            <w:proofErr w:type="spellStart"/>
            <w:r>
              <w:rPr>
                <w:sz w:val="20"/>
                <w:szCs w:val="20"/>
              </w:rPr>
              <w:t>Deduplicación</w:t>
            </w:r>
            <w:proofErr w:type="spellEnd"/>
            <w:r>
              <w:rPr>
                <w:sz w:val="20"/>
                <w:szCs w:val="20"/>
              </w:rPr>
              <w:t>, CVSS, rangos afectados, CWE y remediación</w:t>
            </w:r>
          </w:p>
        </w:tc>
      </w:tr>
      <w:tr w:rsidR="00B03CEA" w14:paraId="0813DFF4" w14:textId="77777777">
        <w:trPr>
          <w:cantSplit/>
        </w:trPr>
        <w:tc>
          <w:tcPr>
            <w:tcW w:w="2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11AE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report</w:t>
            </w:r>
            <w:proofErr w:type="spellEnd"/>
          </w:p>
        </w:tc>
        <w:tc>
          <w:tcPr>
            <w:tcW w:w="1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70B11" w14:textId="77777777" w:rsidR="00B03CEA" w:rsidRDefault="00000000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52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5042" w14:textId="77777777" w:rsidR="00B03CEA" w:rsidRDefault="00000000">
            <w:r>
              <w:rPr>
                <w:sz w:val="20"/>
                <w:szCs w:val="20"/>
              </w:rPr>
              <w:t>HTML y texto</w:t>
            </w:r>
          </w:p>
        </w:tc>
      </w:tr>
      <w:tr w:rsidR="00B03CEA" w14:paraId="2EFCE47F" w14:textId="77777777">
        <w:trPr>
          <w:cantSplit/>
        </w:trPr>
        <w:tc>
          <w:tcPr>
            <w:tcW w:w="2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3D4C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packages/core/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src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scan.ts</w:t>
            </w:r>
            <w:proofErr w:type="spellEnd"/>
          </w:p>
        </w:tc>
        <w:tc>
          <w:tcPr>
            <w:tcW w:w="1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8C83" w14:textId="77777777" w:rsidR="00B03CEA" w:rsidRDefault="00000000">
            <w:r>
              <w:rPr>
                <w:sz w:val="20"/>
                <w:szCs w:val="20"/>
              </w:rPr>
              <w:t>Orquestador</w:t>
            </w:r>
          </w:p>
        </w:tc>
        <w:tc>
          <w:tcPr>
            <w:tcW w:w="52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259D5" w14:textId="77777777" w:rsidR="00B03CEA" w:rsidRDefault="00000000">
            <w:r>
              <w:rPr>
                <w:sz w:val="20"/>
                <w:szCs w:val="20"/>
              </w:rPr>
              <w:t xml:space="preserve">Pipeline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scanProject</w:t>
            </w:r>
            <w:proofErr w:type="spellEnd"/>
          </w:p>
        </w:tc>
      </w:tr>
      <w:tr w:rsidR="00B03CEA" w:rsidRPr="00EF6A4E" w14:paraId="65080AD8" w14:textId="77777777">
        <w:trPr>
          <w:cantSplit/>
        </w:trPr>
        <w:tc>
          <w:tcPr>
            <w:tcW w:w="2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6A4BE" w14:textId="77777777" w:rsidR="00B03CE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1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E73C" w14:textId="77777777" w:rsidR="00B03CEA" w:rsidRDefault="00000000">
            <w:r>
              <w:rPr>
                <w:sz w:val="20"/>
                <w:szCs w:val="20"/>
              </w:rPr>
              <w:t>Aplicación</w:t>
            </w:r>
          </w:p>
        </w:tc>
        <w:tc>
          <w:tcPr>
            <w:tcW w:w="52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5DD4F" w14:textId="77777777" w:rsidR="00B03CEA" w:rsidRPr="00EF6A4E" w:rsidRDefault="00000000">
            <w:pPr>
              <w:rPr>
                <w:lang w:val="en-US"/>
              </w:rPr>
            </w:pP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app.ts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A4E">
              <w:rPr>
                <w:sz w:val="20"/>
                <w:szCs w:val="20"/>
                <w:lang w:val="en-US"/>
              </w:rPr>
              <w:t>rutas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),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auth/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db.ts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report/</w:t>
            </w:r>
            <w:r w:rsidRPr="00EF6A4E">
              <w:rPr>
                <w:sz w:val="20"/>
                <w:szCs w:val="20"/>
                <w:lang w:val="en-US"/>
              </w:rPr>
              <w:t xml:space="preserve"> (PDF),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server.ts</w:t>
            </w:r>
            <w:proofErr w:type="spellEnd"/>
          </w:p>
        </w:tc>
      </w:tr>
      <w:tr w:rsidR="00B03CEA" w14:paraId="3938909F" w14:textId="77777777">
        <w:trPr>
          <w:cantSplit/>
        </w:trPr>
        <w:tc>
          <w:tcPr>
            <w:tcW w:w="2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4F716" w14:textId="77777777" w:rsidR="00B03CE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/web/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1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7A8B5" w14:textId="77777777" w:rsidR="00B03CEA" w:rsidRDefault="00000000">
            <w:r>
              <w:rPr>
                <w:sz w:val="20"/>
                <w:szCs w:val="20"/>
              </w:rPr>
              <w:t>Presentación web</w:t>
            </w:r>
          </w:p>
        </w:tc>
        <w:tc>
          <w:tcPr>
            <w:tcW w:w="52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01DEC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pages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</w:tc>
      </w:tr>
      <w:tr w:rsidR="00B03CEA" w14:paraId="3EEA3F8D" w14:textId="77777777">
        <w:trPr>
          <w:cantSplit/>
        </w:trPr>
        <w:tc>
          <w:tcPr>
            <w:tcW w:w="2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0EBD8" w14:textId="77777777" w:rsidR="00B03CE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1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48D45" w14:textId="77777777" w:rsidR="00B03CEA" w:rsidRDefault="00000000">
            <w:r>
              <w:rPr>
                <w:sz w:val="20"/>
                <w:szCs w:val="20"/>
              </w:rPr>
              <w:t>Presentación CLI</w:t>
            </w:r>
          </w:p>
        </w:tc>
        <w:tc>
          <w:tcPr>
            <w:tcW w:w="52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C54B4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index.ts</w:t>
            </w:r>
            <w:proofErr w:type="spellEnd"/>
          </w:p>
        </w:tc>
      </w:tr>
      <w:tr w:rsidR="00B03CEA" w14:paraId="25146A44" w14:textId="77777777">
        <w:trPr>
          <w:cantSplit/>
        </w:trPr>
        <w:tc>
          <w:tcPr>
            <w:tcW w:w="216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4ECF9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benchmark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</w:tc>
        <w:tc>
          <w:tcPr>
            <w:tcW w:w="159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3E3BF" w14:textId="77777777" w:rsidR="00B03CEA" w:rsidRDefault="00000000">
            <w:r>
              <w:rPr>
                <w:sz w:val="20"/>
                <w:szCs w:val="20"/>
              </w:rPr>
              <w:t>Validación</w:t>
            </w:r>
          </w:p>
        </w:tc>
        <w:tc>
          <w:tcPr>
            <w:tcW w:w="527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507AE" w14:textId="77777777" w:rsidR="00B03CEA" w:rsidRDefault="00000000">
            <w:r>
              <w:rPr>
                <w:sz w:val="20"/>
                <w:szCs w:val="20"/>
              </w:rPr>
              <w:t xml:space="preserve">Comparación contra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</w:t>
            </w:r>
            <w:proofErr w:type="spellEnd"/>
          </w:p>
        </w:tc>
      </w:tr>
    </w:tbl>
    <w:p w14:paraId="1B3D7431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F9F4C33" w14:textId="77777777" w:rsidR="00B03CEA" w:rsidRDefault="00000000">
      <w:r>
        <w:br w:type="page"/>
      </w:r>
    </w:p>
    <w:p w14:paraId="3D3B168C" w14:textId="77777777" w:rsidR="00B03CEA" w:rsidRDefault="00000000">
      <w:pPr>
        <w:pStyle w:val="Ttulo1"/>
      </w:pPr>
      <w:bookmarkStart w:id="27" w:name="_Toc242882278"/>
      <w:r>
        <w:lastRenderedPageBreak/>
        <w:t>VII. VISTA DE DATOS</w:t>
      </w:r>
      <w:bookmarkEnd w:id="27"/>
    </w:p>
    <w:p w14:paraId="1EDCC06B" w14:textId="77777777" w:rsidR="00B03CEA" w:rsidRDefault="00000000">
      <w:pPr>
        <w:spacing w:line="480" w:lineRule="auto"/>
        <w:ind w:firstLine="720"/>
        <w:jc w:val="both"/>
      </w:pPr>
      <w:r>
        <w:t>La persistencia usa SQLite con cinco tablas. Un usuario puede tener varias identidades (Google y GitHub); los escaneos pertenecen a un usuario o, si no inició sesión, a una sesión anónima.</w:t>
      </w:r>
    </w:p>
    <w:p w14:paraId="15CE8E42" w14:textId="77777777" w:rsidR="00B03CEA" w:rsidRDefault="00000000">
      <w:pPr>
        <w:keepNext/>
        <w:spacing w:before="240"/>
      </w:pPr>
      <w:r>
        <w:rPr>
          <w:b/>
          <w:bCs/>
        </w:rPr>
        <w:t>Figura 18</w:t>
      </w:r>
    </w:p>
    <w:p w14:paraId="30343519" w14:textId="77777777" w:rsidR="00B03CEA" w:rsidRDefault="00000000">
      <w:pPr>
        <w:keepNext/>
        <w:spacing w:after="120"/>
      </w:pPr>
      <w:r>
        <w:rPr>
          <w:i/>
          <w:iCs/>
        </w:rPr>
        <w:t>Modelo entidad-relación</w:t>
      </w:r>
    </w:p>
    <w:p w14:paraId="5DE5BF9F" w14:textId="77777777" w:rsidR="00B03CEA" w:rsidRDefault="00000000">
      <w:pPr>
        <w:jc w:val="center"/>
      </w:pPr>
      <w:r>
        <w:rPr>
          <w:noProof/>
        </w:rPr>
        <w:drawing>
          <wp:inline distT="0" distB="0" distL="0" distR="0" wp14:anchorId="76FE8BC0" wp14:editId="1E44463A">
            <wp:extent cx="5715000" cy="686752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11CC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1B8B38C" w14:textId="77777777" w:rsidR="00B03CEA" w:rsidRDefault="00000000">
      <w:pPr>
        <w:keepNext/>
        <w:spacing w:before="240"/>
      </w:pPr>
      <w:r>
        <w:rPr>
          <w:b/>
          <w:bCs/>
        </w:rPr>
        <w:lastRenderedPageBreak/>
        <w:t>Tabla 26</w:t>
      </w:r>
    </w:p>
    <w:p w14:paraId="65CCE609" w14:textId="77777777" w:rsidR="00B03CEA" w:rsidRDefault="00000000">
      <w:pPr>
        <w:keepNext/>
        <w:spacing w:after="120"/>
      </w:pPr>
      <w:r>
        <w:rPr>
          <w:i/>
          <w:iCs/>
        </w:rPr>
        <w:t>VISTA DE DATOS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0"/>
        <w:gridCol w:w="7836"/>
      </w:tblGrid>
      <w:tr w:rsidR="00B03CEA" w14:paraId="1E7D9A15" w14:textId="77777777">
        <w:trPr>
          <w:tblHeader/>
        </w:trPr>
        <w:tc>
          <w:tcPr>
            <w:tcW w:w="94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1E1DB" w14:textId="77777777" w:rsidR="00B03CEA" w:rsidRDefault="00000000">
            <w:r>
              <w:rPr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808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4854" w14:textId="77777777" w:rsidR="00B03CEA" w:rsidRDefault="00000000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B03CEA" w14:paraId="1899CB51" w14:textId="77777777">
        <w:trPr>
          <w:cantSplit/>
        </w:trPr>
        <w:tc>
          <w:tcPr>
            <w:tcW w:w="9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CD538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8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CAB05" w14:textId="77777777" w:rsidR="00B03CEA" w:rsidRDefault="00000000">
            <w:r>
              <w:rPr>
                <w:sz w:val="20"/>
                <w:szCs w:val="20"/>
              </w:rPr>
              <w:t>Cuenta de usuario con correo, nombre y avatar.</w:t>
            </w:r>
          </w:p>
        </w:tc>
      </w:tr>
      <w:tr w:rsidR="00B03CEA" w14:paraId="3123195F" w14:textId="77777777">
        <w:trPr>
          <w:cantSplit/>
        </w:trPr>
        <w:tc>
          <w:tcPr>
            <w:tcW w:w="9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99680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identities</w:t>
            </w:r>
            <w:proofErr w:type="spellEnd"/>
          </w:p>
        </w:tc>
        <w:tc>
          <w:tcPr>
            <w:tcW w:w="8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8F8D" w14:textId="77777777" w:rsidR="00B03CEA" w:rsidRDefault="00000000">
            <w:r>
              <w:rPr>
                <w:sz w:val="20"/>
                <w:szCs w:val="20"/>
              </w:rPr>
              <w:t>Identidad por proveedor (Google o GitHub); guarda el token de GitHub cifrado.</w:t>
            </w:r>
          </w:p>
        </w:tc>
      </w:tr>
      <w:tr w:rsidR="00B03CEA" w14:paraId="6D9BE100" w14:textId="77777777">
        <w:trPr>
          <w:cantSplit/>
        </w:trPr>
        <w:tc>
          <w:tcPr>
            <w:tcW w:w="9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122D0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sessions</w:t>
            </w:r>
            <w:proofErr w:type="spellEnd"/>
          </w:p>
        </w:tc>
        <w:tc>
          <w:tcPr>
            <w:tcW w:w="8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13C1D" w14:textId="77777777" w:rsidR="00B03CEA" w:rsidRDefault="00000000">
            <w:r>
              <w:rPr>
                <w:sz w:val="20"/>
                <w:szCs w:val="20"/>
              </w:rPr>
              <w:t>Sesiones activas; el identificador es el hash SHA-256 del token de la cookie.</w:t>
            </w:r>
          </w:p>
        </w:tc>
      </w:tr>
      <w:tr w:rsidR="00B03CEA" w14:paraId="753F23BB" w14:textId="77777777">
        <w:trPr>
          <w:cantSplit/>
        </w:trPr>
        <w:tc>
          <w:tcPr>
            <w:tcW w:w="9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AD3F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scans</w:t>
            </w:r>
            <w:proofErr w:type="spellEnd"/>
          </w:p>
        </w:tc>
        <w:tc>
          <w:tcPr>
            <w:tcW w:w="8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A0142" w14:textId="77777777" w:rsidR="00B03CEA" w:rsidRDefault="00000000">
            <w:r>
              <w:rPr>
                <w:sz w:val="20"/>
                <w:szCs w:val="20"/>
              </w:rPr>
              <w:t>Escaneos con su resumen, el reporte completo en JSON, el dueño y la marca de privado.</w:t>
            </w:r>
          </w:p>
        </w:tc>
      </w:tr>
      <w:tr w:rsidR="00B03CEA" w14:paraId="5C1B31AE" w14:textId="77777777">
        <w:trPr>
          <w:cantSplit/>
        </w:trPr>
        <w:tc>
          <w:tcPr>
            <w:tcW w:w="94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A636" w14:textId="77777777" w:rsidR="00B03CE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cache</w:t>
            </w:r>
          </w:p>
        </w:tc>
        <w:tc>
          <w:tcPr>
            <w:tcW w:w="808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72109" w14:textId="77777777" w:rsidR="00B03CEA" w:rsidRDefault="00000000">
            <w:r>
              <w:rPr>
                <w:sz w:val="20"/>
                <w:szCs w:val="20"/>
              </w:rPr>
              <w:t>Respuestas de servicios externos con fecha de expiración.</w:t>
            </w:r>
          </w:p>
        </w:tc>
      </w:tr>
    </w:tbl>
    <w:p w14:paraId="1A4DD121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65CAE90" w14:textId="77777777" w:rsidR="00B03CEA" w:rsidRDefault="00000000">
      <w:pPr>
        <w:spacing w:line="480" w:lineRule="auto"/>
        <w:ind w:firstLine="720"/>
        <w:jc w:val="both"/>
      </w:pPr>
      <w:r>
        <w:t xml:space="preserve">Las migraciones son versionadas con </w:t>
      </w:r>
      <w:r>
        <w:rPr>
          <w:rFonts w:ascii="Consolas" w:eastAsia="Consolas" w:hAnsi="Consolas" w:cs="Consolas"/>
          <w:sz w:val="20"/>
          <w:szCs w:val="20"/>
        </w:rPr>
        <w:t xml:space="preserve">PRAGMA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user_version</w:t>
      </w:r>
      <w:proofErr w:type="spellEnd"/>
      <w:r>
        <w:t xml:space="preserve"> y se aplican en una transacción al iniciar. El modo </w:t>
      </w:r>
      <w:r>
        <w:rPr>
          <w:rFonts w:ascii="Consolas" w:eastAsia="Consolas" w:hAnsi="Consolas" w:cs="Consolas"/>
          <w:sz w:val="20"/>
          <w:szCs w:val="20"/>
        </w:rPr>
        <w:t>WAL</w:t>
      </w:r>
      <w:r>
        <w:t xml:space="preserve"> mejora la lectura concurrente; la tabla </w:t>
      </w:r>
      <w:r>
        <w:rPr>
          <w:rFonts w:ascii="Consolas" w:eastAsia="Consolas" w:hAnsi="Consolas" w:cs="Consolas"/>
          <w:sz w:val="20"/>
          <w:szCs w:val="20"/>
        </w:rPr>
        <w:t>cache</w:t>
      </w:r>
      <w:r>
        <w:t xml:space="preserve"> se purga cada 6 horas junto con las sesiones vencidas.</w:t>
      </w:r>
    </w:p>
    <w:p w14:paraId="1CA1A068" w14:textId="77777777" w:rsidR="00B03CEA" w:rsidRDefault="00000000">
      <w:r>
        <w:br w:type="page"/>
      </w:r>
    </w:p>
    <w:p w14:paraId="7F93844D" w14:textId="77777777" w:rsidR="00B03CEA" w:rsidRDefault="00000000">
      <w:pPr>
        <w:pStyle w:val="Ttulo1"/>
      </w:pPr>
      <w:bookmarkStart w:id="28" w:name="_Toc242882279"/>
      <w:r>
        <w:lastRenderedPageBreak/>
        <w:t>VIII. PATRONES DE DISEÑO APLICADOS</w:t>
      </w:r>
      <w:bookmarkEnd w:id="28"/>
    </w:p>
    <w:p w14:paraId="59478BF6" w14:textId="77777777" w:rsidR="00B03CEA" w:rsidRDefault="00000000">
      <w:pPr>
        <w:keepNext/>
        <w:spacing w:before="240"/>
      </w:pPr>
      <w:r>
        <w:rPr>
          <w:b/>
          <w:bCs/>
        </w:rPr>
        <w:t>Tabla 27</w:t>
      </w:r>
    </w:p>
    <w:p w14:paraId="28D13E4D" w14:textId="77777777" w:rsidR="00B03CEA" w:rsidRDefault="00000000">
      <w:pPr>
        <w:keepNext/>
        <w:spacing w:after="120"/>
      </w:pPr>
      <w:r>
        <w:rPr>
          <w:i/>
          <w:iCs/>
        </w:rPr>
        <w:t>PATRONES DE DISEÑO APLICADOS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7"/>
        <w:gridCol w:w="3565"/>
        <w:gridCol w:w="3634"/>
      </w:tblGrid>
      <w:tr w:rsidR="00B03CEA" w14:paraId="44EE9EB1" w14:textId="77777777">
        <w:trPr>
          <w:tblHeader/>
        </w:trPr>
        <w:tc>
          <w:tcPr>
            <w:tcW w:w="191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D2F4" w14:textId="77777777" w:rsidR="00B03CEA" w:rsidRDefault="00000000">
            <w:r>
              <w:rPr>
                <w:b/>
                <w:bCs/>
                <w:sz w:val="20"/>
                <w:szCs w:val="20"/>
              </w:rPr>
              <w:t>Patrón</w:t>
            </w:r>
          </w:p>
        </w:tc>
        <w:tc>
          <w:tcPr>
            <w:tcW w:w="306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CE9AD" w14:textId="77777777" w:rsidR="00B03CEA" w:rsidRDefault="00000000">
            <w:r>
              <w:rPr>
                <w:b/>
                <w:bCs/>
                <w:sz w:val="20"/>
                <w:szCs w:val="20"/>
              </w:rPr>
              <w:t>Dónde</w:t>
            </w:r>
          </w:p>
        </w:tc>
        <w:tc>
          <w:tcPr>
            <w:tcW w:w="404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889C" w14:textId="77777777" w:rsidR="00B03CEA" w:rsidRDefault="00000000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B03CEA" w14:paraId="725EC8E7" w14:textId="77777777">
        <w:trPr>
          <w:cantSplit/>
        </w:trPr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B3DC" w14:textId="77777777" w:rsidR="00B03CEA" w:rsidRDefault="00000000">
            <w:r>
              <w:rPr>
                <w:b/>
                <w:bCs/>
                <w:sz w:val="20"/>
                <w:szCs w:val="20"/>
              </w:rPr>
              <w:t>Arquitectura hexagonal (puertos y adaptadores)</w:t>
            </w:r>
          </w:p>
        </w:tc>
        <w:tc>
          <w:tcPr>
            <w:tcW w:w="30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2C44D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ports.ts</w:t>
            </w:r>
            <w:proofErr w:type="spellEnd"/>
            <w:r>
              <w:rPr>
                <w:sz w:val="20"/>
                <w:szCs w:val="20"/>
              </w:rPr>
              <w:t xml:space="preserve"> y adaptadores</w:t>
            </w:r>
          </w:p>
        </w:tc>
        <w:tc>
          <w:tcPr>
            <w:tcW w:w="40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1C5D2" w14:textId="77777777" w:rsidR="00B03CEA" w:rsidRDefault="00000000">
            <w:r>
              <w:rPr>
                <w:sz w:val="20"/>
                <w:szCs w:val="20"/>
              </w:rPr>
              <w:t>El dominio no conoce HTTP ni SQLite; las fuentes se sustituyen por dobles en las pruebas.</w:t>
            </w:r>
          </w:p>
        </w:tc>
      </w:tr>
      <w:tr w:rsidR="00B03CEA" w14:paraId="29E7907E" w14:textId="77777777">
        <w:trPr>
          <w:cantSplit/>
        </w:trPr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E27ED" w14:textId="77777777" w:rsidR="00B03CEA" w:rsidRDefault="00000000">
            <w:r>
              <w:rPr>
                <w:b/>
                <w:bCs/>
                <w:sz w:val="20"/>
                <w:szCs w:val="20"/>
              </w:rPr>
              <w:t>Inyección de dependencias</w:t>
            </w:r>
          </w:p>
        </w:tc>
        <w:tc>
          <w:tcPr>
            <w:tcW w:w="30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E790E" w14:textId="77777777" w:rsidR="00B03CEA" w:rsidRPr="00EF6A4E" w:rsidRDefault="00000000">
            <w:pPr>
              <w:rPr>
                <w:lang w:val="en-US"/>
              </w:rPr>
            </w:pPr>
            <w:proofErr w:type="spellStart"/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scanProject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files, sources, opts)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buildApp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({ sources</w:t>
            </w:r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fetchImpl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})</w:t>
            </w:r>
          </w:p>
        </w:tc>
        <w:tc>
          <w:tcPr>
            <w:tcW w:w="40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CC46" w14:textId="77777777" w:rsidR="00B03CEA" w:rsidRDefault="00000000">
            <w:r>
              <w:rPr>
                <w:sz w:val="20"/>
                <w:szCs w:val="20"/>
              </w:rPr>
              <w:t>Probar el pipeline y el OAuth completos sin red.</w:t>
            </w:r>
          </w:p>
        </w:tc>
      </w:tr>
      <w:tr w:rsidR="00B03CEA" w14:paraId="151E9738" w14:textId="77777777">
        <w:trPr>
          <w:cantSplit/>
        </w:trPr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EFD61" w14:textId="77777777" w:rsidR="00B03CEA" w:rsidRDefault="00000000">
            <w:r>
              <w:rPr>
                <w:b/>
                <w:bCs/>
                <w:sz w:val="20"/>
                <w:szCs w:val="20"/>
              </w:rPr>
              <w:t>Pipeline</w:t>
            </w:r>
          </w:p>
        </w:tc>
        <w:tc>
          <w:tcPr>
            <w:tcW w:w="30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B3047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scan.ts</w:t>
            </w:r>
            <w:proofErr w:type="spellEnd"/>
          </w:p>
        </w:tc>
        <w:tc>
          <w:tcPr>
            <w:tcW w:w="40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7FCEB" w14:textId="77777777" w:rsidR="00B03CEA" w:rsidRDefault="00000000">
            <w:r>
              <w:rPr>
                <w:sz w:val="20"/>
                <w:szCs w:val="20"/>
              </w:rPr>
              <w:t>Etapas encadenadas con progreso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onProgress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B03CEA" w14:paraId="6F101443" w14:textId="77777777">
        <w:trPr>
          <w:cantSplit/>
        </w:trPr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FCA2" w14:textId="77777777" w:rsidR="00B03CEA" w:rsidRDefault="00000000">
            <w:r>
              <w:rPr>
                <w:b/>
                <w:bCs/>
                <w:sz w:val="20"/>
                <w:szCs w:val="20"/>
              </w:rPr>
              <w:t>Fachada</w:t>
            </w:r>
          </w:p>
        </w:tc>
        <w:tc>
          <w:tcPr>
            <w:tcW w:w="30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7C304" w14:textId="77777777" w:rsidR="00B03CEA" w:rsidRPr="00EF6A4E" w:rsidRDefault="00000000">
            <w:pPr>
              <w:rPr>
                <w:lang w:val="en-US"/>
              </w:rPr>
            </w:pP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versions/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index.ts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compareVersions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satisfies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maxSatisfying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0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6D6F" w14:textId="77777777" w:rsidR="00B03CEA" w:rsidRDefault="00000000">
            <w:r>
              <w:rPr>
                <w:sz w:val="20"/>
                <w:szCs w:val="20"/>
              </w:rPr>
              <w:t xml:space="preserve">Ocultar la diferencia entre </w:t>
            </w:r>
            <w:proofErr w:type="spellStart"/>
            <w:r>
              <w:rPr>
                <w:sz w:val="20"/>
                <w:szCs w:val="20"/>
              </w:rPr>
              <w:t>semver</w:t>
            </w:r>
            <w:proofErr w:type="spellEnd"/>
            <w:r>
              <w:rPr>
                <w:sz w:val="20"/>
                <w:szCs w:val="20"/>
              </w:rPr>
              <w:t xml:space="preserve"> y PEP 440 al resto del motor.</w:t>
            </w:r>
          </w:p>
        </w:tc>
      </w:tr>
      <w:tr w:rsidR="00B03CEA" w14:paraId="7C3C3756" w14:textId="77777777">
        <w:trPr>
          <w:cantSplit/>
        </w:trPr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3F7B" w14:textId="77777777" w:rsidR="00B03CEA" w:rsidRDefault="00000000">
            <w:r>
              <w:rPr>
                <w:b/>
                <w:bCs/>
                <w:sz w:val="20"/>
                <w:szCs w:val="20"/>
              </w:rPr>
              <w:t>Estrategia</w:t>
            </w:r>
          </w:p>
        </w:tc>
        <w:tc>
          <w:tcPr>
            <w:tcW w:w="30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E3650" w14:textId="77777777" w:rsidR="00B03CEA" w:rsidRDefault="00000000">
            <w:r>
              <w:rPr>
                <w:sz w:val="20"/>
                <w:szCs w:val="20"/>
              </w:rPr>
              <w:t>Comparador según ecosistema; formato de reporte (HTML, texto, PDF, JSON)</w:t>
            </w:r>
          </w:p>
        </w:tc>
        <w:tc>
          <w:tcPr>
            <w:tcW w:w="40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672BA" w14:textId="77777777" w:rsidR="00B03CEA" w:rsidRDefault="00000000">
            <w:r>
              <w:rPr>
                <w:sz w:val="20"/>
                <w:szCs w:val="20"/>
              </w:rPr>
              <w:t>Elegir el algoritmo en tiempo de ejecución.</w:t>
            </w:r>
          </w:p>
        </w:tc>
      </w:tr>
      <w:tr w:rsidR="00B03CEA" w14:paraId="1C6C3E93" w14:textId="77777777">
        <w:trPr>
          <w:cantSplit/>
        </w:trPr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E26B" w14:textId="77777777" w:rsidR="00B03CEA" w:rsidRDefault="00000000">
            <w:r>
              <w:rPr>
                <w:b/>
                <w:bCs/>
                <w:sz w:val="20"/>
                <w:szCs w:val="20"/>
              </w:rPr>
              <w:t>Repositorio</w:t>
            </w:r>
          </w:p>
        </w:tc>
        <w:tc>
          <w:tcPr>
            <w:tcW w:w="30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1E63B" w14:textId="77777777" w:rsidR="00B03CEA" w:rsidRDefault="00000000"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saveScan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listScans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getIdentity</w:t>
            </w:r>
            <w:proofErr w:type="spellEnd"/>
            <w:r>
              <w:rPr>
                <w:sz w:val="20"/>
                <w:szCs w:val="20"/>
              </w:rPr>
              <w:t>…)</w:t>
            </w:r>
          </w:p>
        </w:tc>
        <w:tc>
          <w:tcPr>
            <w:tcW w:w="40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A4A96" w14:textId="77777777" w:rsidR="00B03CEA" w:rsidRDefault="00000000">
            <w:r>
              <w:rPr>
                <w:sz w:val="20"/>
                <w:szCs w:val="20"/>
              </w:rPr>
              <w:t>Aislar el acceso a datos; facilita migrar a PostgreSQL.</w:t>
            </w:r>
          </w:p>
        </w:tc>
      </w:tr>
      <w:tr w:rsidR="00B03CEA" w14:paraId="24C8478E" w14:textId="77777777">
        <w:trPr>
          <w:cantSplit/>
        </w:trPr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5E52" w14:textId="77777777" w:rsidR="00B03CEA" w:rsidRDefault="00000000">
            <w:r>
              <w:rPr>
                <w:b/>
                <w:bCs/>
                <w:sz w:val="20"/>
                <w:szCs w:val="20"/>
              </w:rPr>
              <w:t>Decorador / Cache-aside</w:t>
            </w:r>
          </w:p>
        </w:tc>
        <w:tc>
          <w:tcPr>
            <w:tcW w:w="30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47696" w14:textId="77777777" w:rsidR="00B03CEA" w:rsidRPr="00EF6A4E" w:rsidRDefault="00000000">
            <w:pPr>
              <w:rPr>
                <w:lang w:val="en-US"/>
              </w:rPr>
            </w:pPr>
            <w:proofErr w:type="gram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cached(</w:t>
            </w:r>
            <w:proofErr w:type="gram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cache, key, 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ttl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, load)</w:t>
            </w:r>
          </w:p>
        </w:tc>
        <w:tc>
          <w:tcPr>
            <w:tcW w:w="40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629A4" w14:textId="77777777" w:rsidR="00B03CEA" w:rsidRDefault="00000000">
            <w:r>
              <w:rPr>
                <w:sz w:val="20"/>
                <w:szCs w:val="20"/>
              </w:rPr>
              <w:t>Añadir caché a cualquier consulta externa.</w:t>
            </w:r>
          </w:p>
        </w:tc>
      </w:tr>
      <w:tr w:rsidR="00B03CEA" w14:paraId="0ACEA88D" w14:textId="77777777">
        <w:trPr>
          <w:cantSplit/>
        </w:trPr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D74C" w14:textId="77777777" w:rsidR="00B03CEA" w:rsidRDefault="00000000">
            <w:proofErr w:type="spellStart"/>
            <w:r>
              <w:rPr>
                <w:b/>
                <w:bCs/>
                <w:sz w:val="20"/>
                <w:szCs w:val="20"/>
              </w:rPr>
              <w:t>Retry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con </w:t>
            </w:r>
            <w:proofErr w:type="spellStart"/>
            <w:r>
              <w:rPr>
                <w:b/>
                <w:bCs/>
                <w:sz w:val="20"/>
                <w:szCs w:val="20"/>
              </w:rPr>
              <w:t>backoff</w:t>
            </w:r>
            <w:proofErr w:type="spellEnd"/>
          </w:p>
        </w:tc>
        <w:tc>
          <w:tcPr>
            <w:tcW w:w="30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47BD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httpJson</w:t>
            </w:r>
            <w:proofErr w:type="spellEnd"/>
          </w:p>
        </w:tc>
        <w:tc>
          <w:tcPr>
            <w:tcW w:w="40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2024A" w14:textId="77777777" w:rsidR="00B03CEA" w:rsidRDefault="00000000">
            <w:r>
              <w:rPr>
                <w:sz w:val="20"/>
                <w:szCs w:val="20"/>
              </w:rPr>
              <w:t>Tolerar errores 429/5xx transitorios.</w:t>
            </w:r>
          </w:p>
        </w:tc>
      </w:tr>
      <w:tr w:rsidR="00B03CEA" w14:paraId="6525B908" w14:textId="77777777">
        <w:trPr>
          <w:cantSplit/>
        </w:trPr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F0A1" w14:textId="77777777" w:rsidR="00B03CEA" w:rsidRDefault="00000000">
            <w:r>
              <w:rPr>
                <w:b/>
                <w:bCs/>
                <w:sz w:val="20"/>
                <w:szCs w:val="20"/>
              </w:rPr>
              <w:t xml:space="preserve">Rate </w:t>
            </w:r>
            <w:proofErr w:type="spellStart"/>
            <w:r>
              <w:rPr>
                <w:b/>
                <w:bCs/>
                <w:sz w:val="20"/>
                <w:szCs w:val="20"/>
              </w:rPr>
              <w:t>limiter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(ventana deslizante)</w:t>
            </w:r>
          </w:p>
        </w:tc>
        <w:tc>
          <w:tcPr>
            <w:tcW w:w="30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2E4C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RateLimiter</w:t>
            </w:r>
            <w:proofErr w:type="spellEnd"/>
            <w:r>
              <w:rPr>
                <w:sz w:val="20"/>
                <w:szCs w:val="20"/>
              </w:rPr>
              <w:t xml:space="preserve"> para NVD;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@fastify/rate-limit</w:t>
            </w:r>
            <w:r>
              <w:rPr>
                <w:sz w:val="20"/>
                <w:szCs w:val="20"/>
              </w:rPr>
              <w:t xml:space="preserve"> en la API</w:t>
            </w:r>
          </w:p>
        </w:tc>
        <w:tc>
          <w:tcPr>
            <w:tcW w:w="40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D0356" w14:textId="77777777" w:rsidR="00B03CEA" w:rsidRDefault="00000000">
            <w:r>
              <w:rPr>
                <w:sz w:val="20"/>
                <w:szCs w:val="20"/>
              </w:rPr>
              <w:t>Respetar cuotas externas y proteger el servicio.</w:t>
            </w:r>
          </w:p>
        </w:tc>
      </w:tr>
      <w:tr w:rsidR="00B03CEA" w14:paraId="18DB32A3" w14:textId="77777777">
        <w:trPr>
          <w:cantSplit/>
        </w:trPr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49FC" w14:textId="77777777" w:rsidR="00B03CEA" w:rsidRDefault="00000000">
            <w:r>
              <w:rPr>
                <w:b/>
                <w:bCs/>
                <w:sz w:val="20"/>
                <w:szCs w:val="20"/>
              </w:rPr>
              <w:t>Union-Find</w:t>
            </w:r>
          </w:p>
        </w:tc>
        <w:tc>
          <w:tcPr>
            <w:tcW w:w="30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3FD5" w14:textId="77777777" w:rsidR="00B03CE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dedupe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40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AED1" w14:textId="77777777" w:rsidR="00B03CEA" w:rsidRDefault="00000000">
            <w:r>
              <w:rPr>
                <w:sz w:val="20"/>
                <w:szCs w:val="20"/>
              </w:rPr>
              <w:t>Agrupar avisos que comparten alias de forma transitiva.</w:t>
            </w:r>
          </w:p>
        </w:tc>
      </w:tr>
      <w:tr w:rsidR="00B03CEA" w14:paraId="7A52591D" w14:textId="77777777">
        <w:trPr>
          <w:cantSplit/>
        </w:trPr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25F39" w14:textId="77777777" w:rsidR="00B03CEA" w:rsidRDefault="00000000">
            <w:r>
              <w:rPr>
                <w:b/>
                <w:bCs/>
                <w:sz w:val="20"/>
                <w:szCs w:val="20"/>
              </w:rPr>
              <w:t>SPA con enrutado por hash</w:t>
            </w:r>
          </w:p>
        </w:tc>
        <w:tc>
          <w:tcPr>
            <w:tcW w:w="30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BE4E8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router.ts</w:t>
            </w:r>
            <w:proofErr w:type="spellEnd"/>
          </w:p>
        </w:tc>
        <w:tc>
          <w:tcPr>
            <w:tcW w:w="40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9641B" w14:textId="77777777" w:rsidR="00B03CEA" w:rsidRDefault="00000000">
            <w:r>
              <w:rPr>
                <w:sz w:val="20"/>
                <w:szCs w:val="20"/>
              </w:rPr>
              <w:t>Rutas del cliente sin configuración del servidor.</w:t>
            </w:r>
          </w:p>
        </w:tc>
      </w:tr>
      <w:tr w:rsidR="00B03CEA" w14:paraId="66D553FB" w14:textId="77777777">
        <w:trPr>
          <w:cantSplit/>
        </w:trPr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B0A9" w14:textId="77777777" w:rsidR="00B03CEA" w:rsidRDefault="00000000">
            <w:proofErr w:type="spellStart"/>
            <w:r>
              <w:rPr>
                <w:b/>
                <w:bCs/>
                <w:sz w:val="20"/>
                <w:szCs w:val="20"/>
              </w:rPr>
              <w:t>Monorepo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con *</w:t>
            </w:r>
            <w:proofErr w:type="spellStart"/>
            <w:r>
              <w:rPr>
                <w:b/>
                <w:bCs/>
                <w:sz w:val="20"/>
                <w:szCs w:val="20"/>
              </w:rPr>
              <w:t>project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references</w:t>
            </w:r>
            <w:proofErr w:type="spellEnd"/>
            <w:r>
              <w:rPr>
                <w:sz w:val="20"/>
                <w:szCs w:val="20"/>
              </w:rPr>
              <w:t>*</w:t>
            </w:r>
          </w:p>
        </w:tc>
        <w:tc>
          <w:tcPr>
            <w:tcW w:w="306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1870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tsc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-b</w:t>
            </w:r>
          </w:p>
        </w:tc>
        <w:tc>
          <w:tcPr>
            <w:tcW w:w="40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D60BF" w14:textId="77777777" w:rsidR="00B03CEA" w:rsidRDefault="00000000">
            <w:r>
              <w:rPr>
                <w:sz w:val="20"/>
                <w:szCs w:val="20"/>
              </w:rPr>
              <w:t>Compilación incremental y límites claros entre paquetes.</w:t>
            </w:r>
          </w:p>
        </w:tc>
      </w:tr>
    </w:tbl>
    <w:p w14:paraId="2103A0CC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33C7912" w14:textId="77777777" w:rsidR="00B03CEA" w:rsidRDefault="00000000">
      <w:r>
        <w:br w:type="page"/>
      </w:r>
    </w:p>
    <w:p w14:paraId="61FD5B8A" w14:textId="77777777" w:rsidR="00B03CEA" w:rsidRDefault="00000000">
      <w:pPr>
        <w:pStyle w:val="Ttulo1"/>
      </w:pPr>
      <w:bookmarkStart w:id="29" w:name="_Toc242882280"/>
      <w:r>
        <w:lastRenderedPageBreak/>
        <w:t>IX. DECISIONES ARQUITECTÓNICAS</w:t>
      </w:r>
      <w:bookmarkEnd w:id="29"/>
    </w:p>
    <w:p w14:paraId="4FAD9938" w14:textId="77777777" w:rsidR="00B03CEA" w:rsidRDefault="00000000">
      <w:pPr>
        <w:spacing w:line="480" w:lineRule="auto"/>
        <w:ind w:firstLine="720"/>
        <w:jc w:val="both"/>
      </w:pPr>
      <w:r>
        <w:t xml:space="preserve">Las decisiones se registran con el formato ADR (Contexto, Decisión y Consecuencias). Las versiones completas de ADR-01, ADR-02, ADR-07, ADR-09 y ADR-10 se encuentran en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docs</w:t>
      </w:r>
      <w:proofErr w:type="spellEnd"/>
      <w:r>
        <w:rPr>
          <w:rFonts w:ascii="Consolas" w:eastAsia="Consolas" w:hAnsi="Consolas" w:cs="Consolas"/>
          <w:sz w:val="20"/>
          <w:szCs w:val="20"/>
        </w:rPr>
        <w:t>/decisiones/</w:t>
      </w:r>
      <w:r>
        <w:t xml:space="preserve"> del repositorio.</w:t>
      </w:r>
    </w:p>
    <w:p w14:paraId="51DBDC40" w14:textId="77777777" w:rsidR="00B03CEA" w:rsidRDefault="00000000">
      <w:pPr>
        <w:pStyle w:val="Ttulo2"/>
      </w:pPr>
      <w:bookmarkStart w:id="30" w:name="_Toc242882281"/>
      <w:r>
        <w:t>ADR-01: OSV como fuente principal y NVD solo para enriquecer por CVE</w:t>
      </w:r>
      <w:bookmarkEnd w:id="30"/>
    </w:p>
    <w:p w14:paraId="7A9D5418" w14:textId="77777777" w:rsidR="00B03CEA" w:rsidRDefault="00000000">
      <w:pPr>
        <w:pStyle w:val="Ttulo3"/>
      </w:pPr>
      <w:r>
        <w:t>Contexto</w:t>
      </w:r>
    </w:p>
    <w:p w14:paraId="00B01C8D" w14:textId="77777777" w:rsidR="00B03CEA" w:rsidRDefault="00000000">
      <w:pPr>
        <w:spacing w:line="480" w:lineRule="auto"/>
        <w:ind w:firstLine="720"/>
        <w:jc w:val="both"/>
      </w:pPr>
      <w:r>
        <w:t xml:space="preserve">Se necesita una base de vulnerabilidades consultable por paquete y versión para </w:t>
      </w:r>
      <w:proofErr w:type="spellStart"/>
      <w:r>
        <w:t>npm</w:t>
      </w:r>
      <w:proofErr w:type="spellEnd"/>
      <w:r>
        <w:t xml:space="preserve"> y </w:t>
      </w:r>
      <w:proofErr w:type="spellStart"/>
      <w:r>
        <w:t>PyPI</w:t>
      </w:r>
      <w:proofErr w:type="spellEnd"/>
      <w:r>
        <w:t xml:space="preserve">. NVD busca por CPE, con cobertura pobre para paquetes de </w:t>
      </w:r>
      <w:proofErr w:type="spellStart"/>
      <w:r>
        <w:t>npm</w:t>
      </w:r>
      <w:proofErr w:type="spellEnd"/>
      <w:r>
        <w:t>, y sin clave permite solo 5 solicitudes cada 30 segundos.</w:t>
      </w:r>
    </w:p>
    <w:p w14:paraId="7F43FC33" w14:textId="77777777" w:rsidR="00B03CEA" w:rsidRDefault="00000000">
      <w:pPr>
        <w:pStyle w:val="Ttulo3"/>
      </w:pPr>
      <w:r>
        <w:t>Decisión</w:t>
      </w:r>
    </w:p>
    <w:p w14:paraId="6E2F2C75" w14:textId="77777777" w:rsidR="00B03CEA" w:rsidRDefault="00000000">
      <w:pPr>
        <w:spacing w:line="480" w:lineRule="auto"/>
        <w:ind w:firstLine="720"/>
        <w:jc w:val="both"/>
      </w:pPr>
      <w:r>
        <w:t xml:space="preserve">OSV es la fuente de verdad: </w:t>
      </w:r>
      <w:r>
        <w:rPr>
          <w:rFonts w:ascii="Consolas" w:eastAsia="Consolas" w:hAnsi="Consolas" w:cs="Consolas"/>
          <w:sz w:val="20"/>
          <w:szCs w:val="20"/>
        </w:rPr>
        <w:t>/v1/</w:t>
      </w:r>
      <w:proofErr w:type="spellStart"/>
      <w:r>
        <w:rPr>
          <w:rFonts w:ascii="Consolas" w:eastAsia="Consolas" w:hAnsi="Consolas" w:cs="Consolas"/>
          <w:sz w:val="20"/>
          <w:szCs w:val="20"/>
        </w:rPr>
        <w:t>querybatch</w:t>
      </w:r>
      <w:proofErr w:type="spellEnd"/>
      <w:r>
        <w:t xml:space="preserve"> (hasta 1000 consultas por lote) y </w:t>
      </w:r>
      <w:r>
        <w:rPr>
          <w:rFonts w:ascii="Consolas" w:eastAsia="Consolas" w:hAnsi="Consolas" w:cs="Consolas"/>
          <w:sz w:val="20"/>
          <w:szCs w:val="20"/>
        </w:rPr>
        <w:t>/v1/</w:t>
      </w:r>
      <w:proofErr w:type="spellStart"/>
      <w:r>
        <w:rPr>
          <w:rFonts w:ascii="Consolas" w:eastAsia="Consolas" w:hAnsi="Consolas" w:cs="Consolas"/>
          <w:sz w:val="20"/>
          <w:szCs w:val="20"/>
        </w:rPr>
        <w:t>vulns</w:t>
      </w:r>
      <w:proofErr w:type="spellEnd"/>
      <w:r>
        <w:rPr>
          <w:rFonts w:ascii="Consolas" w:eastAsia="Consolas" w:hAnsi="Consolas" w:cs="Consolas"/>
          <w:sz w:val="20"/>
          <w:szCs w:val="20"/>
        </w:rPr>
        <w:t>/{id}</w:t>
      </w:r>
      <w:r>
        <w:t xml:space="preserve"> para el detalle. NVD se consulta solo por identificador CVE para obtener el CVSS oficial, es opcional y respeta su límite de uso. La severidad se toma en el orden: CVSS de NVD, CVSS 3.x calculado desde el vector de OSV, etiqueta de GHSA y "sin dato". Se descartaron NVD por nombre de paquete y la consulta directa a GitHub </w:t>
      </w:r>
      <w:proofErr w:type="spellStart"/>
      <w:r>
        <w:t>Advisory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22C97A85" w14:textId="77777777" w:rsidR="00B03CEA" w:rsidRDefault="00000000">
      <w:pPr>
        <w:pStyle w:val="Ttulo3"/>
      </w:pPr>
      <w:r>
        <w:t>Consecuencias</w:t>
      </w:r>
    </w:p>
    <w:p w14:paraId="266DF717" w14:textId="77777777" w:rsidR="00B03CEA" w:rsidRDefault="00000000">
      <w:pPr>
        <w:spacing w:line="480" w:lineRule="auto"/>
        <w:ind w:firstLine="720"/>
        <w:jc w:val="both"/>
      </w:pPr>
      <w:r>
        <w:t>Un proyecto de 1000 dependencias se resuelve con una llamada en lote más una llamada por aviso único, con caché. La calculadora CVSS 3.x es código propio y probado. CVSS 4.0 no se calcula localmente; si OSV solo trae ese vector, se usa la etiqueta de GHSA o NVD.</w:t>
      </w:r>
    </w:p>
    <w:p w14:paraId="63ACFEBA" w14:textId="77777777" w:rsidR="00B03CEA" w:rsidRDefault="00000000">
      <w:pPr>
        <w:pStyle w:val="Ttulo2"/>
      </w:pPr>
      <w:bookmarkStart w:id="31" w:name="_Toc242882282"/>
      <w:r>
        <w:t>ADR-02: Comparadores de versiones propios (</w:t>
      </w:r>
      <w:proofErr w:type="spellStart"/>
      <w:r>
        <w:t>semver</w:t>
      </w:r>
      <w:proofErr w:type="spellEnd"/>
      <w:r>
        <w:t xml:space="preserve"> y PEP 440)</w:t>
      </w:r>
      <w:bookmarkEnd w:id="31"/>
    </w:p>
    <w:p w14:paraId="7EB50972" w14:textId="77777777" w:rsidR="00B03CEA" w:rsidRDefault="00000000">
      <w:pPr>
        <w:pStyle w:val="Ttulo3"/>
      </w:pPr>
      <w:r>
        <w:t>Contexto</w:t>
      </w:r>
    </w:p>
    <w:p w14:paraId="02385F7E" w14:textId="77777777" w:rsidR="00B03CEA" w:rsidRDefault="00000000">
      <w:pPr>
        <w:spacing w:line="480" w:lineRule="auto"/>
        <w:ind w:firstLine="720"/>
        <w:jc w:val="both"/>
      </w:pPr>
      <w:r>
        <w:t xml:space="preserve">Para resolver rangos sin </w:t>
      </w:r>
      <w:proofErr w:type="spellStart"/>
      <w:r>
        <w:t>lockfile</w:t>
      </w:r>
      <w:proofErr w:type="spellEnd"/>
      <w:r>
        <w:t xml:space="preserve">, decidir si una versión cae en un rango afectado y calcular versiones seguras es necesario comparar versiones de </w:t>
      </w:r>
      <w:proofErr w:type="spellStart"/>
      <w:r>
        <w:t>npm</w:t>
      </w:r>
      <w:proofErr w:type="spellEnd"/>
      <w:r>
        <w:t xml:space="preserve"> (</w:t>
      </w:r>
      <w:proofErr w:type="spellStart"/>
      <w:r>
        <w:t>SemVer</w:t>
      </w:r>
      <w:proofErr w:type="spellEnd"/>
      <w:r>
        <w:t xml:space="preserve"> 2.0.0 y rangos de </w:t>
      </w:r>
      <w:proofErr w:type="spellStart"/>
      <w:r>
        <w:t>npm</w:t>
      </w:r>
      <w:proofErr w:type="spellEnd"/>
      <w:r>
        <w:t>) y de Python (PEP 440).</w:t>
      </w:r>
    </w:p>
    <w:p w14:paraId="47B408AA" w14:textId="77777777" w:rsidR="00B03CEA" w:rsidRDefault="00000000">
      <w:pPr>
        <w:pStyle w:val="Ttulo3"/>
      </w:pPr>
      <w:r>
        <w:lastRenderedPageBreak/>
        <w:t>Decisión</w:t>
      </w:r>
    </w:p>
    <w:p w14:paraId="60BD3BD3" w14:textId="77777777" w:rsidR="00B03CEA" w:rsidRDefault="00000000">
      <w:pPr>
        <w:spacing w:line="480" w:lineRule="auto"/>
        <w:ind w:firstLine="720"/>
        <w:jc w:val="both"/>
      </w:pPr>
      <w:r>
        <w:t xml:space="preserve">Se implementaron </w:t>
      </w:r>
      <w:proofErr w:type="spellStart"/>
      <w:r>
        <w:rPr>
          <w:rFonts w:ascii="Consolas" w:eastAsia="Consolas" w:hAnsi="Consolas" w:cs="Consolas"/>
          <w:sz w:val="20"/>
          <w:szCs w:val="20"/>
        </w:rPr>
        <w:t>semver.ts</w:t>
      </w:r>
      <w:proofErr w:type="spellEnd"/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pep440.ts</w:t>
      </w:r>
      <w:r>
        <w:t xml:space="preserve"> en </w:t>
      </w:r>
      <w:proofErr w:type="spellStart"/>
      <w:r>
        <w:rPr>
          <w:rFonts w:ascii="Consolas" w:eastAsia="Consolas" w:hAnsi="Consolas" w:cs="Consolas"/>
          <w:sz w:val="20"/>
          <w:szCs w:val="20"/>
        </w:rPr>
        <w:t>packages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core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versions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, con rangos </w:t>
      </w:r>
      <w:r>
        <w:rPr>
          <w:rFonts w:ascii="Consolas" w:eastAsia="Consolas" w:hAnsi="Consolas" w:cs="Consolas"/>
          <w:sz w:val="20"/>
          <w:szCs w:val="20"/>
        </w:rPr>
        <w:t>^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~</w:t>
      </w:r>
      <w:r>
        <w:t>, x-</w:t>
      </w:r>
      <w:proofErr w:type="spellStart"/>
      <w:r>
        <w:t>ranges</w:t>
      </w:r>
      <w:proofErr w:type="spellEnd"/>
      <w:r>
        <w:t xml:space="preserve">, guiones y </w:t>
      </w:r>
      <w:r>
        <w:rPr>
          <w:rFonts w:ascii="Consolas" w:eastAsia="Consolas" w:hAnsi="Consolas" w:cs="Consolas"/>
          <w:sz w:val="20"/>
          <w:szCs w:val="20"/>
        </w:rPr>
        <w:t>||</w:t>
      </w:r>
      <w:r>
        <w:t xml:space="preserve">, y especificadores </w:t>
      </w:r>
      <w:r>
        <w:rPr>
          <w:rFonts w:ascii="Consolas" w:eastAsia="Consolas" w:hAnsi="Consolas" w:cs="Consolas"/>
          <w:sz w:val="20"/>
          <w:szCs w:val="20"/>
        </w:rPr>
        <w:t>==</w:t>
      </w:r>
      <w:proofErr w:type="gramStart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!</w:t>
      </w:r>
      <w:proofErr w:type="gramEnd"/>
      <w:r>
        <w:rPr>
          <w:rFonts w:ascii="Consolas" w:eastAsia="Consolas" w:hAnsi="Consolas" w:cs="Consolas"/>
          <w:sz w:val="20"/>
          <w:szCs w:val="20"/>
        </w:rPr>
        <w:t>=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~=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&gt;=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&lt;=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&gt;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&lt;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===</w:t>
      </w:r>
      <w:r>
        <w:t xml:space="preserve"> </w:t>
      </w:r>
      <w:proofErr w:type="gramStart"/>
      <w:r>
        <w:t xml:space="preserve">y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gramEnd"/>
      <w:r>
        <w:rPr>
          <w:rFonts w:ascii="Consolas" w:eastAsia="Consolas" w:hAnsi="Consolas" w:cs="Consolas"/>
          <w:sz w:val="20"/>
          <w:szCs w:val="20"/>
        </w:rPr>
        <w:t>*</w:t>
      </w:r>
      <w:r>
        <w:t xml:space="preserve">. Se descartó el uso de la librería </w:t>
      </w:r>
      <w:proofErr w:type="spellStart"/>
      <w:r>
        <w:rPr>
          <w:rFonts w:ascii="Consolas" w:eastAsia="Consolas" w:hAnsi="Consolas" w:cs="Consolas"/>
          <w:sz w:val="20"/>
          <w:szCs w:val="20"/>
        </w:rPr>
        <w:t>semver</w:t>
      </w:r>
      <w:proofErr w:type="spellEnd"/>
      <w:r>
        <w:t xml:space="preserve"> y de un </w:t>
      </w:r>
      <w:proofErr w:type="spellStart"/>
      <w:r>
        <w:t>port</w:t>
      </w:r>
      <w:proofErr w:type="spellEnd"/>
      <w:r>
        <w:t xml:space="preserve">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packaging</w:t>
      </w:r>
      <w:proofErr w:type="spellEnd"/>
      <w:r>
        <w:t>.</w:t>
      </w:r>
    </w:p>
    <w:p w14:paraId="56ACE4DE" w14:textId="77777777" w:rsidR="00B03CEA" w:rsidRDefault="00000000">
      <w:pPr>
        <w:pStyle w:val="Ttulo3"/>
      </w:pPr>
      <w:r>
        <w:t>Consecuencias</w:t>
      </w:r>
    </w:p>
    <w:p w14:paraId="41D502F9" w14:textId="77777777" w:rsidR="00B03CEA" w:rsidRDefault="00000000">
      <w:pPr>
        <w:spacing w:line="480" w:lineRule="auto"/>
        <w:ind w:firstLine="720"/>
        <w:jc w:val="both"/>
      </w:pPr>
      <w:r>
        <w:t xml:space="preserve">El núcleo mantiene cero dependencias de </w:t>
      </w:r>
      <w:proofErr w:type="spellStart"/>
      <w:r>
        <w:t>runtime</w:t>
      </w:r>
      <w:proofErr w:type="spellEnd"/>
      <w:r>
        <w:t xml:space="preserve"> y las pruebas usan los casos de las especificaciones oficiales. El riesgo de casos borde no cubiertos se mitiga con el </w:t>
      </w:r>
      <w:proofErr w:type="spellStart"/>
      <w:r>
        <w:t>benchmark</w:t>
      </w:r>
      <w:proofErr w:type="spellEnd"/>
      <w:r>
        <w:t xml:space="preserve"> contra 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audit</w:t>
      </w:r>
      <w:proofErr w:type="spellEnd"/>
      <w:r>
        <w:t>.</w:t>
      </w:r>
    </w:p>
    <w:p w14:paraId="23DFDAA2" w14:textId="77777777" w:rsidR="00B03CEA" w:rsidRDefault="00000000">
      <w:pPr>
        <w:pStyle w:val="Ttulo2"/>
      </w:pPr>
      <w:bookmarkStart w:id="32" w:name="_Toc242882283"/>
      <w:r>
        <w:t xml:space="preserve">ADR-03: </w:t>
      </w:r>
      <w:proofErr w:type="spellStart"/>
      <w:r>
        <w:t>TypeScript</w:t>
      </w:r>
      <w:proofErr w:type="spellEnd"/>
      <w:r>
        <w:t xml:space="preserve"> en todo el </w:t>
      </w:r>
      <w:proofErr w:type="spellStart"/>
      <w:r>
        <w:t>stack</w:t>
      </w:r>
      <w:bookmarkEnd w:id="32"/>
      <w:proofErr w:type="spellEnd"/>
    </w:p>
    <w:p w14:paraId="5DD339F6" w14:textId="77777777" w:rsidR="00B03CEA" w:rsidRDefault="00000000">
      <w:pPr>
        <w:pStyle w:val="Ttulo3"/>
      </w:pPr>
      <w:r>
        <w:t>Contexto</w:t>
      </w:r>
    </w:p>
    <w:p w14:paraId="0B638CA7" w14:textId="77777777" w:rsidR="00B03CEA" w:rsidRDefault="00000000">
      <w:pPr>
        <w:spacing w:line="480" w:lineRule="auto"/>
        <w:ind w:firstLine="720"/>
        <w:jc w:val="both"/>
      </w:pPr>
      <w:r>
        <w:t xml:space="preserve">El proyecto debe desarrollarse solo con Visual Studio Code, con 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t>React</w:t>
      </w:r>
      <w:proofErr w:type="spellEnd"/>
      <w:r>
        <w:t>, y la web debe mostrar exactamente los tipos que produce el motor.</w:t>
      </w:r>
    </w:p>
    <w:p w14:paraId="0517A6EE" w14:textId="77777777" w:rsidR="00B03CEA" w:rsidRDefault="00000000">
      <w:pPr>
        <w:pStyle w:val="Ttulo3"/>
      </w:pPr>
      <w:r>
        <w:t>Decisión</w:t>
      </w:r>
    </w:p>
    <w:p w14:paraId="776BBE24" w14:textId="77777777" w:rsidR="00B03CEA" w:rsidRDefault="00000000">
      <w:pPr>
        <w:spacing w:line="480" w:lineRule="auto"/>
        <w:ind w:firstLine="720"/>
        <w:jc w:val="both"/>
      </w:pPr>
      <w:r>
        <w:t xml:space="preserve">Se usa </w:t>
      </w:r>
      <w:proofErr w:type="spellStart"/>
      <w:r>
        <w:t>TypeScript</w:t>
      </w:r>
      <w:proofErr w:type="spellEnd"/>
      <w:r>
        <w:t xml:space="preserve"> (ESM, modo </w:t>
      </w:r>
      <w:proofErr w:type="spellStart"/>
      <w:r>
        <w:rPr>
          <w:rFonts w:ascii="Consolas" w:eastAsia="Consolas" w:hAnsi="Consolas" w:cs="Consolas"/>
          <w:sz w:val="20"/>
          <w:szCs w:val="20"/>
        </w:rPr>
        <w:t>strict</w:t>
      </w:r>
      <w:proofErr w:type="spellEnd"/>
      <w:r>
        <w:t xml:space="preserve">) en el núcleo, la API, la CLI y la web, organizado como </w:t>
      </w:r>
      <w:proofErr w:type="spellStart"/>
      <w:r>
        <w:t>monorepo</w:t>
      </w:r>
      <w:proofErr w:type="spellEnd"/>
      <w:r>
        <w:t xml:space="preserve"> con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workspaces</w:t>
      </w:r>
      <w:proofErr w:type="spellEnd"/>
      <w:r>
        <w:t xml:space="preserve"> y </w:t>
      </w:r>
      <w:proofErr w:type="spellStart"/>
      <w:r>
        <w:rPr>
          <w:i/>
          <w:iCs/>
        </w:rPr>
        <w:t>project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references</w:t>
      </w:r>
      <w:proofErr w:type="spellEnd"/>
      <w:r>
        <w:t xml:space="preserve">. Se descartaron Python o Java para el </w:t>
      </w:r>
      <w:proofErr w:type="spellStart"/>
      <w:r>
        <w:t>backend</w:t>
      </w:r>
      <w:proofErr w:type="spellEnd"/>
      <w:r>
        <w:t>.</w:t>
      </w:r>
    </w:p>
    <w:p w14:paraId="7B6A686E" w14:textId="77777777" w:rsidR="00B03CEA" w:rsidRDefault="00000000">
      <w:pPr>
        <w:pStyle w:val="Ttulo3"/>
      </w:pPr>
      <w:r>
        <w:t>Consecuencias</w:t>
      </w:r>
    </w:p>
    <w:p w14:paraId="3C353FD1" w14:textId="77777777" w:rsidR="00B03CEA" w:rsidRDefault="00000000">
      <w:pPr>
        <w:spacing w:line="480" w:lineRule="auto"/>
        <w:ind w:firstLine="720"/>
        <w:jc w:val="both"/>
      </w:pPr>
      <w:r>
        <w:t xml:space="preserve">Los tipos del dominio se comparten sin duplicación (la web los importa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</w:t>
      </w:r>
      <w:proofErr w:type="spellEnd"/>
      <w:r>
        <w:t>), hay una sola cadena de herramientas (</w:t>
      </w:r>
      <w:proofErr w:type="spellStart"/>
      <w:r>
        <w:rPr>
          <w:rFonts w:ascii="Consolas" w:eastAsia="Consolas" w:hAnsi="Consolas" w:cs="Consolas"/>
          <w:sz w:val="20"/>
          <w:szCs w:val="20"/>
        </w:rPr>
        <w:t>tsc</w:t>
      </w:r>
      <w:proofErr w:type="spellEnd"/>
      <w:r>
        <w:t xml:space="preserve">, 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Prettier</w:t>
      </w:r>
      <w:proofErr w:type="spellEnd"/>
      <w:r>
        <w:t xml:space="preserve">, </w:t>
      </w:r>
      <w:proofErr w:type="spellStart"/>
      <w:r>
        <w:t>Vitest</w:t>
      </w:r>
      <w:proofErr w:type="spellEnd"/>
      <w:r>
        <w:t>) y la compilación es incremental.</w:t>
      </w:r>
    </w:p>
    <w:p w14:paraId="61DE1881" w14:textId="77777777" w:rsidR="00B03CEA" w:rsidRDefault="00000000">
      <w:pPr>
        <w:pStyle w:val="Ttulo2"/>
      </w:pPr>
      <w:bookmarkStart w:id="33" w:name="_Toc242882284"/>
      <w:r>
        <w:t xml:space="preserve">ADR-04: </w:t>
      </w:r>
      <w:proofErr w:type="spellStart"/>
      <w:r>
        <w:t>Fastify</w:t>
      </w:r>
      <w:proofErr w:type="spellEnd"/>
      <w:r>
        <w:t xml:space="preserve"> como </w:t>
      </w:r>
      <w:proofErr w:type="spellStart"/>
      <w:r>
        <w:t>framework</w:t>
      </w:r>
      <w:proofErr w:type="spellEnd"/>
      <w:r>
        <w:t xml:space="preserve"> HTTP</w:t>
      </w:r>
      <w:bookmarkEnd w:id="33"/>
    </w:p>
    <w:p w14:paraId="205EF611" w14:textId="77777777" w:rsidR="00B03CEA" w:rsidRDefault="00000000">
      <w:pPr>
        <w:pStyle w:val="Ttulo3"/>
      </w:pPr>
      <w:r>
        <w:t>Contexto</w:t>
      </w:r>
    </w:p>
    <w:p w14:paraId="76129E8C" w14:textId="77777777" w:rsidR="00B03CEA" w:rsidRDefault="00000000">
      <w:pPr>
        <w:spacing w:line="480" w:lineRule="auto"/>
        <w:ind w:firstLine="720"/>
        <w:jc w:val="both"/>
      </w:pPr>
      <w:r>
        <w:t xml:space="preserve">La API necesita validación estricta de entradas, limitación de tasa, cookies y servir la SPA, con bajo consumo de memoria en un plan pequeño de </w:t>
      </w:r>
      <w:proofErr w:type="spellStart"/>
      <w:r>
        <w:t>Railway</w:t>
      </w:r>
      <w:proofErr w:type="spellEnd"/>
      <w:r>
        <w:t>.</w:t>
      </w:r>
    </w:p>
    <w:p w14:paraId="43595FCA" w14:textId="77777777" w:rsidR="00B03CEA" w:rsidRDefault="00000000">
      <w:pPr>
        <w:pStyle w:val="Ttulo3"/>
      </w:pPr>
      <w:r>
        <w:t>Decisión</w:t>
      </w:r>
    </w:p>
    <w:p w14:paraId="56BC96D5" w14:textId="77777777" w:rsidR="00B03CEA" w:rsidRDefault="00000000">
      <w:pPr>
        <w:spacing w:line="480" w:lineRule="auto"/>
        <w:ind w:firstLine="720"/>
        <w:jc w:val="both"/>
      </w:pPr>
      <w:r>
        <w:t xml:space="preserve">Se eligió </w:t>
      </w:r>
      <w:proofErr w:type="spellStart"/>
      <w:r>
        <w:t>Fastify</w:t>
      </w:r>
      <w:proofErr w:type="spellEnd"/>
      <w:r>
        <w:t xml:space="preserve"> 5 con </w:t>
      </w:r>
      <w:r>
        <w:rPr>
          <w:rFonts w:ascii="Consolas" w:eastAsia="Consolas" w:hAnsi="Consolas" w:cs="Consolas"/>
          <w:sz w:val="20"/>
          <w:szCs w:val="20"/>
        </w:rPr>
        <w:t>@fastify/cookie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@fastify/rate-limit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@fastify/static</w:t>
      </w:r>
      <w:r>
        <w:t xml:space="preserve">, y validación por JSON Schema. Se descartaron Express y </w:t>
      </w:r>
      <w:proofErr w:type="spellStart"/>
      <w:r>
        <w:t>NestJS</w:t>
      </w:r>
      <w:proofErr w:type="spellEnd"/>
      <w:r>
        <w:t>.</w:t>
      </w:r>
    </w:p>
    <w:p w14:paraId="1BF34A0A" w14:textId="77777777" w:rsidR="00B03CEA" w:rsidRDefault="00000000">
      <w:pPr>
        <w:pStyle w:val="Ttulo3"/>
      </w:pPr>
      <w:r>
        <w:lastRenderedPageBreak/>
        <w:t>Consecuencias</w:t>
      </w:r>
    </w:p>
    <w:p w14:paraId="5F6C213F" w14:textId="77777777" w:rsidR="00B03CEA" w:rsidRDefault="00000000">
      <w:pPr>
        <w:spacing w:line="480" w:lineRule="auto"/>
        <w:ind w:firstLine="720"/>
        <w:jc w:val="both"/>
      </w:pPr>
      <w:r>
        <w:t xml:space="preserve">Validación declarativa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additionalProperties</w:t>
      </w:r>
      <w:proofErr w:type="spellEnd"/>
      <w:r>
        <w:rPr>
          <w:rFonts w:ascii="Consolas" w:eastAsia="Consolas" w:hAnsi="Consolas" w:cs="Consolas"/>
          <w:sz w:val="20"/>
          <w:szCs w:val="20"/>
        </w:rPr>
        <w:t>: false</w:t>
      </w:r>
      <w:r>
        <w:t xml:space="preserve">, buen rendimiento y pocas dependencias. A cambio, la estructura modular debe mantenerse por convención, sin el andamiaje de un </w:t>
      </w:r>
      <w:proofErr w:type="spellStart"/>
      <w:r>
        <w:t>framework</w:t>
      </w:r>
      <w:proofErr w:type="spellEnd"/>
      <w:r>
        <w:t xml:space="preserve"> mayor.</w:t>
      </w:r>
    </w:p>
    <w:p w14:paraId="52444FE4" w14:textId="77777777" w:rsidR="00B03CEA" w:rsidRDefault="00000000">
      <w:pPr>
        <w:pStyle w:val="Ttulo2"/>
      </w:pPr>
      <w:bookmarkStart w:id="34" w:name="_Toc242882285"/>
      <w:r>
        <w:t>ADR-05: SQLite nativo en volumen persistente</w:t>
      </w:r>
      <w:bookmarkEnd w:id="34"/>
    </w:p>
    <w:p w14:paraId="21B9CE26" w14:textId="77777777" w:rsidR="00B03CEA" w:rsidRDefault="00000000">
      <w:pPr>
        <w:pStyle w:val="Ttulo3"/>
      </w:pPr>
      <w:r>
        <w:t>Contexto</w:t>
      </w:r>
    </w:p>
    <w:p w14:paraId="702645FE" w14:textId="77777777" w:rsidR="00B03CEA" w:rsidRDefault="00000000">
      <w:pPr>
        <w:spacing w:line="480" w:lineRule="auto"/>
        <w:ind w:firstLine="720"/>
        <w:jc w:val="both"/>
      </w:pPr>
      <w:r>
        <w:t>Se debe persistir el historial, las sesiones, las identidades y la caché de consultas externas con el menor costo de operación posible.</w:t>
      </w:r>
    </w:p>
    <w:p w14:paraId="07581857" w14:textId="77777777" w:rsidR="00B03CEA" w:rsidRDefault="00000000">
      <w:pPr>
        <w:pStyle w:val="Ttulo3"/>
      </w:pPr>
      <w:r>
        <w:t>Decisión</w:t>
      </w:r>
    </w:p>
    <w:p w14:paraId="59AA66D8" w14:textId="77777777" w:rsidR="00B03CEA" w:rsidRDefault="00000000">
      <w:pPr>
        <w:spacing w:line="480" w:lineRule="auto"/>
        <w:ind w:firstLine="720"/>
        <w:jc w:val="both"/>
      </w:pPr>
      <w:r>
        <w:t xml:space="preserve">Se usa </w:t>
      </w:r>
      <w:proofErr w:type="spellStart"/>
      <w:r>
        <w:rPr>
          <w:rFonts w:ascii="Consolas" w:eastAsia="Consolas" w:hAnsi="Consolas" w:cs="Consolas"/>
          <w:sz w:val="20"/>
          <w:szCs w:val="20"/>
        </w:rPr>
        <w:t>node:sqlite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DatabaseSync</w:t>
      </w:r>
      <w:proofErr w:type="spellEnd"/>
      <w:r>
        <w:t xml:space="preserve">) en modo WAL sobre el volumen </w:t>
      </w:r>
      <w:r>
        <w:rPr>
          <w:rFonts w:ascii="Consolas" w:eastAsia="Consolas" w:hAnsi="Consolas" w:cs="Consolas"/>
          <w:sz w:val="20"/>
          <w:szCs w:val="20"/>
        </w:rPr>
        <w:t>/data</w:t>
      </w:r>
      <w:r>
        <w:t xml:space="preserve"> de </w:t>
      </w:r>
      <w:proofErr w:type="spellStart"/>
      <w:r>
        <w:t>Railway</w:t>
      </w:r>
      <w:proofErr w:type="spellEnd"/>
      <w:r>
        <w:t xml:space="preserve">, con migraciones versionadas por </w:t>
      </w:r>
      <w:r>
        <w:rPr>
          <w:rFonts w:ascii="Consolas" w:eastAsia="Consolas" w:hAnsi="Consolas" w:cs="Consolas"/>
          <w:sz w:val="20"/>
          <w:szCs w:val="20"/>
        </w:rPr>
        <w:t xml:space="preserve">PRAGMA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user_version</w:t>
      </w:r>
      <w:proofErr w:type="spellEnd"/>
      <w:r>
        <w:t>. Se descartó PostgreSQL por requerir un servicio adicional.</w:t>
      </w:r>
    </w:p>
    <w:p w14:paraId="793850DF" w14:textId="77777777" w:rsidR="00B03CEA" w:rsidRDefault="00000000">
      <w:pPr>
        <w:pStyle w:val="Ttulo3"/>
      </w:pPr>
      <w:r>
        <w:t>Consecuencias</w:t>
      </w:r>
    </w:p>
    <w:p w14:paraId="00836424" w14:textId="77777777" w:rsidR="00B03CEA" w:rsidRDefault="00000000">
      <w:pPr>
        <w:spacing w:line="480" w:lineRule="auto"/>
        <w:ind w:firstLine="720"/>
        <w:jc w:val="both"/>
      </w:pPr>
      <w:r>
        <w:t xml:space="preserve">No hay servidor de base de datos que administrar ni costo extra. La restricción es operar con una sola réplica; el acceso está aislado en la clase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Database</w:t>
      </w:r>
      <w:proofErr w:type="spellEnd"/>
      <w:r>
        <w:t xml:space="preserve"> (patrón repositorio), lo que permite migrar a PostgreSQL si el uso crece.</w:t>
      </w:r>
    </w:p>
    <w:p w14:paraId="4BA5668F" w14:textId="77777777" w:rsidR="00B03CEA" w:rsidRDefault="00000000">
      <w:pPr>
        <w:pStyle w:val="Ttulo2"/>
      </w:pPr>
      <w:bookmarkStart w:id="35" w:name="_Toc242882286"/>
      <w:r>
        <w:t>ADR-06: Arquitectura hexagonal en el núcleo</w:t>
      </w:r>
      <w:bookmarkEnd w:id="35"/>
    </w:p>
    <w:p w14:paraId="235C5F9B" w14:textId="77777777" w:rsidR="00B03CEA" w:rsidRDefault="00000000">
      <w:pPr>
        <w:pStyle w:val="Ttulo3"/>
      </w:pPr>
      <w:r>
        <w:t>Contexto</w:t>
      </w:r>
    </w:p>
    <w:p w14:paraId="29CC9294" w14:textId="77777777" w:rsidR="00B03CEA" w:rsidRDefault="00000000">
      <w:pPr>
        <w:spacing w:line="480" w:lineRule="auto"/>
        <w:ind w:firstLine="720"/>
        <w:jc w:val="both"/>
      </w:pPr>
      <w:r>
        <w:t xml:space="preserve">El mismo motor de análisis debe servir a la API, a la CLI y al </w:t>
      </w:r>
      <w:proofErr w:type="spellStart"/>
      <w:r>
        <w:t>benchmark</w:t>
      </w:r>
      <w:proofErr w:type="spellEnd"/>
      <w:r>
        <w:t>, y debe poder probarse sin acceso a red.</w:t>
      </w:r>
    </w:p>
    <w:p w14:paraId="2820065E" w14:textId="77777777" w:rsidR="00B03CEA" w:rsidRDefault="00000000">
      <w:pPr>
        <w:pStyle w:val="Ttulo3"/>
      </w:pPr>
      <w:r>
        <w:t>Decisión</w:t>
      </w:r>
    </w:p>
    <w:p w14:paraId="6FA10C60" w14:textId="77777777" w:rsidR="00B03CEA" w:rsidRDefault="00000000">
      <w:pPr>
        <w:spacing w:line="480" w:lineRule="auto"/>
        <w:ind w:firstLine="720"/>
        <w:jc w:val="both"/>
      </w:pPr>
      <w:r>
        <w:t>El núcleo define puertos (</w:t>
      </w:r>
      <w:proofErr w:type="spellStart"/>
      <w:r>
        <w:rPr>
          <w:rFonts w:ascii="Consolas" w:eastAsia="Consolas" w:hAnsi="Consolas" w:cs="Consolas"/>
          <w:sz w:val="20"/>
          <w:szCs w:val="20"/>
        </w:rPr>
        <w:t>VulnSource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CveEnricher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RegistrySource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Cache</w:t>
      </w:r>
      <w:r>
        <w:t>) y recibe sus adaptadores por inyección de dependencias 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scanProject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files, </w:t>
      </w:r>
      <w:proofErr w:type="spellStart"/>
      <w:r>
        <w:rPr>
          <w:rFonts w:ascii="Consolas" w:eastAsia="Consolas" w:hAnsi="Consolas" w:cs="Consolas"/>
          <w:sz w:val="20"/>
          <w:szCs w:val="20"/>
        </w:rPr>
        <w:t>sources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opts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r>
        <w:t>). Se descartó ubicar la lógica dentro de la API.</w:t>
      </w:r>
    </w:p>
    <w:p w14:paraId="1064C2FA" w14:textId="77777777" w:rsidR="00B03CEA" w:rsidRDefault="00000000">
      <w:pPr>
        <w:pStyle w:val="Ttulo3"/>
      </w:pPr>
      <w:r>
        <w:t>Consecuencias</w:t>
      </w:r>
    </w:p>
    <w:p w14:paraId="0498AD4B" w14:textId="77777777" w:rsidR="00B03CEA" w:rsidRDefault="00000000">
      <w:pPr>
        <w:spacing w:line="480" w:lineRule="auto"/>
        <w:ind w:firstLine="720"/>
        <w:jc w:val="both"/>
      </w:pPr>
      <w:r>
        <w:t>El núcleo no conoce HTTP ni SQLite; las 97 pruebas automatizadas sustituyen las fuentes por dobles. Agregar una nueva fuente de avisos solo requiere un adaptador nuevo.</w:t>
      </w:r>
    </w:p>
    <w:p w14:paraId="703CB9C2" w14:textId="77777777" w:rsidR="00B03CEA" w:rsidRDefault="00000000">
      <w:pPr>
        <w:pStyle w:val="Ttulo2"/>
      </w:pPr>
      <w:bookmarkStart w:id="36" w:name="_Toc242882287"/>
      <w:r>
        <w:lastRenderedPageBreak/>
        <w:t xml:space="preserve">ADR-07: Despliegue como un solo servicio en </w:t>
      </w:r>
      <w:proofErr w:type="spellStart"/>
      <w:r>
        <w:t>Railway</w:t>
      </w:r>
      <w:bookmarkEnd w:id="36"/>
      <w:proofErr w:type="spellEnd"/>
    </w:p>
    <w:p w14:paraId="64AF4B6C" w14:textId="77777777" w:rsidR="00B03CEA" w:rsidRDefault="00000000">
      <w:pPr>
        <w:pStyle w:val="Ttulo3"/>
      </w:pPr>
      <w:r>
        <w:t>Contexto</w:t>
      </w:r>
    </w:p>
    <w:p w14:paraId="33ED697E" w14:textId="77777777" w:rsidR="00B03CEA" w:rsidRDefault="00000000">
      <w:pPr>
        <w:spacing w:line="480" w:lineRule="auto"/>
        <w:ind w:firstLine="720"/>
        <w:jc w:val="both"/>
      </w:pPr>
      <w:r>
        <w:t xml:space="preserve">El sistema tiene una API, una web estática y necesita persistir datos; se despliega en </w:t>
      </w:r>
      <w:proofErr w:type="spellStart"/>
      <w:r>
        <w:t>Railway</w:t>
      </w:r>
      <w:proofErr w:type="spellEnd"/>
      <w:r>
        <w:t>.</w:t>
      </w:r>
    </w:p>
    <w:p w14:paraId="35F4D8E5" w14:textId="77777777" w:rsidR="00B03CEA" w:rsidRDefault="00000000">
      <w:pPr>
        <w:pStyle w:val="Ttulo3"/>
      </w:pPr>
      <w:r>
        <w:t>Decisión</w:t>
      </w:r>
    </w:p>
    <w:p w14:paraId="0D31A608" w14:textId="77777777" w:rsidR="00B03CEA" w:rsidRDefault="00000000">
      <w:pPr>
        <w:spacing w:line="480" w:lineRule="auto"/>
        <w:ind w:firstLine="720"/>
        <w:jc w:val="both"/>
      </w:pPr>
      <w:r>
        <w:t xml:space="preserve">Una sola imagen Docker </w:t>
      </w:r>
      <w:proofErr w:type="spellStart"/>
      <w:r>
        <w:t>multi-etapa</w:t>
      </w:r>
      <w:proofErr w:type="spellEnd"/>
      <w:r>
        <w:t xml:space="preserve">: </w:t>
      </w:r>
      <w:proofErr w:type="spellStart"/>
      <w:r>
        <w:t>Fastify</w:t>
      </w:r>
      <w:proofErr w:type="spellEnd"/>
      <w:r>
        <w:t xml:space="preserve"> sirve </w:t>
      </w:r>
      <w:r>
        <w:rPr>
          <w:rFonts w:ascii="Consolas" w:eastAsia="Consolas" w:hAnsi="Consolas" w:cs="Consolas"/>
          <w:sz w:val="20"/>
          <w:szCs w:val="20"/>
        </w:rPr>
        <w:t>/api/*</w:t>
      </w:r>
      <w:r>
        <w:t xml:space="preserve"> y el </w:t>
      </w:r>
      <w:proofErr w:type="spellStart"/>
      <w:r>
        <w:t>build</w:t>
      </w:r>
      <w:proofErr w:type="spellEnd"/>
      <w:r>
        <w:t xml:space="preserve"> de </w:t>
      </w:r>
      <w:proofErr w:type="spellStart"/>
      <w:r>
        <w:t>React</w:t>
      </w:r>
      <w:proofErr w:type="spellEnd"/>
      <w:r>
        <w:t xml:space="preserve"> en </w:t>
      </w:r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, con </w:t>
      </w:r>
      <w:proofErr w:type="spellStart"/>
      <w:r>
        <w:t>healthcheck</w:t>
      </w:r>
      <w:proofErr w:type="spellEnd"/>
      <w:r>
        <w:t xml:space="preserve"> en </w:t>
      </w:r>
      <w:r>
        <w:rPr>
          <w:rFonts w:ascii="Consolas" w:eastAsia="Consolas" w:hAnsi="Consolas" w:cs="Consolas"/>
          <w:sz w:val="20"/>
          <w:szCs w:val="20"/>
        </w:rPr>
        <w:t>/api/</w:t>
      </w:r>
      <w:proofErr w:type="spellStart"/>
      <w:r>
        <w:rPr>
          <w:rFonts w:ascii="Consolas" w:eastAsia="Consolas" w:hAnsi="Consolas" w:cs="Consolas"/>
          <w:sz w:val="20"/>
          <w:szCs w:val="20"/>
        </w:rPr>
        <w:t>health</w:t>
      </w:r>
      <w:proofErr w:type="spellEnd"/>
      <w:r>
        <w:t xml:space="preserve">, cierre ordenado ante </w:t>
      </w:r>
      <w:r>
        <w:rPr>
          <w:rFonts w:ascii="Consolas" w:eastAsia="Consolas" w:hAnsi="Consolas" w:cs="Consolas"/>
          <w:sz w:val="20"/>
          <w:szCs w:val="20"/>
        </w:rPr>
        <w:t>SIGTERM</w:t>
      </w:r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trustProxy</w:t>
      </w:r>
      <w:proofErr w:type="spellEnd"/>
      <w:r>
        <w:t xml:space="preserve"> para obtener la IP real. Se descartaron dos servicios separados y </w:t>
      </w:r>
      <w:proofErr w:type="spellStart"/>
      <w:r>
        <w:t>Nixpacks</w:t>
      </w:r>
      <w:proofErr w:type="spellEnd"/>
      <w:r>
        <w:t xml:space="preserve"> sin </w:t>
      </w:r>
      <w:proofErr w:type="spellStart"/>
      <w:r>
        <w:t>Dockerfile</w:t>
      </w:r>
      <w:proofErr w:type="spellEnd"/>
      <w:r>
        <w:t>.</w:t>
      </w:r>
    </w:p>
    <w:p w14:paraId="44BB3668" w14:textId="77777777" w:rsidR="00B03CEA" w:rsidRDefault="00000000">
      <w:pPr>
        <w:pStyle w:val="Ttulo3"/>
      </w:pPr>
      <w:r>
        <w:t>Consecuencias</w:t>
      </w:r>
    </w:p>
    <w:p w14:paraId="5D2301C8" w14:textId="77777777" w:rsidR="00B03CEA" w:rsidRDefault="00000000">
      <w:pPr>
        <w:spacing w:line="480" w:lineRule="auto"/>
        <w:ind w:firstLine="720"/>
        <w:jc w:val="both"/>
      </w:pPr>
      <w:r>
        <w:t xml:space="preserve">Un solo dominio, sin configuración CORS y con un único despliegue por </w:t>
      </w:r>
      <w:proofErr w:type="spellStart"/>
      <w:r>
        <w:rPr>
          <w:rFonts w:ascii="Consolas" w:eastAsia="Consolas" w:hAnsi="Consolas" w:cs="Consolas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push</w:t>
      </w:r>
      <w:proofErr w:type="spellEnd"/>
      <w:r>
        <w:t xml:space="preserve">. El contenedor se ejecuta como </w:t>
      </w:r>
      <w:proofErr w:type="spellStart"/>
      <w:r>
        <w:t>root</w:t>
      </w:r>
      <w:proofErr w:type="spellEnd"/>
      <w:r>
        <w:t xml:space="preserve"> por los permisos del volumen montado.</w:t>
      </w:r>
    </w:p>
    <w:p w14:paraId="230832DE" w14:textId="77777777" w:rsidR="00B03CEA" w:rsidRDefault="00000000">
      <w:pPr>
        <w:pStyle w:val="Ttulo2"/>
      </w:pPr>
      <w:bookmarkStart w:id="37" w:name="_Toc242882288"/>
      <w:r>
        <w:t xml:space="preserve">ADR-08: Escaneo de repositorios de GitHub por </w:t>
      </w:r>
      <w:proofErr w:type="spellStart"/>
      <w:r>
        <w:t>commit</w:t>
      </w:r>
      <w:proofErr w:type="spellEnd"/>
      <w:r>
        <w:t xml:space="preserve"> exacto</w:t>
      </w:r>
      <w:bookmarkEnd w:id="37"/>
    </w:p>
    <w:p w14:paraId="0C9446FE" w14:textId="77777777" w:rsidR="00B03CEA" w:rsidRDefault="00000000">
      <w:pPr>
        <w:pStyle w:val="Ttulo3"/>
      </w:pPr>
      <w:r>
        <w:t>Contexto</w:t>
      </w:r>
    </w:p>
    <w:p w14:paraId="2F7437AB" w14:textId="77777777" w:rsidR="00B03CEA" w:rsidRDefault="00000000">
      <w:pPr>
        <w:spacing w:line="480" w:lineRule="auto"/>
        <w:ind w:firstLine="720"/>
        <w:jc w:val="both"/>
      </w:pPr>
      <w:r>
        <w:t xml:space="preserve">En un servidor no existe la carpeta local del usuario, y un resultado debe poder </w:t>
      </w:r>
      <w:proofErr w:type="gramStart"/>
      <w:r>
        <w:t>reproducirse</w:t>
      </w:r>
      <w:proofErr w:type="gramEnd"/>
      <w:r>
        <w:t xml:space="preserve"> aunque el repositorio cambie después.</w:t>
      </w:r>
    </w:p>
    <w:p w14:paraId="18887A35" w14:textId="77777777" w:rsidR="00B03CEA" w:rsidRDefault="00000000">
      <w:pPr>
        <w:pStyle w:val="Ttulo3"/>
      </w:pPr>
      <w:r>
        <w:t>Decisión</w:t>
      </w:r>
    </w:p>
    <w:p w14:paraId="46C509FC" w14:textId="77777777" w:rsidR="00B03CEA" w:rsidRDefault="00000000">
      <w:pPr>
        <w:spacing w:line="480" w:lineRule="auto"/>
        <w:ind w:firstLine="720"/>
        <w:jc w:val="both"/>
      </w:pPr>
      <w:r>
        <w:t xml:space="preserve">Se agregó el escaneo de repositorios de GitHub: se fija el SHA del </w:t>
      </w:r>
      <w:proofErr w:type="spellStart"/>
      <w:r>
        <w:t>commit</w:t>
      </w:r>
      <w:proofErr w:type="spellEnd"/>
      <w:r>
        <w:t xml:space="preserve"> de la rama solicitada y se descargan solo los manifiestos de ese </w:t>
      </w:r>
      <w:proofErr w:type="spellStart"/>
      <w:r>
        <w:t>commit</w:t>
      </w:r>
      <w:proofErr w:type="spellEnd"/>
      <w:r>
        <w:t>. Se descartó admitir únicamente la subida de archivos.</w:t>
      </w:r>
    </w:p>
    <w:p w14:paraId="101CF45F" w14:textId="77777777" w:rsidR="00B03CEA" w:rsidRDefault="00000000">
      <w:pPr>
        <w:pStyle w:val="Ttulo3"/>
      </w:pPr>
      <w:r>
        <w:t>Consecuencias</w:t>
      </w:r>
    </w:p>
    <w:p w14:paraId="41D7A299" w14:textId="77777777" w:rsidR="00B03CEA" w:rsidRDefault="00000000">
      <w:pPr>
        <w:spacing w:line="480" w:lineRule="auto"/>
        <w:ind w:firstLine="720"/>
        <w:jc w:val="both"/>
      </w:pPr>
      <w:r>
        <w:t xml:space="preserve">Cada reporte de GitHub registra el </w:t>
      </w:r>
      <w:proofErr w:type="spellStart"/>
      <w:r>
        <w:t>commit</w:t>
      </w:r>
      <w:proofErr w:type="spellEnd"/>
      <w:r>
        <w:t xml:space="preserve"> analizado, lo que lo hace reproducible y verificable. Se depende de la disponibilidad y de los límites de la API de GitHub (60 solicitudes por hora sin token).</w:t>
      </w:r>
    </w:p>
    <w:p w14:paraId="0885A95E" w14:textId="77777777" w:rsidR="00B03CEA" w:rsidRDefault="00000000">
      <w:pPr>
        <w:pStyle w:val="Ttulo2"/>
      </w:pPr>
      <w:bookmarkStart w:id="38" w:name="_Toc242882289"/>
      <w:r>
        <w:t>ADR-09: OAuth propio con Google y GitHub</w:t>
      </w:r>
      <w:bookmarkEnd w:id="38"/>
    </w:p>
    <w:p w14:paraId="0ABF3034" w14:textId="77777777" w:rsidR="00B03CEA" w:rsidRDefault="00000000">
      <w:pPr>
        <w:pStyle w:val="Ttulo3"/>
      </w:pPr>
      <w:r>
        <w:t>Contexto</w:t>
      </w:r>
    </w:p>
    <w:p w14:paraId="63A8DF14" w14:textId="77777777" w:rsidR="00B03CEA" w:rsidRDefault="00000000">
      <w:pPr>
        <w:spacing w:line="480" w:lineRule="auto"/>
        <w:ind w:firstLine="720"/>
        <w:jc w:val="both"/>
      </w:pPr>
      <w:r>
        <w:t>Se requiere iniciar sesión con Google y GitHub y acceder a repositorios privados, sin manejar contraseñas.</w:t>
      </w:r>
    </w:p>
    <w:p w14:paraId="6082F833" w14:textId="77777777" w:rsidR="00B03CEA" w:rsidRDefault="00000000">
      <w:pPr>
        <w:pStyle w:val="Ttulo3"/>
      </w:pPr>
      <w:r>
        <w:t>Decisión</w:t>
      </w:r>
    </w:p>
    <w:p w14:paraId="1B78B8FC" w14:textId="77777777" w:rsidR="00B03CEA" w:rsidRDefault="00000000">
      <w:pPr>
        <w:spacing w:line="480" w:lineRule="auto"/>
        <w:ind w:firstLine="720"/>
        <w:jc w:val="both"/>
      </w:pPr>
      <w:r>
        <w:t xml:space="preserve">Flujo OAuth 2.0 </w:t>
      </w:r>
      <w:proofErr w:type="spellStart"/>
      <w:r>
        <w:rPr>
          <w:i/>
          <w:iCs/>
        </w:rPr>
        <w:t>authorization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code</w:t>
      </w:r>
      <w:proofErr w:type="spellEnd"/>
      <w:r>
        <w:t xml:space="preserve"> implementado en </w:t>
      </w:r>
      <w:proofErr w:type="gramStart"/>
      <w:r>
        <w:rPr>
          <w:rFonts w:ascii="Consolas" w:eastAsia="Consolas" w:hAnsi="Consolas" w:cs="Consolas"/>
          <w:sz w:val="20"/>
          <w:szCs w:val="20"/>
        </w:rPr>
        <w:t>apps</w:t>
      </w:r>
      <w:proofErr w:type="gramEnd"/>
      <w:r>
        <w:rPr>
          <w:rFonts w:ascii="Consolas" w:eastAsia="Consolas" w:hAnsi="Consolas" w:cs="Consolas"/>
          <w:sz w:val="20"/>
          <w:szCs w:val="20"/>
        </w:rPr>
        <w:t>/api/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fetch</w:t>
      </w:r>
      <w:proofErr w:type="spellEnd"/>
      <w:r>
        <w:t xml:space="preserve"> nativo,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</w:t>
      </w:r>
      <w:proofErr w:type="spellEnd"/>
      <w:r>
        <w:t xml:space="preserve"> contra CSRF y PKCE S256 en Google. Sesión opaca en cookie </w:t>
      </w:r>
      <w:proofErr w:type="spellStart"/>
      <w:r>
        <w:rPr>
          <w:rFonts w:ascii="Consolas" w:eastAsia="Consolas" w:hAnsi="Consolas" w:cs="Consolas"/>
          <w:sz w:val="20"/>
          <w:szCs w:val="20"/>
        </w:rPr>
        <w:t>HttpOnly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SameSite</w:t>
      </w:r>
      <w:proofErr w:type="spellEnd"/>
      <w:r>
        <w:rPr>
          <w:rFonts w:ascii="Consolas" w:eastAsia="Consolas" w:hAnsi="Consolas" w:cs="Consolas"/>
          <w:sz w:val="20"/>
          <w:szCs w:val="20"/>
        </w:rPr>
        <w:t>=Lax</w:t>
      </w:r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Secure</w:t>
      </w:r>
      <w:proofErr w:type="spellEnd"/>
      <w:r>
        <w:t xml:space="preserve"> </w:t>
      </w:r>
      <w:r>
        <w:lastRenderedPageBreak/>
        <w:t>cuyo hash SHA-256 se guarda en la base; token de GitHub cifrado con AES-256-GCM. Se descartaron Passport/Auth.js y una GitHub App.</w:t>
      </w:r>
    </w:p>
    <w:p w14:paraId="015D6A13" w14:textId="77777777" w:rsidR="00B03CEA" w:rsidRDefault="00000000">
      <w:pPr>
        <w:pStyle w:val="Ttulo3"/>
      </w:pPr>
      <w:r>
        <w:t>Consecuencias</w:t>
      </w:r>
    </w:p>
    <w:p w14:paraId="77BB1C29" w14:textId="77777777" w:rsidR="00B03CEA" w:rsidRDefault="00000000">
      <w:pPr>
        <w:spacing w:line="480" w:lineRule="auto"/>
        <w:ind w:firstLine="720"/>
        <w:jc w:val="both"/>
      </w:pPr>
      <w:r>
        <w:t xml:space="preserve">Sin credenciales configuradas, la aplicación funciona sin login. Si cambia </w:t>
      </w:r>
      <w:r>
        <w:rPr>
          <w:rFonts w:ascii="Consolas" w:eastAsia="Consolas" w:hAnsi="Consolas" w:cs="Consolas"/>
          <w:sz w:val="20"/>
          <w:szCs w:val="20"/>
        </w:rPr>
        <w:t>SESSION_SECRET</w:t>
      </w:r>
      <w:r>
        <w:t xml:space="preserve">, los tokens guardados dejan de servir y el usuario debe reconectar GitHub. GitHub requiere el </w:t>
      </w:r>
      <w:proofErr w:type="spellStart"/>
      <w:r>
        <w:t>scope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repo</w:t>
      </w:r>
      <w:r>
        <w:t>, más amplio que solo lectura.</w:t>
      </w:r>
    </w:p>
    <w:p w14:paraId="6034591D" w14:textId="77777777" w:rsidR="00B03CEA" w:rsidRDefault="00000000">
      <w:pPr>
        <w:pStyle w:val="Ttulo2"/>
      </w:pPr>
      <w:bookmarkStart w:id="39" w:name="_Toc242882290"/>
      <w:r>
        <w:t>ADR-10: Versiones seguras verificadas contra todos los avisos</w:t>
      </w:r>
      <w:bookmarkEnd w:id="39"/>
    </w:p>
    <w:p w14:paraId="534B9B74" w14:textId="77777777" w:rsidR="00B03CEA" w:rsidRDefault="00000000">
      <w:pPr>
        <w:pStyle w:val="Ttulo3"/>
      </w:pPr>
      <w:r>
        <w:t>Contexto</w:t>
      </w:r>
    </w:p>
    <w:p w14:paraId="16979CE4" w14:textId="77777777" w:rsidR="00B03CEA" w:rsidRDefault="00000000">
      <w:pPr>
        <w:spacing w:line="480" w:lineRule="auto"/>
        <w:ind w:firstLine="720"/>
        <w:jc w:val="both"/>
      </w:pPr>
      <w:r>
        <w:t>No basta con indicar que una librería es vulnerable: se debe recomendar a qué versión pasar, listar todas las versiones seguras e indicar cómo protegerse si no se puede actualizar.</w:t>
      </w:r>
    </w:p>
    <w:p w14:paraId="516A91F2" w14:textId="77777777" w:rsidR="00B03CEA" w:rsidRDefault="00000000">
      <w:pPr>
        <w:pStyle w:val="Ttulo3"/>
      </w:pPr>
      <w:r>
        <w:t>Decisión</w:t>
      </w:r>
    </w:p>
    <w:p w14:paraId="006DD6D2" w14:textId="77777777" w:rsidR="00B03CEA" w:rsidRDefault="00000000">
      <w:pPr>
        <w:spacing w:line="480" w:lineRule="auto"/>
        <w:ind w:firstLine="720"/>
        <w:jc w:val="both"/>
      </w:pPr>
      <w:r>
        <w:t xml:space="preserve">El módulo </w:t>
      </w:r>
      <w:proofErr w:type="spellStart"/>
      <w:r>
        <w:rPr>
          <w:rFonts w:ascii="Consolas" w:eastAsia="Consolas" w:hAnsi="Consolas" w:cs="Consolas"/>
          <w:sz w:val="20"/>
          <w:szCs w:val="20"/>
        </w:rPr>
        <w:t>remediation.ts</w:t>
      </w:r>
      <w:proofErr w:type="spellEnd"/>
      <w:r>
        <w:t xml:space="preserve"> obtiene todos los avisos del paquete y todas sus versiones publicadas, y evalúa cada versión estable contra todos los avisos. La recomendada es la más nueva sin fallas dentro de la misma versión mayor; si no existe, la mínima segura, marcada como salto mayor. Se descartó usar solo la versión "</w:t>
      </w:r>
      <w:proofErr w:type="spellStart"/>
      <w:r>
        <w:t>fixed</w:t>
      </w:r>
      <w:proofErr w:type="spellEnd"/>
      <w:r>
        <w:t>" de un aviso aislado.</w:t>
      </w:r>
    </w:p>
    <w:p w14:paraId="10D6EAF8" w14:textId="77777777" w:rsidR="00B03CEA" w:rsidRDefault="00000000">
      <w:pPr>
        <w:pStyle w:val="Ttulo3"/>
      </w:pPr>
      <w:r>
        <w:t>Consecuencias</w:t>
      </w:r>
    </w:p>
    <w:p w14:paraId="2000D3CF" w14:textId="77777777" w:rsidR="00B03CEA" w:rsidRDefault="00000000">
      <w:pPr>
        <w:spacing w:line="480" w:lineRule="auto"/>
        <w:ind w:firstLine="720"/>
        <w:jc w:val="both"/>
      </w:pPr>
      <w:r>
        <w:t xml:space="preserve">Se hacen N consultas extra a OSV y N al registro por cada paquete vulnerable (concurrencia 6 y caché); en </w:t>
      </w:r>
      <w:proofErr w:type="spellStart"/>
      <w:r>
        <w:t>NodeGoat</w:t>
      </w:r>
      <w:proofErr w:type="spellEnd"/>
      <w:r>
        <w:t>, unos 18 segundos la primera vez. "Seguro" significa "sin avisos conocidos hoy", y el reporte lo declara.</w:t>
      </w:r>
    </w:p>
    <w:p w14:paraId="5ACA7584" w14:textId="77777777" w:rsidR="00B03CEA" w:rsidRDefault="00000000">
      <w:pPr>
        <w:pStyle w:val="Ttulo2"/>
      </w:pPr>
      <w:bookmarkStart w:id="40" w:name="_Toc242882291"/>
      <w:r>
        <w:t xml:space="preserve">ADR-11: Generación de PDF con </w:t>
      </w:r>
      <w:proofErr w:type="spellStart"/>
      <w:r>
        <w:t>pdfkit</w:t>
      </w:r>
      <w:bookmarkEnd w:id="40"/>
      <w:proofErr w:type="spellEnd"/>
    </w:p>
    <w:p w14:paraId="240B2BD3" w14:textId="77777777" w:rsidR="00B03CEA" w:rsidRDefault="00000000">
      <w:pPr>
        <w:pStyle w:val="Ttulo3"/>
      </w:pPr>
      <w:r>
        <w:t>Contexto</w:t>
      </w:r>
    </w:p>
    <w:p w14:paraId="5B9CF7CC" w14:textId="77777777" w:rsidR="00B03CEA" w:rsidRDefault="00000000">
      <w:pPr>
        <w:spacing w:line="480" w:lineRule="auto"/>
        <w:ind w:firstLine="720"/>
        <w:jc w:val="both"/>
      </w:pPr>
      <w:r>
        <w:t>El usuario y el docente necesitan un informe PDF descargable como evidencia formal.</w:t>
      </w:r>
    </w:p>
    <w:p w14:paraId="2FDB2527" w14:textId="77777777" w:rsidR="00B03CEA" w:rsidRDefault="00000000">
      <w:pPr>
        <w:pStyle w:val="Ttulo3"/>
      </w:pPr>
      <w:r>
        <w:t>Decisión</w:t>
      </w:r>
    </w:p>
    <w:p w14:paraId="052D0D0F" w14:textId="77777777" w:rsidR="00B03CEA" w:rsidRDefault="00000000">
      <w:pPr>
        <w:spacing w:line="480" w:lineRule="auto"/>
        <w:ind w:firstLine="720"/>
        <w:jc w:val="both"/>
      </w:pPr>
      <w:r>
        <w:t xml:space="preserve">El PDF se genera en el servidor con </w:t>
      </w:r>
      <w:proofErr w:type="spellStart"/>
      <w:r>
        <w:t>pdfkit</w:t>
      </w:r>
      <w:proofErr w:type="spellEnd"/>
      <w:r>
        <w:t xml:space="preserve">, dibujando directamente el contenido del reporte. Se descartó Chrome </w:t>
      </w:r>
      <w:proofErr w:type="spellStart"/>
      <w:r>
        <w:t>headless</w:t>
      </w:r>
      <w:proofErr w:type="spellEnd"/>
      <w:r>
        <w:t>.</w:t>
      </w:r>
    </w:p>
    <w:p w14:paraId="2C5A9B4B" w14:textId="77777777" w:rsidR="00B03CEA" w:rsidRDefault="00000000">
      <w:pPr>
        <w:pStyle w:val="Ttulo3"/>
      </w:pPr>
      <w:r>
        <w:lastRenderedPageBreak/>
        <w:t>Consecuencias</w:t>
      </w:r>
    </w:p>
    <w:p w14:paraId="2B04517B" w14:textId="77777777" w:rsidR="00B03CEA" w:rsidRDefault="00000000">
      <w:pPr>
        <w:spacing w:line="480" w:lineRule="auto"/>
        <w:ind w:firstLine="720"/>
        <w:jc w:val="both"/>
      </w:pPr>
      <w:r>
        <w:t>La imagen del contenedor es mucho más liviana y el consumo de memoria es bajo. El diseño del PDF se programa a mano y no reutiliza los estilos del HTML.</w:t>
      </w:r>
    </w:p>
    <w:p w14:paraId="5FB6AF3A" w14:textId="77777777" w:rsidR="00B03CEA" w:rsidRDefault="00000000">
      <w:pPr>
        <w:pStyle w:val="Ttulo2"/>
      </w:pPr>
      <w:bookmarkStart w:id="41" w:name="_Toc242882292"/>
      <w:r>
        <w:t>Decisiones de seguridad</w:t>
      </w:r>
      <w:bookmarkEnd w:id="41"/>
    </w:p>
    <w:p w14:paraId="7E6D3236" w14:textId="77777777" w:rsidR="00B03CEA" w:rsidRDefault="00000000">
      <w:pPr>
        <w:keepNext/>
        <w:spacing w:before="240"/>
      </w:pPr>
      <w:r>
        <w:rPr>
          <w:b/>
          <w:bCs/>
        </w:rPr>
        <w:t>Tabla 28</w:t>
      </w:r>
    </w:p>
    <w:p w14:paraId="3E2C4245" w14:textId="77777777" w:rsidR="00B03CEA" w:rsidRDefault="00000000">
      <w:pPr>
        <w:keepNext/>
        <w:spacing w:after="120"/>
      </w:pPr>
      <w:r>
        <w:rPr>
          <w:i/>
          <w:iCs/>
        </w:rPr>
        <w:t>Decisiones de seguridad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3"/>
        <w:gridCol w:w="6483"/>
      </w:tblGrid>
      <w:tr w:rsidR="00B03CEA" w14:paraId="3A9CDFCF" w14:textId="77777777">
        <w:trPr>
          <w:tblHeader/>
        </w:trPr>
        <w:tc>
          <w:tcPr>
            <w:tcW w:w="254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72643" w14:textId="77777777" w:rsidR="00B03CEA" w:rsidRDefault="00000000">
            <w:r>
              <w:rPr>
                <w:b/>
                <w:bCs/>
                <w:sz w:val="20"/>
                <w:szCs w:val="20"/>
              </w:rPr>
              <w:t>Amenaza</w:t>
            </w:r>
          </w:p>
        </w:tc>
        <w:tc>
          <w:tcPr>
            <w:tcW w:w="648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9FF9" w14:textId="77777777" w:rsidR="00B03CEA" w:rsidRDefault="00000000">
            <w:r>
              <w:rPr>
                <w:b/>
                <w:bCs/>
                <w:sz w:val="20"/>
                <w:szCs w:val="20"/>
              </w:rPr>
              <w:t>Control</w:t>
            </w:r>
          </w:p>
        </w:tc>
      </w:tr>
      <w:tr w:rsidR="00B03CEA" w14:paraId="689CD996" w14:textId="77777777">
        <w:trPr>
          <w:cantSplit/>
        </w:trPr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2E590" w14:textId="77777777" w:rsidR="00B03CEA" w:rsidRDefault="00000000">
            <w:r>
              <w:rPr>
                <w:sz w:val="20"/>
                <w:szCs w:val="20"/>
              </w:rPr>
              <w:t>CSRF en OAuth</w:t>
            </w:r>
          </w:p>
        </w:tc>
        <w:tc>
          <w:tcPr>
            <w:tcW w:w="64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D853A" w14:textId="77777777" w:rsidR="00B03CEA" w:rsidRDefault="00000000">
            <w:r>
              <w:rPr>
                <w:sz w:val="20"/>
                <w:szCs w:val="20"/>
              </w:rPr>
              <w:t xml:space="preserve">Parámetro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aleatorio ligado a la sesión, con expiración de 10 minutos.</w:t>
            </w:r>
          </w:p>
        </w:tc>
      </w:tr>
      <w:tr w:rsidR="00B03CEA" w14:paraId="33D8D8DE" w14:textId="77777777">
        <w:trPr>
          <w:cantSplit/>
        </w:trPr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42F53" w14:textId="77777777" w:rsidR="00B03CEA" w:rsidRDefault="00000000">
            <w:r>
              <w:rPr>
                <w:sz w:val="20"/>
                <w:szCs w:val="20"/>
              </w:rPr>
              <w:t>Robo del código de autorización</w:t>
            </w:r>
          </w:p>
        </w:tc>
        <w:tc>
          <w:tcPr>
            <w:tcW w:w="64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6935" w14:textId="77777777" w:rsidR="00B03CEA" w:rsidRDefault="00000000">
            <w:r>
              <w:rPr>
                <w:sz w:val="20"/>
                <w:szCs w:val="20"/>
              </w:rPr>
              <w:t>PKCE S256 (Google) y secreto de cliente en el servidor.</w:t>
            </w:r>
          </w:p>
        </w:tc>
      </w:tr>
      <w:tr w:rsidR="00B03CEA" w14:paraId="5A5B8D36" w14:textId="77777777">
        <w:trPr>
          <w:cantSplit/>
        </w:trPr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827C" w14:textId="77777777" w:rsidR="00B03CEA" w:rsidRDefault="00000000">
            <w:r>
              <w:rPr>
                <w:sz w:val="20"/>
                <w:szCs w:val="20"/>
              </w:rPr>
              <w:t>Fijación de sesión</w:t>
            </w:r>
          </w:p>
        </w:tc>
        <w:tc>
          <w:tcPr>
            <w:tcW w:w="64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E8D9D" w14:textId="77777777" w:rsidR="00B03CEA" w:rsidRDefault="00000000">
            <w:r>
              <w:rPr>
                <w:sz w:val="20"/>
                <w:szCs w:val="20"/>
              </w:rPr>
              <w:t>Rotación del token de sesión tras autenticar.</w:t>
            </w:r>
          </w:p>
        </w:tc>
      </w:tr>
      <w:tr w:rsidR="00B03CEA" w14:paraId="506D4AB5" w14:textId="77777777">
        <w:trPr>
          <w:cantSplit/>
        </w:trPr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52DE8" w14:textId="77777777" w:rsidR="00B03CEA" w:rsidRDefault="00000000">
            <w:r>
              <w:rPr>
                <w:sz w:val="20"/>
                <w:szCs w:val="20"/>
              </w:rPr>
              <w:t>Robo de cookies</w:t>
            </w:r>
          </w:p>
        </w:tc>
        <w:tc>
          <w:tcPr>
            <w:tcW w:w="64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D63A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HttpOnly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SameSite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=Lax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Secure</w:t>
            </w:r>
            <w:proofErr w:type="spellEnd"/>
            <w:r>
              <w:rPr>
                <w:sz w:val="20"/>
                <w:szCs w:val="20"/>
              </w:rPr>
              <w:t xml:space="preserve"> en HTTPS; en la base solo se guarda el SHA-256 del token.</w:t>
            </w:r>
          </w:p>
        </w:tc>
      </w:tr>
      <w:tr w:rsidR="00B03CEA" w14:paraId="1C783505" w14:textId="77777777">
        <w:trPr>
          <w:cantSplit/>
        </w:trPr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7E137" w14:textId="77777777" w:rsidR="00B03CEA" w:rsidRDefault="00000000">
            <w:r>
              <w:rPr>
                <w:sz w:val="20"/>
                <w:szCs w:val="20"/>
              </w:rPr>
              <w:t>Fuga de tokens OAuth</w:t>
            </w:r>
          </w:p>
        </w:tc>
        <w:tc>
          <w:tcPr>
            <w:tcW w:w="64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BE30" w14:textId="77777777" w:rsidR="00B03CEA" w:rsidRDefault="00000000">
            <w:r>
              <w:rPr>
                <w:sz w:val="20"/>
                <w:szCs w:val="20"/>
              </w:rPr>
              <w:t xml:space="preserve">AES-256-GCM con clave derivada de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SESSION_SECRET</w:t>
            </w:r>
            <w:r>
              <w:rPr>
                <w:sz w:val="20"/>
                <w:szCs w:val="20"/>
              </w:rPr>
              <w:t>.</w:t>
            </w:r>
          </w:p>
        </w:tc>
      </w:tr>
      <w:tr w:rsidR="00B03CEA" w14:paraId="68BB7AB4" w14:textId="77777777">
        <w:trPr>
          <w:cantSplit/>
        </w:trPr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6C4C7" w14:textId="77777777" w:rsidR="00B03CEA" w:rsidRDefault="00000000">
            <w:r>
              <w:rPr>
                <w:sz w:val="20"/>
                <w:szCs w:val="20"/>
              </w:rPr>
              <w:t>Redirección abierta</w:t>
            </w:r>
          </w:p>
        </w:tc>
        <w:tc>
          <w:tcPr>
            <w:tcW w:w="64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D678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returnTo</w:t>
            </w:r>
            <w:proofErr w:type="spellEnd"/>
            <w:r>
              <w:rPr>
                <w:sz w:val="20"/>
                <w:szCs w:val="20"/>
              </w:rPr>
              <w:t xml:space="preserve"> solo acepta rutas internas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/…</w:t>
            </w:r>
            <w:r>
              <w:rPr>
                <w:sz w:val="20"/>
                <w:szCs w:val="20"/>
              </w:rPr>
              <w:t xml:space="preserve">, nunca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//</w:t>
            </w:r>
            <w:r>
              <w:rPr>
                <w:sz w:val="20"/>
                <w:szCs w:val="20"/>
              </w:rPr>
              <w:t>).</w:t>
            </w:r>
          </w:p>
        </w:tc>
      </w:tr>
      <w:tr w:rsidR="00B03CEA" w14:paraId="652371EE" w14:textId="77777777">
        <w:trPr>
          <w:cantSplit/>
        </w:trPr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F45AC" w14:textId="77777777" w:rsidR="00B03CEA" w:rsidRDefault="00000000">
            <w:r>
              <w:rPr>
                <w:sz w:val="20"/>
                <w:szCs w:val="20"/>
              </w:rPr>
              <w:t>Acceso a escaneos ajenos</w:t>
            </w:r>
          </w:p>
        </w:tc>
        <w:tc>
          <w:tcPr>
            <w:tcW w:w="64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C21C" w14:textId="77777777" w:rsidR="00B03CE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private</w:t>
            </w:r>
            <w:proofErr w:type="spellEnd"/>
            <w:r>
              <w:rPr>
                <w:sz w:val="20"/>
                <w:szCs w:val="20"/>
              </w:rPr>
              <w:t xml:space="preserve"> validados en cada lectura y borrado.</w:t>
            </w:r>
          </w:p>
        </w:tc>
      </w:tr>
      <w:tr w:rsidR="00B03CEA" w14:paraId="35263B51" w14:textId="77777777">
        <w:trPr>
          <w:cantSplit/>
        </w:trPr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956C" w14:textId="77777777" w:rsidR="00B03CEA" w:rsidRDefault="00000000">
            <w:r>
              <w:rPr>
                <w:i/>
                <w:iCs/>
                <w:sz w:val="20"/>
                <w:szCs w:val="20"/>
              </w:rPr>
              <w:t xml:space="preserve">Path </w:t>
            </w:r>
            <w:proofErr w:type="spellStart"/>
            <w:r>
              <w:rPr>
                <w:i/>
                <w:iCs/>
                <w:sz w:val="20"/>
                <w:szCs w:val="20"/>
              </w:rPr>
              <w:t>traversal</w:t>
            </w:r>
            <w:proofErr w:type="spellEnd"/>
            <w:r>
              <w:rPr>
                <w:sz w:val="20"/>
                <w:szCs w:val="20"/>
              </w:rPr>
              <w:t xml:space="preserve"> en archivos subidos</w:t>
            </w:r>
          </w:p>
        </w:tc>
        <w:tc>
          <w:tcPr>
            <w:tcW w:w="64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F2189" w14:textId="77777777" w:rsidR="00B03CEA" w:rsidRDefault="00000000">
            <w:r>
              <w:rPr>
                <w:sz w:val="20"/>
                <w:szCs w:val="20"/>
              </w:rPr>
              <w:t>Normalización de rutas y lista blanca de nombres de manifiestos.</w:t>
            </w:r>
          </w:p>
        </w:tc>
      </w:tr>
      <w:tr w:rsidR="00B03CEA" w14:paraId="13036526" w14:textId="77777777">
        <w:trPr>
          <w:cantSplit/>
        </w:trPr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E7542" w14:textId="77777777" w:rsidR="00B03CEA" w:rsidRDefault="00000000">
            <w:r>
              <w:rPr>
                <w:sz w:val="20"/>
                <w:szCs w:val="20"/>
              </w:rPr>
              <w:t>Abuso del servicio</w:t>
            </w:r>
          </w:p>
        </w:tc>
        <w:tc>
          <w:tcPr>
            <w:tcW w:w="64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2EDC" w14:textId="77777777" w:rsidR="00B03CEA" w:rsidRDefault="00000000">
            <w:r>
              <w:rPr>
                <w:sz w:val="20"/>
                <w:szCs w:val="20"/>
              </w:rPr>
              <w:t xml:space="preserve">20 escaneos/min por IP,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bodyLimit</w:t>
            </w:r>
            <w:proofErr w:type="spellEnd"/>
            <w:r>
              <w:rPr>
                <w:sz w:val="20"/>
                <w:szCs w:val="20"/>
              </w:rPr>
              <w:t xml:space="preserve"> 25 MB, máx. 200 archivos.</w:t>
            </w:r>
          </w:p>
        </w:tc>
      </w:tr>
      <w:tr w:rsidR="00B03CEA" w14:paraId="0D4F7CBC" w14:textId="77777777">
        <w:trPr>
          <w:cantSplit/>
        </w:trPr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C1144" w14:textId="77777777" w:rsidR="00B03CEA" w:rsidRDefault="00000000">
            <w:r>
              <w:rPr>
                <w:sz w:val="20"/>
                <w:szCs w:val="20"/>
              </w:rPr>
              <w:t>Vinculación indebida de cuentas</w:t>
            </w:r>
          </w:p>
        </w:tc>
        <w:tc>
          <w:tcPr>
            <w:tcW w:w="648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027D" w14:textId="77777777" w:rsidR="00B03CEA" w:rsidRDefault="00000000">
            <w:r>
              <w:rPr>
                <w:sz w:val="20"/>
                <w:szCs w:val="20"/>
              </w:rPr>
              <w:t>Unión por email solo si el proveedor lo marca como verificado.</w:t>
            </w:r>
          </w:p>
        </w:tc>
      </w:tr>
    </w:tbl>
    <w:p w14:paraId="3D70ED92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056D980" w14:textId="77777777" w:rsidR="00B03CEA" w:rsidRDefault="00000000">
      <w:r>
        <w:br w:type="page"/>
      </w:r>
    </w:p>
    <w:p w14:paraId="0EE2C6B7" w14:textId="77777777" w:rsidR="00B03CEA" w:rsidRDefault="00000000">
      <w:pPr>
        <w:pStyle w:val="Ttulo1"/>
      </w:pPr>
      <w:bookmarkStart w:id="42" w:name="_Toc242882293"/>
      <w:r>
        <w:lastRenderedPageBreak/>
        <w:t>X. ATRIBUTOS DE CALIDAD</w:t>
      </w:r>
      <w:bookmarkEnd w:id="42"/>
    </w:p>
    <w:p w14:paraId="2CEE0B56" w14:textId="77777777" w:rsidR="00B03CEA" w:rsidRDefault="00000000">
      <w:pPr>
        <w:keepNext/>
        <w:spacing w:before="240"/>
      </w:pPr>
      <w:r>
        <w:rPr>
          <w:b/>
          <w:bCs/>
        </w:rPr>
        <w:t>Tabla 29</w:t>
      </w:r>
    </w:p>
    <w:p w14:paraId="4335A634" w14:textId="77777777" w:rsidR="00B03CEA" w:rsidRDefault="00000000">
      <w:pPr>
        <w:keepNext/>
        <w:spacing w:after="120"/>
      </w:pPr>
      <w:r>
        <w:rPr>
          <w:i/>
          <w:iCs/>
        </w:rPr>
        <w:t>ATRIBUTOS DE CALIDAD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5"/>
        <w:gridCol w:w="3391"/>
        <w:gridCol w:w="4020"/>
      </w:tblGrid>
      <w:tr w:rsidR="00B03CEA" w14:paraId="138C86F8" w14:textId="77777777">
        <w:trPr>
          <w:tblHeader/>
        </w:trPr>
        <w:tc>
          <w:tcPr>
            <w:tcW w:w="161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5E910" w14:textId="77777777" w:rsidR="00B03CEA" w:rsidRDefault="00000000"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339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AF24A" w14:textId="77777777" w:rsidR="00B03CEA" w:rsidRDefault="00000000">
            <w:r>
              <w:rPr>
                <w:b/>
                <w:bCs/>
                <w:sz w:val="20"/>
                <w:szCs w:val="20"/>
              </w:rPr>
              <w:t>Escenario</w:t>
            </w:r>
          </w:p>
        </w:tc>
        <w:tc>
          <w:tcPr>
            <w:tcW w:w="40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DD4E0" w14:textId="77777777" w:rsidR="00B03CEA" w:rsidRDefault="00000000">
            <w:r>
              <w:rPr>
                <w:b/>
                <w:bCs/>
                <w:sz w:val="20"/>
                <w:szCs w:val="20"/>
              </w:rPr>
              <w:t>Métrica / Criterio</w:t>
            </w:r>
          </w:p>
        </w:tc>
      </w:tr>
      <w:tr w:rsidR="00B03CEA" w14:paraId="7644EBA5" w14:textId="77777777">
        <w:trPr>
          <w:cantSplit/>
        </w:trPr>
        <w:tc>
          <w:tcPr>
            <w:tcW w:w="16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299A9" w14:textId="77777777" w:rsidR="00B03CEA" w:rsidRDefault="00000000">
            <w:r>
              <w:rPr>
                <w:sz w:val="20"/>
                <w:szCs w:val="20"/>
              </w:rPr>
              <w:t>Rendimiento (RNF-01)</w:t>
            </w:r>
          </w:p>
        </w:tc>
        <w:tc>
          <w:tcPr>
            <w:tcW w:w="33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D9965" w14:textId="77777777" w:rsidR="00B03CEA" w:rsidRDefault="00000000">
            <w:r>
              <w:rPr>
                <w:sz w:val="20"/>
                <w:szCs w:val="20"/>
              </w:rPr>
              <w:t>Se escanea un proyecto de más de 1000 dependencias con remediación.</w:t>
            </w:r>
          </w:p>
        </w:tc>
        <w:tc>
          <w:tcPr>
            <w:tcW w:w="4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2AFF4" w14:textId="77777777" w:rsidR="00B03CEA" w:rsidRDefault="00000000">
            <w:r>
              <w:rPr>
                <w:sz w:val="20"/>
                <w:szCs w:val="20"/>
              </w:rPr>
              <w:t>Menos de 60 s; consulta OSV en un solo lote.</w:t>
            </w:r>
          </w:p>
        </w:tc>
      </w:tr>
      <w:tr w:rsidR="00B03CEA" w14:paraId="3BFB834C" w14:textId="77777777">
        <w:trPr>
          <w:cantSplit/>
        </w:trPr>
        <w:tc>
          <w:tcPr>
            <w:tcW w:w="16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10822" w14:textId="77777777" w:rsidR="00B03CEA" w:rsidRDefault="00000000">
            <w:r>
              <w:rPr>
                <w:sz w:val="20"/>
                <w:szCs w:val="20"/>
              </w:rPr>
              <w:t>Usabilidad (RNF-02)</w:t>
            </w:r>
          </w:p>
        </w:tc>
        <w:tc>
          <w:tcPr>
            <w:tcW w:w="33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EF79" w14:textId="77777777" w:rsidR="00B03CEA" w:rsidRDefault="00000000">
            <w:r>
              <w:rPr>
                <w:sz w:val="20"/>
                <w:szCs w:val="20"/>
              </w:rPr>
              <w:t>Un estudiante revisa su proyecto por primera vez.</w:t>
            </w:r>
          </w:p>
        </w:tc>
        <w:tc>
          <w:tcPr>
            <w:tcW w:w="4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CB6BF" w14:textId="77777777" w:rsidR="00B03CEA" w:rsidRDefault="00000000">
            <w:r>
              <w:rPr>
                <w:sz w:val="20"/>
                <w:szCs w:val="20"/>
              </w:rPr>
              <w:t>Máximo tres pasos; interfaz en español.</w:t>
            </w:r>
          </w:p>
        </w:tc>
      </w:tr>
      <w:tr w:rsidR="00B03CEA" w14:paraId="63B352E5" w14:textId="77777777">
        <w:trPr>
          <w:cantSplit/>
        </w:trPr>
        <w:tc>
          <w:tcPr>
            <w:tcW w:w="16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8C025" w14:textId="77777777" w:rsidR="00B03CEA" w:rsidRDefault="00000000">
            <w:r>
              <w:rPr>
                <w:sz w:val="20"/>
                <w:szCs w:val="20"/>
              </w:rPr>
              <w:t>Adaptabilidad (RNF-03)</w:t>
            </w:r>
          </w:p>
        </w:tc>
        <w:tc>
          <w:tcPr>
            <w:tcW w:w="33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1480" w14:textId="77777777" w:rsidR="00B03CEA" w:rsidRDefault="00000000">
            <w:r>
              <w:rPr>
                <w:sz w:val="20"/>
                <w:szCs w:val="20"/>
              </w:rPr>
              <w:t>Se abre el resultado en un celular.</w:t>
            </w:r>
          </w:p>
        </w:tc>
        <w:tc>
          <w:tcPr>
            <w:tcW w:w="4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29CB" w14:textId="77777777" w:rsidR="00B03CEA" w:rsidRDefault="00000000">
            <w:r>
              <w:rPr>
                <w:sz w:val="20"/>
                <w:szCs w:val="20"/>
              </w:rPr>
              <w:t xml:space="preserve">Diseño responsivo con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>; modo claro y oscuro.</w:t>
            </w:r>
          </w:p>
        </w:tc>
      </w:tr>
      <w:tr w:rsidR="00B03CEA" w14:paraId="3ACD59E2" w14:textId="77777777">
        <w:trPr>
          <w:cantSplit/>
        </w:trPr>
        <w:tc>
          <w:tcPr>
            <w:tcW w:w="16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08A9" w14:textId="77777777" w:rsidR="00B03CEA" w:rsidRDefault="00000000">
            <w:r>
              <w:rPr>
                <w:sz w:val="20"/>
                <w:szCs w:val="20"/>
              </w:rPr>
              <w:t>Seguridad (RNF-04)</w:t>
            </w:r>
          </w:p>
        </w:tc>
        <w:tc>
          <w:tcPr>
            <w:tcW w:w="33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923B2" w14:textId="77777777" w:rsidR="00B03CEA" w:rsidRDefault="00000000">
            <w:r>
              <w:rPr>
                <w:sz w:val="20"/>
                <w:szCs w:val="20"/>
              </w:rPr>
              <w:t>Un atacante intenta robar la sesión o el token de GitHub.</w:t>
            </w:r>
          </w:p>
        </w:tc>
        <w:tc>
          <w:tcPr>
            <w:tcW w:w="4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3782" w14:textId="77777777" w:rsidR="00B03CEA" w:rsidRDefault="00000000">
            <w:r>
              <w:rPr>
                <w:sz w:val="20"/>
                <w:szCs w:val="20"/>
              </w:rPr>
              <w:t xml:space="preserve">Cookie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HttpOnly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Secure</w:t>
            </w:r>
            <w:proofErr w:type="spellEnd"/>
            <w:r>
              <w:rPr>
                <w:sz w:val="20"/>
                <w:szCs w:val="20"/>
              </w:rPr>
              <w:t xml:space="preserve">, hash SHA-256 de sesión, AES-256-GCM,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y PKCE.</w:t>
            </w:r>
          </w:p>
        </w:tc>
      </w:tr>
      <w:tr w:rsidR="00B03CEA" w14:paraId="4417B8EA" w14:textId="77777777">
        <w:trPr>
          <w:cantSplit/>
        </w:trPr>
        <w:tc>
          <w:tcPr>
            <w:tcW w:w="16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DFCE7" w14:textId="77777777" w:rsidR="00B03CEA" w:rsidRDefault="00000000">
            <w:r>
              <w:rPr>
                <w:sz w:val="20"/>
                <w:szCs w:val="20"/>
              </w:rPr>
              <w:t>Privacidad (RNF-05)</w:t>
            </w:r>
          </w:p>
        </w:tc>
        <w:tc>
          <w:tcPr>
            <w:tcW w:w="33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C26E7" w14:textId="77777777" w:rsidR="00B03CEA" w:rsidRDefault="00000000">
            <w:r>
              <w:rPr>
                <w:sz w:val="20"/>
                <w:szCs w:val="20"/>
              </w:rPr>
              <w:t>Un tercero intenta abrir el escaneo de un repositorio privado.</w:t>
            </w:r>
          </w:p>
        </w:tc>
        <w:tc>
          <w:tcPr>
            <w:tcW w:w="4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1E7E" w14:textId="77777777" w:rsidR="00B03CEA" w:rsidRDefault="00000000">
            <w:r>
              <w:rPr>
                <w:sz w:val="20"/>
                <w:szCs w:val="20"/>
              </w:rPr>
              <w:t>Respuesta 404; solo se leen manifiestos.</w:t>
            </w:r>
          </w:p>
        </w:tc>
      </w:tr>
      <w:tr w:rsidR="00B03CEA" w:rsidRPr="00EF6A4E" w14:paraId="012B0EA3" w14:textId="77777777">
        <w:trPr>
          <w:cantSplit/>
        </w:trPr>
        <w:tc>
          <w:tcPr>
            <w:tcW w:w="16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DCD7C" w14:textId="77777777" w:rsidR="00B03CEA" w:rsidRDefault="00000000">
            <w:r>
              <w:rPr>
                <w:sz w:val="20"/>
                <w:szCs w:val="20"/>
              </w:rPr>
              <w:t>Disponibilidad (RNF-06)</w:t>
            </w:r>
          </w:p>
        </w:tc>
        <w:tc>
          <w:tcPr>
            <w:tcW w:w="33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FE23" w14:textId="77777777" w:rsidR="00B03CEA" w:rsidRDefault="00000000">
            <w:r>
              <w:rPr>
                <w:sz w:val="20"/>
                <w:szCs w:val="20"/>
              </w:rPr>
              <w:t>El proceso falla o se publica una nueva versión.</w:t>
            </w:r>
          </w:p>
        </w:tc>
        <w:tc>
          <w:tcPr>
            <w:tcW w:w="4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27ABA" w14:textId="77777777" w:rsidR="00B03CEA" w:rsidRPr="00EF6A4E" w:rsidRDefault="00000000">
            <w:pPr>
              <w:rPr>
                <w:lang w:val="en-US"/>
              </w:rPr>
            </w:pPr>
            <w:proofErr w:type="spellStart"/>
            <w:r w:rsidRPr="00EF6A4E">
              <w:rPr>
                <w:sz w:val="20"/>
                <w:szCs w:val="20"/>
                <w:lang w:val="en-US"/>
              </w:rPr>
              <w:t>Healthcheck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</w:t>
            </w:r>
            <w:proofErr w:type="spellStart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/health</w:t>
            </w:r>
            <w:r w:rsidRPr="00EF6A4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A4E">
              <w:rPr>
                <w:sz w:val="20"/>
                <w:szCs w:val="20"/>
                <w:lang w:val="en-US"/>
              </w:rPr>
              <w:t>reinicio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 </w:t>
            </w:r>
            <w:r w:rsidRPr="00EF6A4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ON_FAILURE</w:t>
            </w:r>
            <w:r w:rsidRPr="00EF6A4E">
              <w:rPr>
                <w:sz w:val="20"/>
                <w:szCs w:val="20"/>
                <w:lang w:val="en-US"/>
              </w:rPr>
              <w:t xml:space="preserve"> (5 </w:t>
            </w:r>
            <w:proofErr w:type="spellStart"/>
            <w:r w:rsidRPr="00EF6A4E">
              <w:rPr>
                <w:sz w:val="20"/>
                <w:szCs w:val="20"/>
                <w:lang w:val="en-US"/>
              </w:rPr>
              <w:t>intentos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EF6A4E">
              <w:rPr>
                <w:sz w:val="20"/>
                <w:szCs w:val="20"/>
                <w:lang w:val="en-US"/>
              </w:rPr>
              <w:t>cierre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A4E">
              <w:rPr>
                <w:sz w:val="20"/>
                <w:szCs w:val="20"/>
                <w:lang w:val="en-US"/>
              </w:rPr>
              <w:t>ordenado</w:t>
            </w:r>
            <w:proofErr w:type="spellEnd"/>
            <w:r w:rsidRPr="00EF6A4E">
              <w:rPr>
                <w:sz w:val="20"/>
                <w:szCs w:val="20"/>
                <w:lang w:val="en-US"/>
              </w:rPr>
              <w:t>.</w:t>
            </w:r>
          </w:p>
        </w:tc>
      </w:tr>
      <w:tr w:rsidR="00B03CEA" w14:paraId="7E6EB75E" w14:textId="77777777">
        <w:trPr>
          <w:cantSplit/>
        </w:trPr>
        <w:tc>
          <w:tcPr>
            <w:tcW w:w="16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D2741" w14:textId="77777777" w:rsidR="00B03CEA" w:rsidRDefault="00000000">
            <w:r>
              <w:rPr>
                <w:sz w:val="20"/>
                <w:szCs w:val="20"/>
              </w:rPr>
              <w:t>Corrección (RNF-07)</w:t>
            </w:r>
          </w:p>
        </w:tc>
        <w:tc>
          <w:tcPr>
            <w:tcW w:w="33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7D09E" w14:textId="77777777" w:rsidR="00B03CEA" w:rsidRDefault="00000000">
            <w:r>
              <w:rPr>
                <w:sz w:val="20"/>
                <w:szCs w:val="20"/>
              </w:rPr>
              <w:t xml:space="preserve">No hay </w:t>
            </w:r>
            <w:proofErr w:type="spellStart"/>
            <w:r>
              <w:rPr>
                <w:sz w:val="20"/>
                <w:szCs w:val="20"/>
              </w:rPr>
              <w:t>lockfile</w:t>
            </w:r>
            <w:proofErr w:type="spellEnd"/>
            <w:r>
              <w:rPr>
                <w:sz w:val="20"/>
                <w:szCs w:val="20"/>
              </w:rPr>
              <w:t xml:space="preserve"> para una dependencia.</w:t>
            </w:r>
          </w:p>
        </w:tc>
        <w:tc>
          <w:tcPr>
            <w:tcW w:w="4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00E8" w14:textId="77777777" w:rsidR="00B03CEA" w:rsidRDefault="00000000">
            <w:r>
              <w:rPr>
                <w:sz w:val="20"/>
                <w:szCs w:val="20"/>
              </w:rPr>
              <w:t>Se marca "no determinable" o "estimada"; nunca se inventa una versión.</w:t>
            </w:r>
          </w:p>
        </w:tc>
      </w:tr>
      <w:tr w:rsidR="00B03CEA" w14:paraId="3DA6AC1F" w14:textId="77777777">
        <w:trPr>
          <w:cantSplit/>
        </w:trPr>
        <w:tc>
          <w:tcPr>
            <w:tcW w:w="16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9159" w14:textId="77777777" w:rsidR="00B03CEA" w:rsidRDefault="00000000">
            <w:r>
              <w:rPr>
                <w:sz w:val="20"/>
                <w:szCs w:val="20"/>
              </w:rPr>
              <w:t>Trazabilidad (RNF-08)</w:t>
            </w:r>
          </w:p>
        </w:tc>
        <w:tc>
          <w:tcPr>
            <w:tcW w:w="33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DFB72" w14:textId="77777777" w:rsidR="00B03CEA" w:rsidRDefault="00000000">
            <w:r>
              <w:rPr>
                <w:sz w:val="20"/>
                <w:szCs w:val="20"/>
              </w:rPr>
              <w:t>Un docente verifica un informe semanas después.</w:t>
            </w:r>
          </w:p>
        </w:tc>
        <w:tc>
          <w:tcPr>
            <w:tcW w:w="4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3FE7B" w14:textId="77777777" w:rsidR="00B03CEA" w:rsidRDefault="00000000">
            <w:r>
              <w:rPr>
                <w:sz w:val="20"/>
                <w:szCs w:val="20"/>
              </w:rPr>
              <w:t xml:space="preserve">Fecha, versión del escáner y SHA del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en cada reporte.</w:t>
            </w:r>
          </w:p>
        </w:tc>
      </w:tr>
      <w:tr w:rsidR="00B03CEA" w14:paraId="5692E2D9" w14:textId="77777777">
        <w:trPr>
          <w:cantSplit/>
        </w:trPr>
        <w:tc>
          <w:tcPr>
            <w:tcW w:w="16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E945" w14:textId="77777777" w:rsidR="00B03CEA" w:rsidRDefault="00000000">
            <w:r>
              <w:rPr>
                <w:sz w:val="20"/>
                <w:szCs w:val="20"/>
              </w:rPr>
              <w:t>Protección del servicio (RNF-09)</w:t>
            </w:r>
          </w:p>
        </w:tc>
        <w:tc>
          <w:tcPr>
            <w:tcW w:w="33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2C4E5" w14:textId="77777777" w:rsidR="00B03CEA" w:rsidRDefault="00000000">
            <w:r>
              <w:rPr>
                <w:sz w:val="20"/>
                <w:szCs w:val="20"/>
              </w:rPr>
              <w:t>Un cliente envía escaneos masivos.</w:t>
            </w:r>
          </w:p>
        </w:tc>
        <w:tc>
          <w:tcPr>
            <w:tcW w:w="4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7450" w14:textId="77777777" w:rsidR="00B03CEA" w:rsidRDefault="00000000">
            <w:r>
              <w:rPr>
                <w:sz w:val="20"/>
                <w:szCs w:val="20"/>
              </w:rPr>
              <w:t>20 escaneos/min por IP, cuerpo máx. 25 MB, máx. 200 archivos.</w:t>
            </w:r>
          </w:p>
        </w:tc>
      </w:tr>
      <w:tr w:rsidR="00B03CEA" w14:paraId="020D521E" w14:textId="77777777">
        <w:trPr>
          <w:cantSplit/>
        </w:trPr>
        <w:tc>
          <w:tcPr>
            <w:tcW w:w="16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58B1A" w14:textId="77777777" w:rsidR="00B03CEA" w:rsidRDefault="00000000">
            <w:r>
              <w:rPr>
                <w:sz w:val="20"/>
                <w:szCs w:val="20"/>
              </w:rPr>
              <w:t>Mantenibilidad (RNF-10)</w:t>
            </w:r>
          </w:p>
        </w:tc>
        <w:tc>
          <w:tcPr>
            <w:tcW w:w="33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5BCE" w14:textId="77777777" w:rsidR="00B03CEA" w:rsidRDefault="00000000">
            <w:r>
              <w:rPr>
                <w:sz w:val="20"/>
                <w:szCs w:val="20"/>
              </w:rPr>
              <w:t>Se modifica el comparador de versiones.</w:t>
            </w:r>
          </w:p>
        </w:tc>
        <w:tc>
          <w:tcPr>
            <w:tcW w:w="4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D53C" w14:textId="77777777" w:rsidR="00B03CEA" w:rsidRDefault="00000000">
            <w:r>
              <w:rPr>
                <w:sz w:val="20"/>
                <w:szCs w:val="20"/>
              </w:rPr>
              <w:t xml:space="preserve">97 pruebas automatizadas, </w:t>
            </w:r>
            <w:proofErr w:type="spellStart"/>
            <w:r>
              <w:rPr>
                <w:sz w:val="20"/>
                <w:szCs w:val="20"/>
              </w:rPr>
              <w:t>lint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typecheck</w:t>
            </w:r>
            <w:proofErr w:type="spellEnd"/>
            <w:r>
              <w:rPr>
                <w:sz w:val="20"/>
                <w:szCs w:val="20"/>
              </w:rPr>
              <w:t xml:space="preserve"> en CI antes de desplegar.</w:t>
            </w:r>
          </w:p>
        </w:tc>
      </w:tr>
      <w:tr w:rsidR="00B03CEA" w14:paraId="1DD9A288" w14:textId="77777777">
        <w:trPr>
          <w:cantSplit/>
        </w:trPr>
        <w:tc>
          <w:tcPr>
            <w:tcW w:w="161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EAEA" w14:textId="77777777" w:rsidR="00B03CEA" w:rsidRDefault="00000000">
            <w:r>
              <w:rPr>
                <w:sz w:val="20"/>
                <w:szCs w:val="20"/>
              </w:rPr>
              <w:t>Cumplimiento (RNF-11)</w:t>
            </w:r>
          </w:p>
        </w:tc>
        <w:tc>
          <w:tcPr>
            <w:tcW w:w="339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7FEAF" w14:textId="77777777" w:rsidR="00B03CEA" w:rsidRDefault="00000000">
            <w:r>
              <w:rPr>
                <w:sz w:val="20"/>
                <w:szCs w:val="20"/>
              </w:rPr>
              <w:t>Se almacenan datos de una cuenta.</w:t>
            </w:r>
          </w:p>
        </w:tc>
        <w:tc>
          <w:tcPr>
            <w:tcW w:w="4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24ABA" w14:textId="77777777" w:rsidR="00B03CEA" w:rsidRDefault="00000000">
            <w:r>
              <w:rPr>
                <w:sz w:val="20"/>
                <w:szCs w:val="20"/>
              </w:rPr>
              <w:t>Solo correo, nombre y avatar; tratamiento según la Ley N.º 29733.</w:t>
            </w:r>
          </w:p>
        </w:tc>
      </w:tr>
    </w:tbl>
    <w:p w14:paraId="413CF088" w14:textId="77777777" w:rsidR="00B03CE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9E462ED" w14:textId="77777777" w:rsidR="00B03CEA" w:rsidRDefault="00000000">
      <w:r>
        <w:br w:type="page"/>
      </w:r>
    </w:p>
    <w:p w14:paraId="29B40FEA" w14:textId="77777777" w:rsidR="00B03CEA" w:rsidRDefault="00000000">
      <w:pPr>
        <w:pStyle w:val="Ttulo1"/>
      </w:pPr>
      <w:bookmarkStart w:id="43" w:name="_Toc242882294"/>
      <w:r>
        <w:lastRenderedPageBreak/>
        <w:t>CONCLUSIONES</w:t>
      </w:r>
      <w:bookmarkEnd w:id="43"/>
    </w:p>
    <w:p w14:paraId="7BD35A79" w14:textId="77777777" w:rsidR="00B03CE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Los </w:t>
      </w:r>
      <w:r>
        <w:rPr>
          <w:b/>
          <w:bCs/>
        </w:rPr>
        <w:t>10 casos de uso</w:t>
      </w:r>
      <w:r>
        <w:t xml:space="preserve"> de FD03 tienen su realización técnica con diagrama de secuencia propio, trazada a rutas, componentes y funciones reales del código.</w:t>
      </w:r>
    </w:p>
    <w:p w14:paraId="7642C552" w14:textId="77777777" w:rsidR="00B03CE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La </w:t>
      </w:r>
      <w:r>
        <w:rPr>
          <w:b/>
          <w:bCs/>
        </w:rPr>
        <w:t>arquitectura hexagonal</w:t>
      </w:r>
      <w:r>
        <w:t xml:space="preserve"> aísla el motor de análisis de toda tecnología externa; gracias a ello, el mismo núcleo sirve a la API, a la CLI y al </w:t>
      </w:r>
      <w:proofErr w:type="spellStart"/>
      <w:r>
        <w:t>benchmark</w:t>
      </w:r>
      <w:proofErr w:type="spellEnd"/>
      <w:r>
        <w:t>, y se prueba completamente sin acceso a red (97 pruebas).</w:t>
      </w:r>
    </w:p>
    <w:p w14:paraId="7A98D43F" w14:textId="77777777" w:rsidR="00B03CE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El </w:t>
      </w:r>
      <w:r>
        <w:rPr>
          <w:b/>
          <w:bCs/>
        </w:rPr>
        <w:t>pipeline de escaneo</w:t>
      </w:r>
      <w:r>
        <w:t xml:space="preserve"> combina consulta en lote, concurrencia limitada y caché persistente, lo que permite analizar proyectos de más de 1000 dependencias en segundos.</w:t>
      </w:r>
    </w:p>
    <w:p w14:paraId="54135FA9" w14:textId="77777777" w:rsidR="00B03CE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El diseño de la </w:t>
      </w:r>
      <w:r>
        <w:rPr>
          <w:b/>
          <w:bCs/>
        </w:rPr>
        <w:t>remediación</w:t>
      </w:r>
      <w:r>
        <w:t xml:space="preserve"> es la principal contribución técnica: evalúa cada versión publicada contra todos los avisos del paquete, en lugar de confiar en la versión "corregida" de un aviso aislado.</w:t>
      </w:r>
    </w:p>
    <w:p w14:paraId="0649AA18" w14:textId="77777777" w:rsidR="00B03CE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La </w:t>
      </w:r>
      <w:r>
        <w:rPr>
          <w:b/>
          <w:bCs/>
        </w:rPr>
        <w:t>seguridad</w:t>
      </w:r>
      <w:r>
        <w:t xml:space="preserve"> se abordó por capas: OAuth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</w:t>
      </w:r>
      <w:proofErr w:type="spellEnd"/>
      <w:r>
        <w:t xml:space="preserve"> y PKCE, sesiones opacas </w:t>
      </w:r>
      <w:proofErr w:type="spellStart"/>
      <w:r>
        <w:t>hasheadas</w:t>
      </w:r>
      <w:proofErr w:type="spellEnd"/>
      <w:r>
        <w:t>, tokens cifrados, control de acceso por dueño y limitación de tasa.</w:t>
      </w:r>
    </w:p>
    <w:p w14:paraId="530F0A13" w14:textId="77777777" w:rsidR="00B03CE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El </w:t>
      </w:r>
      <w:r>
        <w:rPr>
          <w:b/>
          <w:bCs/>
        </w:rPr>
        <w:t>despliegue</w:t>
      </w:r>
      <w:r>
        <w:t xml:space="preserve"> en un único contenedor con volumen persistente reduce la operación a un </w:t>
      </w:r>
      <w:proofErr w:type="spellStart"/>
      <w:r>
        <w:rPr>
          <w:rFonts w:ascii="Consolas" w:eastAsia="Consolas" w:hAnsi="Consolas" w:cs="Consolas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push</w:t>
      </w:r>
      <w:proofErr w:type="spellEnd"/>
      <w:r>
        <w:t xml:space="preserve">, con </w:t>
      </w:r>
      <w:proofErr w:type="spellStart"/>
      <w:r>
        <w:t>healthcheck</w:t>
      </w:r>
      <w:proofErr w:type="spellEnd"/>
      <w:r>
        <w:t xml:space="preserve"> y cierre ordenado. La principal restricción, el uso de una sola réplica por SQLite, está aislada en la clase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Database</w:t>
      </w:r>
      <w:proofErr w:type="spellEnd"/>
      <w:r>
        <w:t>, lo que permite migrar a PostgreSQL si el uso crece.</w:t>
      </w:r>
    </w:p>
    <w:p w14:paraId="03024CF4" w14:textId="77777777" w:rsidR="00B03CEA" w:rsidRDefault="00000000">
      <w:r>
        <w:br w:type="page"/>
      </w:r>
    </w:p>
    <w:p w14:paraId="0A4EDC26" w14:textId="77777777" w:rsidR="00B03CEA" w:rsidRDefault="00000000">
      <w:pPr>
        <w:pStyle w:val="Ttulo1"/>
      </w:pPr>
      <w:bookmarkStart w:id="44" w:name="_Toc242882295"/>
      <w:r>
        <w:lastRenderedPageBreak/>
        <w:t>RECOMENDACIONES</w:t>
      </w:r>
      <w:bookmarkEnd w:id="44"/>
    </w:p>
    <w:p w14:paraId="0E60576E" w14:textId="77777777" w:rsidR="00B03CEA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 xml:space="preserve">Migrar la persistencia a PostgreSQL cuando se requiera más de una réplica; el cambio se limita a la clase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Database</w:t>
      </w:r>
      <w:proofErr w:type="spellEnd"/>
      <w:r>
        <w:t>.</w:t>
      </w:r>
    </w:p>
    <w:p w14:paraId="2106D538" w14:textId="77777777" w:rsidR="00B03CEA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>Sustituir la OAuth App de GitHub por una GitHub App para obtener permisos de solo lectura más finos sobre los repositorios.</w:t>
      </w:r>
    </w:p>
    <w:p w14:paraId="1E2E8DC4" w14:textId="77777777" w:rsidR="00B03CEA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 xml:space="preserve">Incorporar nuevos ecosistemas (Maven, </w:t>
      </w:r>
      <w:proofErr w:type="spellStart"/>
      <w:r>
        <w:t>Go</w:t>
      </w:r>
      <w:proofErr w:type="spellEnd"/>
      <w:r>
        <w:t xml:space="preserve">, Cargo) agregando </w:t>
      </w:r>
      <w:proofErr w:type="spellStart"/>
      <w:r>
        <w:t>parsers</w:t>
      </w:r>
      <w:proofErr w:type="spellEnd"/>
      <w:r>
        <w:t xml:space="preserve"> y comparadores de versiones, sin modificar el resto del núcleo.</w:t>
      </w:r>
    </w:p>
    <w:p w14:paraId="7B014DD0" w14:textId="77777777" w:rsidR="00B03CEA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>Implementar el cálculo local de CVSS 4.0 cuando su adopción en OSV sea mayoritaria.</w:t>
      </w:r>
    </w:p>
    <w:p w14:paraId="7C131032" w14:textId="77777777" w:rsidR="00B03CEA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 xml:space="preserve">Agregar análisis de </w:t>
      </w:r>
      <w:proofErr w:type="spellStart"/>
      <w:r>
        <w:t>alcanzabilidad</w:t>
      </w:r>
      <w:proofErr w:type="spellEnd"/>
      <w:r>
        <w:t xml:space="preserve"> para reducir los falsos positivos de dependencias que no se ejecutan.</w:t>
      </w:r>
    </w:p>
    <w:p w14:paraId="0261387E" w14:textId="77777777" w:rsidR="00B03CEA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 xml:space="preserve">Ejecutar el contenedor con un usuario sin privilegios cuando </w:t>
      </w:r>
      <w:proofErr w:type="spellStart"/>
      <w:r>
        <w:t>Railway</w:t>
      </w:r>
      <w:proofErr w:type="spellEnd"/>
      <w:r>
        <w:t xml:space="preserve"> permita ajustar los permisos del volumen.</w:t>
      </w:r>
    </w:p>
    <w:p w14:paraId="66C0E3A8" w14:textId="77777777" w:rsidR="00B03CEA" w:rsidRDefault="00000000">
      <w:r>
        <w:br w:type="page"/>
      </w:r>
    </w:p>
    <w:p w14:paraId="10EA927B" w14:textId="77777777" w:rsidR="00B03CEA" w:rsidRPr="00EF6A4E" w:rsidRDefault="00000000">
      <w:pPr>
        <w:pStyle w:val="Ttulo1"/>
        <w:rPr>
          <w:lang w:val="en-US"/>
        </w:rPr>
      </w:pPr>
      <w:bookmarkStart w:id="45" w:name="_Toc242882296"/>
      <w:r w:rsidRPr="00EF6A4E">
        <w:rPr>
          <w:lang w:val="en-US"/>
        </w:rPr>
        <w:lastRenderedPageBreak/>
        <w:t>BIBLIOGRAFÍA</w:t>
      </w:r>
      <w:bookmarkEnd w:id="45"/>
    </w:p>
    <w:p w14:paraId="12023920" w14:textId="77777777" w:rsidR="00B03CEA" w:rsidRPr="00EF6A4E" w:rsidRDefault="00000000">
      <w:pPr>
        <w:spacing w:line="480" w:lineRule="auto"/>
        <w:ind w:left="720" w:hanging="720"/>
        <w:rPr>
          <w:lang w:val="en-US"/>
        </w:rPr>
      </w:pPr>
      <w:r w:rsidRPr="00EF6A4E">
        <w:rPr>
          <w:lang w:val="en-US"/>
        </w:rPr>
        <w:t xml:space="preserve">Bass, L., Clements, P., y </w:t>
      </w:r>
      <w:proofErr w:type="spellStart"/>
      <w:r w:rsidRPr="00EF6A4E">
        <w:rPr>
          <w:lang w:val="en-US"/>
        </w:rPr>
        <w:t>Kazman</w:t>
      </w:r>
      <w:proofErr w:type="spellEnd"/>
      <w:r w:rsidRPr="00EF6A4E">
        <w:rPr>
          <w:lang w:val="en-US"/>
        </w:rPr>
        <w:t xml:space="preserve">, R. (2021). </w:t>
      </w:r>
      <w:r w:rsidRPr="00EF6A4E">
        <w:rPr>
          <w:i/>
          <w:iCs/>
          <w:lang w:val="en-US"/>
        </w:rPr>
        <w:t>Software architecture in practice</w:t>
      </w:r>
      <w:r w:rsidRPr="00EF6A4E">
        <w:rPr>
          <w:lang w:val="en-US"/>
        </w:rPr>
        <w:t xml:space="preserve"> (4.ª ed.). Addison-Wesley.</w:t>
      </w:r>
    </w:p>
    <w:p w14:paraId="7A563C31" w14:textId="77777777" w:rsidR="00B03CEA" w:rsidRPr="00EF6A4E" w:rsidRDefault="00000000">
      <w:pPr>
        <w:spacing w:line="480" w:lineRule="auto"/>
        <w:ind w:left="720" w:hanging="720"/>
        <w:rPr>
          <w:lang w:val="en-US"/>
        </w:rPr>
      </w:pPr>
      <w:r w:rsidRPr="00EF6A4E">
        <w:rPr>
          <w:lang w:val="en-US"/>
        </w:rPr>
        <w:t xml:space="preserve">Cockburn, A. (2005). Hexagonal architecture. En </w:t>
      </w:r>
      <w:r w:rsidRPr="00EF6A4E">
        <w:rPr>
          <w:i/>
          <w:iCs/>
          <w:lang w:val="en-US"/>
        </w:rPr>
        <w:t>Alistair Cockburn</w:t>
      </w:r>
      <w:r w:rsidRPr="00EF6A4E">
        <w:rPr>
          <w:lang w:val="en-US"/>
        </w:rPr>
        <w:t>. https://alistair.cockburn.us/hexagonal-architecture/</w:t>
      </w:r>
    </w:p>
    <w:p w14:paraId="59500D26" w14:textId="77777777" w:rsidR="00B03CEA" w:rsidRPr="00EF6A4E" w:rsidRDefault="00000000">
      <w:pPr>
        <w:spacing w:line="480" w:lineRule="auto"/>
        <w:ind w:left="720" w:hanging="720"/>
        <w:rPr>
          <w:lang w:val="en-US"/>
        </w:rPr>
      </w:pPr>
      <w:r w:rsidRPr="00EF6A4E">
        <w:rPr>
          <w:lang w:val="en-US"/>
        </w:rPr>
        <w:t xml:space="preserve">Kruchten, P. (1995). The 4+1 view model of architecture. </w:t>
      </w:r>
      <w:r w:rsidRPr="00EF6A4E">
        <w:rPr>
          <w:i/>
          <w:iCs/>
          <w:lang w:val="en-US"/>
        </w:rPr>
        <w:t>IEEE Software</w:t>
      </w:r>
      <w:r w:rsidRPr="00EF6A4E">
        <w:rPr>
          <w:lang w:val="en-US"/>
        </w:rPr>
        <w:t xml:space="preserve">, </w:t>
      </w:r>
      <w:r w:rsidRPr="00EF6A4E">
        <w:rPr>
          <w:i/>
          <w:iCs/>
          <w:lang w:val="en-US"/>
        </w:rPr>
        <w:t>12</w:t>
      </w:r>
      <w:r w:rsidRPr="00EF6A4E">
        <w:rPr>
          <w:lang w:val="en-US"/>
        </w:rPr>
        <w:t>(6), 42–50. https://doi.org/10.1109/52.469759</w:t>
      </w:r>
    </w:p>
    <w:p w14:paraId="6F1553A0" w14:textId="77777777" w:rsidR="00B03CEA" w:rsidRPr="00EF6A4E" w:rsidRDefault="00000000">
      <w:pPr>
        <w:spacing w:line="480" w:lineRule="auto"/>
        <w:ind w:left="720" w:hanging="720"/>
        <w:rPr>
          <w:lang w:val="en-US"/>
        </w:rPr>
      </w:pPr>
      <w:r w:rsidRPr="00EF6A4E">
        <w:rPr>
          <w:lang w:val="en-US"/>
        </w:rPr>
        <w:t xml:space="preserve">Kruchten, P. (2003). </w:t>
      </w:r>
      <w:r w:rsidRPr="00EF6A4E">
        <w:rPr>
          <w:i/>
          <w:iCs/>
          <w:lang w:val="en-US"/>
        </w:rPr>
        <w:t>The Rational Unified Process: An introduction</w:t>
      </w:r>
      <w:r w:rsidRPr="00EF6A4E">
        <w:rPr>
          <w:lang w:val="en-US"/>
        </w:rPr>
        <w:t xml:space="preserve"> (3.ª ed.). Addison-Wesley.</w:t>
      </w:r>
    </w:p>
    <w:p w14:paraId="203625C0" w14:textId="77777777" w:rsidR="00B03CEA" w:rsidRPr="00EF6A4E" w:rsidRDefault="00000000">
      <w:pPr>
        <w:rPr>
          <w:lang w:val="en-US"/>
        </w:rPr>
      </w:pPr>
      <w:r w:rsidRPr="00EF6A4E">
        <w:rPr>
          <w:lang w:val="en-US"/>
        </w:rPr>
        <w:br w:type="page"/>
      </w:r>
    </w:p>
    <w:p w14:paraId="5852FDB5" w14:textId="77777777" w:rsidR="00B03CEA" w:rsidRPr="00EF6A4E" w:rsidRDefault="00000000">
      <w:pPr>
        <w:pStyle w:val="Ttulo1"/>
        <w:rPr>
          <w:lang w:val="en-US"/>
        </w:rPr>
      </w:pPr>
      <w:bookmarkStart w:id="46" w:name="_Toc242882297"/>
      <w:r w:rsidRPr="00EF6A4E">
        <w:rPr>
          <w:lang w:val="en-US"/>
        </w:rPr>
        <w:lastRenderedPageBreak/>
        <w:t>WEBGRAFÍA</w:t>
      </w:r>
      <w:bookmarkEnd w:id="46"/>
    </w:p>
    <w:p w14:paraId="02DBE31F" w14:textId="77777777" w:rsidR="00B03CEA" w:rsidRPr="00EF6A4E" w:rsidRDefault="00000000">
      <w:pPr>
        <w:spacing w:line="480" w:lineRule="auto"/>
        <w:ind w:left="720" w:hanging="720"/>
        <w:rPr>
          <w:lang w:val="en-US"/>
        </w:rPr>
      </w:pPr>
      <w:proofErr w:type="spellStart"/>
      <w:r w:rsidRPr="00EF6A4E">
        <w:rPr>
          <w:lang w:val="en-US"/>
        </w:rPr>
        <w:t>Fastify</w:t>
      </w:r>
      <w:proofErr w:type="spellEnd"/>
      <w:r w:rsidRPr="00EF6A4E">
        <w:rPr>
          <w:lang w:val="en-US"/>
        </w:rPr>
        <w:t xml:space="preserve">. (2026). </w:t>
      </w:r>
      <w:proofErr w:type="spellStart"/>
      <w:r w:rsidRPr="00EF6A4E">
        <w:rPr>
          <w:i/>
          <w:iCs/>
          <w:lang w:val="en-US"/>
        </w:rPr>
        <w:t>Fastify</w:t>
      </w:r>
      <w:proofErr w:type="spellEnd"/>
      <w:r w:rsidRPr="00EF6A4E">
        <w:rPr>
          <w:i/>
          <w:iCs/>
          <w:lang w:val="en-US"/>
        </w:rPr>
        <w:t xml:space="preserve"> documentation</w:t>
      </w:r>
      <w:r w:rsidRPr="00EF6A4E">
        <w:rPr>
          <w:lang w:val="en-US"/>
        </w:rPr>
        <w:t>. https://fastify.dev/docs/latest/</w:t>
      </w:r>
    </w:p>
    <w:p w14:paraId="48A4D1FC" w14:textId="77777777" w:rsidR="00B03CEA" w:rsidRPr="00EF6A4E" w:rsidRDefault="00000000">
      <w:pPr>
        <w:spacing w:line="480" w:lineRule="auto"/>
        <w:ind w:left="720" w:hanging="720"/>
        <w:rPr>
          <w:lang w:val="en-US"/>
        </w:rPr>
      </w:pPr>
      <w:r w:rsidRPr="00EF6A4E">
        <w:rPr>
          <w:lang w:val="en-US"/>
        </w:rPr>
        <w:t xml:space="preserve">Google. (2026). </w:t>
      </w:r>
      <w:r w:rsidRPr="00EF6A4E">
        <w:rPr>
          <w:i/>
          <w:iCs/>
          <w:lang w:val="en-US"/>
        </w:rPr>
        <w:t>OSV API</w:t>
      </w:r>
      <w:r w:rsidRPr="00EF6A4E">
        <w:rPr>
          <w:lang w:val="en-US"/>
        </w:rPr>
        <w:t xml:space="preserve">. </w:t>
      </w:r>
      <w:proofErr w:type="gramStart"/>
      <w:r w:rsidRPr="00EF6A4E">
        <w:rPr>
          <w:lang w:val="en-US"/>
        </w:rPr>
        <w:t>Open Source</w:t>
      </w:r>
      <w:proofErr w:type="gramEnd"/>
      <w:r w:rsidRPr="00EF6A4E">
        <w:rPr>
          <w:lang w:val="en-US"/>
        </w:rPr>
        <w:t xml:space="preserve"> Vulnerabilities. https://google.github.io/osv.dev/api/</w:t>
      </w:r>
    </w:p>
    <w:p w14:paraId="76189374" w14:textId="77777777" w:rsidR="00B03CEA" w:rsidRPr="00EF6A4E" w:rsidRDefault="00000000">
      <w:pPr>
        <w:spacing w:line="480" w:lineRule="auto"/>
        <w:ind w:left="720" w:hanging="720"/>
        <w:rPr>
          <w:lang w:val="en-US"/>
        </w:rPr>
      </w:pPr>
      <w:r w:rsidRPr="00EF6A4E">
        <w:rPr>
          <w:lang w:val="en-US"/>
        </w:rPr>
        <w:t xml:space="preserve">IETF. (2015). </w:t>
      </w:r>
      <w:r w:rsidRPr="00EF6A4E">
        <w:rPr>
          <w:i/>
          <w:iCs/>
          <w:lang w:val="en-US"/>
        </w:rPr>
        <w:t>RFC 7636: Proof Key for Code Exchange by OAuth Public Clients</w:t>
      </w:r>
      <w:r w:rsidRPr="00EF6A4E">
        <w:rPr>
          <w:lang w:val="en-US"/>
        </w:rPr>
        <w:t>. https://www.rfc-editor.org/rfc/rfc7636</w:t>
      </w:r>
    </w:p>
    <w:p w14:paraId="27DDB0FE" w14:textId="77777777" w:rsidR="00B03CEA" w:rsidRPr="00EF6A4E" w:rsidRDefault="00000000">
      <w:pPr>
        <w:spacing w:line="480" w:lineRule="auto"/>
        <w:ind w:left="720" w:hanging="720"/>
        <w:rPr>
          <w:lang w:val="en-US"/>
        </w:rPr>
      </w:pPr>
      <w:r w:rsidRPr="00EF6A4E">
        <w:rPr>
          <w:lang w:val="en-US"/>
        </w:rPr>
        <w:t xml:space="preserve">National Institute of Standards and Technology. (2026). </w:t>
      </w:r>
      <w:r w:rsidRPr="00EF6A4E">
        <w:rPr>
          <w:i/>
          <w:iCs/>
          <w:lang w:val="en-US"/>
        </w:rPr>
        <w:t>NVD CVE API 2.0</w:t>
      </w:r>
      <w:r w:rsidRPr="00EF6A4E">
        <w:rPr>
          <w:lang w:val="en-US"/>
        </w:rPr>
        <w:t>. https://nvd.nist.gov/developers/vulnerabilities</w:t>
      </w:r>
    </w:p>
    <w:p w14:paraId="7EDBD0D1" w14:textId="77777777" w:rsidR="00B03CEA" w:rsidRPr="00EF6A4E" w:rsidRDefault="00000000">
      <w:pPr>
        <w:spacing w:line="480" w:lineRule="auto"/>
        <w:ind w:left="720" w:hanging="720"/>
        <w:rPr>
          <w:lang w:val="en-US"/>
        </w:rPr>
      </w:pPr>
      <w:r w:rsidRPr="00EF6A4E">
        <w:rPr>
          <w:lang w:val="en-US"/>
        </w:rPr>
        <w:t xml:space="preserve">OWASP Foundation. (2021). </w:t>
      </w:r>
      <w:r w:rsidRPr="00EF6A4E">
        <w:rPr>
          <w:i/>
          <w:iCs/>
          <w:lang w:val="en-US"/>
        </w:rPr>
        <w:t>A06:2021 – Vulnerable and Outdated Components</w:t>
      </w:r>
      <w:r w:rsidRPr="00EF6A4E">
        <w:rPr>
          <w:lang w:val="en-US"/>
        </w:rPr>
        <w:t>. https://owasp.org/Top10/A06_2021-Vulnerable_and_Outdated_Components/</w:t>
      </w:r>
    </w:p>
    <w:p w14:paraId="51E6EC3E" w14:textId="77777777" w:rsidR="00B03CEA" w:rsidRPr="00EF6A4E" w:rsidRDefault="00000000">
      <w:pPr>
        <w:spacing w:line="480" w:lineRule="auto"/>
        <w:ind w:left="720" w:hanging="720"/>
        <w:rPr>
          <w:lang w:val="en-US"/>
        </w:rPr>
      </w:pPr>
      <w:r w:rsidRPr="00EF6A4E">
        <w:rPr>
          <w:lang w:val="en-US"/>
        </w:rPr>
        <w:t xml:space="preserve">Railway. (2026). </w:t>
      </w:r>
      <w:r w:rsidRPr="00EF6A4E">
        <w:rPr>
          <w:i/>
          <w:iCs/>
          <w:lang w:val="en-US"/>
        </w:rPr>
        <w:t>Railway documentation</w:t>
      </w:r>
      <w:r w:rsidRPr="00EF6A4E">
        <w:rPr>
          <w:lang w:val="en-US"/>
        </w:rPr>
        <w:t>. https://docs.railway.com/</w:t>
      </w:r>
    </w:p>
    <w:sectPr w:rsidR="00B03CEA" w:rsidRPr="00EF6A4E">
      <w:headerReference w:type="default" r:id="rId26"/>
      <w:footerReference w:type="default" r:id="rId2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3BDB8" w14:textId="77777777" w:rsidR="008E55BE" w:rsidRDefault="008E55BE">
      <w:r>
        <w:separator/>
      </w:r>
    </w:p>
  </w:endnote>
  <w:endnote w:type="continuationSeparator" w:id="0">
    <w:p w14:paraId="6438C505" w14:textId="77777777" w:rsidR="008E55BE" w:rsidRDefault="008E5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33B9" w14:textId="77777777" w:rsidR="00B03CEA" w:rsidRDefault="00000000">
    <w:pPr>
      <w:jc w:val="center"/>
    </w:pPr>
    <w:r>
      <w:rPr>
        <w:sz w:val="14"/>
        <w:szCs w:val="14"/>
      </w:rPr>
      <w:t xml:space="preserve">SAD — </w:t>
    </w:r>
    <w:proofErr w:type="spellStart"/>
    <w:r>
      <w:rPr>
        <w:sz w:val="14"/>
        <w:szCs w:val="14"/>
      </w:rPr>
      <w:t>DepScan</w:t>
    </w:r>
    <w:proofErr w:type="spellEnd"/>
    <w:r>
      <w:rPr>
        <w:sz w:val="14"/>
        <w:szCs w:val="14"/>
      </w:rPr>
      <w:t xml:space="preserve">: Sistema Web de Detección y Remediación de Dependencias </w:t>
    </w:r>
    <w:proofErr w:type="gramStart"/>
    <w:r>
      <w:rPr>
        <w:sz w:val="14"/>
        <w:szCs w:val="14"/>
      </w:rPr>
      <w:t>Vulnerables  |</w:t>
    </w:r>
    <w:proofErr w:type="gramEnd"/>
    <w:r>
      <w:rPr>
        <w:sz w:val="14"/>
        <w:szCs w:val="14"/>
      </w:rPr>
      <w:t xml:space="preserve">  Página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EF6A4E">
      <w:rPr>
        <w:noProof/>
        <w:sz w:val="14"/>
        <w:szCs w:val="14"/>
      </w:rPr>
      <w:t>2</w:t>
    </w:r>
    <w:r>
      <w:rPr>
        <w:sz w:val="14"/>
        <w:szCs w:val="14"/>
      </w:rPr>
      <w:fldChar w:fldCharType="end"/>
    </w:r>
    <w:r>
      <w:rPr>
        <w:sz w:val="14"/>
        <w:szCs w:val="14"/>
      </w:rPr>
      <w:t xml:space="preserve"> de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NUMPAGES</w:instrText>
    </w:r>
    <w:r>
      <w:rPr>
        <w:sz w:val="14"/>
        <w:szCs w:val="14"/>
      </w:rPr>
      <w:fldChar w:fldCharType="separate"/>
    </w:r>
    <w:r w:rsidR="00EF6A4E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32FAE" w14:textId="77777777" w:rsidR="008E55BE" w:rsidRDefault="008E55BE">
      <w:r>
        <w:separator/>
      </w:r>
    </w:p>
  </w:footnote>
  <w:footnote w:type="continuationSeparator" w:id="0">
    <w:p w14:paraId="2FA446ED" w14:textId="77777777" w:rsidR="008E55BE" w:rsidRDefault="008E5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01806" w14:textId="77777777" w:rsidR="00B03CE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EF6A4E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2752A"/>
    <w:multiLevelType w:val="hybridMultilevel"/>
    <w:tmpl w:val="58D69C46"/>
    <w:lvl w:ilvl="0" w:tplc="C7186908" w:tentative="1">
      <w:start w:val="1"/>
      <w:numFmt w:val="bullet"/>
      <w:lvlText w:val="•"/>
      <w:lvlJc w:val="left"/>
      <w:pPr>
        <w:ind w:left="1080" w:hanging="360"/>
      </w:pPr>
    </w:lvl>
    <w:lvl w:ilvl="1" w:tplc="C0CAA35A">
      <w:numFmt w:val="decimal"/>
      <w:lvlText w:val=""/>
      <w:lvlJc w:val="left"/>
    </w:lvl>
    <w:lvl w:ilvl="2" w:tplc="1E18F462">
      <w:numFmt w:val="decimal"/>
      <w:lvlText w:val=""/>
      <w:lvlJc w:val="left"/>
    </w:lvl>
    <w:lvl w:ilvl="3" w:tplc="FC68D170">
      <w:numFmt w:val="decimal"/>
      <w:lvlText w:val=""/>
      <w:lvlJc w:val="left"/>
    </w:lvl>
    <w:lvl w:ilvl="4" w:tplc="6D722C44">
      <w:numFmt w:val="decimal"/>
      <w:lvlText w:val=""/>
      <w:lvlJc w:val="left"/>
    </w:lvl>
    <w:lvl w:ilvl="5" w:tplc="A65A34C2">
      <w:numFmt w:val="decimal"/>
      <w:lvlText w:val=""/>
      <w:lvlJc w:val="left"/>
    </w:lvl>
    <w:lvl w:ilvl="6" w:tplc="653AC7A0">
      <w:numFmt w:val="decimal"/>
      <w:lvlText w:val=""/>
      <w:lvlJc w:val="left"/>
    </w:lvl>
    <w:lvl w:ilvl="7" w:tplc="E30A8952">
      <w:numFmt w:val="decimal"/>
      <w:lvlText w:val=""/>
      <w:lvlJc w:val="left"/>
    </w:lvl>
    <w:lvl w:ilvl="8" w:tplc="A51CAA0A">
      <w:numFmt w:val="decimal"/>
      <w:lvlText w:val=""/>
      <w:lvlJc w:val="left"/>
    </w:lvl>
  </w:abstractNum>
  <w:abstractNum w:abstractNumId="1" w15:restartNumberingAfterBreak="0">
    <w:nsid w:val="3187332F"/>
    <w:multiLevelType w:val="hybridMultilevel"/>
    <w:tmpl w:val="A30A6786"/>
    <w:lvl w:ilvl="0" w:tplc="1F706980" w:tentative="1">
      <w:start w:val="1"/>
      <w:numFmt w:val="bullet"/>
      <w:lvlText w:val="●"/>
      <w:lvlJc w:val="left"/>
      <w:pPr>
        <w:ind w:left="720" w:hanging="360"/>
      </w:pPr>
    </w:lvl>
    <w:lvl w:ilvl="1" w:tplc="C1E4F99E" w:tentative="1">
      <w:start w:val="1"/>
      <w:numFmt w:val="bullet"/>
      <w:lvlText w:val="○"/>
      <w:lvlJc w:val="left"/>
      <w:pPr>
        <w:ind w:left="1440" w:hanging="360"/>
      </w:pPr>
    </w:lvl>
    <w:lvl w:ilvl="2" w:tplc="B16CF7BA" w:tentative="1">
      <w:start w:val="1"/>
      <w:numFmt w:val="bullet"/>
      <w:lvlText w:val="■"/>
      <w:lvlJc w:val="left"/>
      <w:pPr>
        <w:ind w:left="2160" w:hanging="360"/>
      </w:pPr>
    </w:lvl>
    <w:lvl w:ilvl="3" w:tplc="4F1C3FF4" w:tentative="1">
      <w:start w:val="1"/>
      <w:numFmt w:val="bullet"/>
      <w:lvlText w:val="●"/>
      <w:lvlJc w:val="left"/>
      <w:pPr>
        <w:ind w:left="2880" w:hanging="360"/>
      </w:pPr>
    </w:lvl>
    <w:lvl w:ilvl="4" w:tplc="EF2CEE06" w:tentative="1">
      <w:start w:val="1"/>
      <w:numFmt w:val="bullet"/>
      <w:lvlText w:val="○"/>
      <w:lvlJc w:val="left"/>
      <w:pPr>
        <w:ind w:left="3600" w:hanging="360"/>
      </w:pPr>
    </w:lvl>
    <w:lvl w:ilvl="5" w:tplc="E5A46502" w:tentative="1">
      <w:start w:val="1"/>
      <w:numFmt w:val="bullet"/>
      <w:lvlText w:val="■"/>
      <w:lvlJc w:val="left"/>
      <w:pPr>
        <w:ind w:left="4320" w:hanging="360"/>
      </w:pPr>
    </w:lvl>
    <w:lvl w:ilvl="6" w:tplc="61F205FE" w:tentative="1">
      <w:start w:val="1"/>
      <w:numFmt w:val="bullet"/>
      <w:lvlText w:val="●"/>
      <w:lvlJc w:val="left"/>
      <w:pPr>
        <w:ind w:left="5040" w:hanging="360"/>
      </w:pPr>
    </w:lvl>
    <w:lvl w:ilvl="7" w:tplc="1A20B41C" w:tentative="1">
      <w:start w:val="1"/>
      <w:numFmt w:val="bullet"/>
      <w:lvlText w:val="●"/>
      <w:lvlJc w:val="left"/>
      <w:pPr>
        <w:ind w:left="5760" w:hanging="360"/>
      </w:pPr>
    </w:lvl>
    <w:lvl w:ilvl="8" w:tplc="21BEF71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C17A9C"/>
    <w:multiLevelType w:val="hybridMultilevel"/>
    <w:tmpl w:val="FD52E862"/>
    <w:lvl w:ilvl="0" w:tplc="788E81FC">
      <w:start w:val="1"/>
      <w:numFmt w:val="decimal"/>
      <w:lvlText w:val="%1."/>
      <w:lvlJc w:val="left"/>
      <w:pPr>
        <w:ind w:left="1080" w:hanging="360"/>
      </w:pPr>
    </w:lvl>
    <w:lvl w:ilvl="1" w:tplc="1CE83C44">
      <w:numFmt w:val="decimal"/>
      <w:lvlText w:val=""/>
      <w:lvlJc w:val="left"/>
    </w:lvl>
    <w:lvl w:ilvl="2" w:tplc="7584E68E">
      <w:numFmt w:val="decimal"/>
      <w:lvlText w:val=""/>
      <w:lvlJc w:val="left"/>
    </w:lvl>
    <w:lvl w:ilvl="3" w:tplc="75FA665E">
      <w:numFmt w:val="decimal"/>
      <w:lvlText w:val=""/>
      <w:lvlJc w:val="left"/>
    </w:lvl>
    <w:lvl w:ilvl="4" w:tplc="BE288B1E">
      <w:numFmt w:val="decimal"/>
      <w:lvlText w:val=""/>
      <w:lvlJc w:val="left"/>
    </w:lvl>
    <w:lvl w:ilvl="5" w:tplc="9F561576">
      <w:numFmt w:val="decimal"/>
      <w:lvlText w:val=""/>
      <w:lvlJc w:val="left"/>
    </w:lvl>
    <w:lvl w:ilvl="6" w:tplc="99665B0A">
      <w:numFmt w:val="decimal"/>
      <w:lvlText w:val=""/>
      <w:lvlJc w:val="left"/>
    </w:lvl>
    <w:lvl w:ilvl="7" w:tplc="F236C844">
      <w:numFmt w:val="decimal"/>
      <w:lvlText w:val=""/>
      <w:lvlJc w:val="left"/>
    </w:lvl>
    <w:lvl w:ilvl="8" w:tplc="6C324840">
      <w:numFmt w:val="decimal"/>
      <w:lvlText w:val=""/>
      <w:lvlJc w:val="left"/>
    </w:lvl>
  </w:abstractNum>
  <w:num w:numId="1" w16cid:durableId="509032421">
    <w:abstractNumId w:val="1"/>
    <w:lvlOverride w:ilvl="0">
      <w:startOverride w:val="1"/>
    </w:lvlOverride>
  </w:num>
  <w:num w:numId="2" w16cid:durableId="457340158">
    <w:abstractNumId w:val="2"/>
    <w:lvlOverride w:ilvl="0">
      <w:startOverride w:val="1"/>
    </w:lvlOverride>
  </w:num>
  <w:num w:numId="3" w16cid:durableId="2311640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CEA"/>
    <w:rsid w:val="003E5E65"/>
    <w:rsid w:val="008E55BE"/>
    <w:rsid w:val="00B03CEA"/>
    <w:rsid w:val="00EF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7C8E69"/>
  <w15:docId w15:val="{64F4CC46-7AC2-48F0-B796-39BCCF251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240"/>
      <w:jc w:val="center"/>
      <w:outlineLvl w:val="0"/>
    </w:pPr>
    <w:rPr>
      <w:b/>
      <w:bC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20" w:after="60"/>
      <w:outlineLvl w:val="2"/>
    </w:pPr>
    <w:rPr>
      <w:b/>
      <w:bCs/>
      <w:i/>
      <w:i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uiPriority w:val="39"/>
    <w:pPr>
      <w:spacing w:after="60"/>
    </w:pPr>
    <w:rPr>
      <w:b/>
      <w:bCs/>
    </w:rPr>
  </w:style>
  <w:style w:type="paragraph" w:styleId="TDC2">
    <w:name w:val="toc 2"/>
    <w:basedOn w:val="Normal"/>
    <w:next w:val="Normal"/>
    <w:uiPriority w:val="39"/>
    <w:pPr>
      <w:spacing w:after="6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6907</Words>
  <Characters>37991</Characters>
  <Application>Microsoft Office Word</Application>
  <DocSecurity>0</DocSecurity>
  <Lines>316</Lines>
  <Paragraphs>89</Paragraphs>
  <ScaleCrop>false</ScaleCrop>
  <Company/>
  <LinksUpToDate>false</LinksUpToDate>
  <CharactersWithSpaces>44809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GADIEL HERNANDEZ CRUZ</cp:lastModifiedBy>
  <cp:revision>2</cp:revision>
  <dcterms:created xsi:type="dcterms:W3CDTF">2026-10-14T12:19:00Z</dcterms:created>
  <dcterms:modified xsi:type="dcterms:W3CDTF">2026-10-14T19:58:00Z</dcterms:modified>
</cp:coreProperties>
</file>