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214F" w14:textId="76D5D5D2" w:rsidR="00761B7B" w:rsidRDefault="003B444A" w:rsidP="003B444A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 w:rsidR="006A5443">
        <w:t>CL</w:t>
      </w:r>
      <w:r>
        <w:rPr>
          <w:rFonts w:hint="eastAsia"/>
        </w:rPr>
        <w:t>简介</w:t>
      </w:r>
    </w:p>
    <w:p w14:paraId="79375A65" w14:textId="2C3532B4" w:rsidR="003B444A" w:rsidRDefault="003B444A" w:rsidP="003B444A">
      <w:pPr>
        <w:ind w:firstLineChars="200" w:firstLine="420"/>
      </w:pPr>
      <w:r>
        <w:t>Tcl("Tool Command Language"，即工具命令语言；Tcl</w:t>
      </w:r>
      <w:r w:rsidR="00216B40">
        <w:rPr>
          <w:rFonts w:hint="eastAsia"/>
        </w:rPr>
        <w:t>读</w:t>
      </w:r>
      <w:r>
        <w:t>作“踢叩” "tickle" )是一种易学易用易于扩展的脚本语言,实际上包</w:t>
      </w:r>
      <w:r>
        <w:rPr>
          <w:rFonts w:hint="eastAsia"/>
        </w:rPr>
        <w:t>含了两个部分：一个语言和一个库。</w:t>
      </w:r>
    </w:p>
    <w:p w14:paraId="432A8FF4" w14:textId="7E32BAA1" w:rsidR="003B444A" w:rsidRDefault="003B444A" w:rsidP="003B444A">
      <w:pPr>
        <w:ind w:firstLineChars="200" w:firstLine="420"/>
      </w:pPr>
      <w:r>
        <w:t>首先，Tcl是一种简单的脚本语言，主要使用于发布命令给一些交互程序如文本编辑器、调试器和shell。它有一个简单</w:t>
      </w:r>
      <w:r>
        <w:rPr>
          <w:rFonts w:hint="eastAsia"/>
        </w:rPr>
        <w:t>的语法和很强</w:t>
      </w:r>
      <w:r w:rsidR="00571778">
        <w:rPr>
          <w:rFonts w:hint="eastAsia"/>
        </w:rPr>
        <w:t>的</w:t>
      </w:r>
      <w:r>
        <w:rPr>
          <w:rFonts w:hint="eastAsia"/>
        </w:rPr>
        <w:t>可扩充性，</w:t>
      </w:r>
      <w:r>
        <w:t>Tcl可以创建新的过程以增强其内建命令的能力。</w:t>
      </w:r>
    </w:p>
    <w:p w14:paraId="3FAAF10F" w14:textId="7B2E9B4F" w:rsidR="003B444A" w:rsidRDefault="003B444A" w:rsidP="003B444A">
      <w:pPr>
        <w:ind w:firstLineChars="200" w:firstLine="420"/>
      </w:pPr>
      <w:r>
        <w:rPr>
          <w:rFonts w:hint="eastAsia"/>
        </w:rPr>
        <w:t>其次，</w:t>
      </w:r>
      <w:r>
        <w:t>Tcl是一个库，可以被嵌入应用程序，Tcl的库包含了一个分析器、用于执行内建命令的例程和可以使你扩充</w:t>
      </w:r>
      <w:r>
        <w:rPr>
          <w:rFonts w:hint="eastAsia"/>
        </w:rPr>
        <w:t>（定义新的过程）的库函数。应用程序可以产生</w:t>
      </w:r>
      <w:r>
        <w:t>Tcl命令并执行，命令可以由用户产生，也可以从用户接口的一个输入中读</w:t>
      </w:r>
      <w:r>
        <w:rPr>
          <w:rFonts w:hint="eastAsia"/>
        </w:rPr>
        <w:t>取（按钮或菜单等）。</w:t>
      </w:r>
    </w:p>
    <w:p w14:paraId="00049115" w14:textId="4C79510B" w:rsidR="003B444A" w:rsidRDefault="003B444A" w:rsidP="003B444A">
      <w:pPr>
        <w:ind w:firstLineChars="200" w:firstLine="420"/>
      </w:pPr>
      <w:r>
        <w:t>Tcl和其他编程语言例如C不同，它是一种解释语言而非编译语言。Tcl程序由一系列Tcl命令组成，在运行时由Tcl解释</w:t>
      </w:r>
      <w:r>
        <w:rPr>
          <w:rFonts w:hint="eastAsia"/>
        </w:rPr>
        <w:t>器解释运行。</w:t>
      </w:r>
    </w:p>
    <w:p w14:paraId="23286181" w14:textId="1B998C61" w:rsidR="003B444A" w:rsidRDefault="003B444A" w:rsidP="003B444A">
      <w:pPr>
        <w:ind w:firstLineChars="200" w:firstLine="420"/>
      </w:pPr>
      <w:r>
        <w:t>Tcl有大量的用C/C++编写的扩展用于提供Tcl本身不具有的功能。其中使用最广泛的扩展是TK,TK提供了各种OS平台下</w:t>
      </w:r>
      <w:r>
        <w:rPr>
          <w:rFonts w:hint="eastAsia"/>
        </w:rPr>
        <w:t>的图形用户界面</w:t>
      </w:r>
      <w:r>
        <w:t>GUI(连强大的Python语言都不单独提供自己的GUI，而是提供接口适配到TK上)。另一个流行的扩展包是Exp-ect，它提供了通过终端自动执行命令的能力，例如passwd, ftp, telnet等命令驱动的外壳。</w:t>
      </w:r>
    </w:p>
    <w:p w14:paraId="6CAB13D7" w14:textId="07D3F1FE" w:rsidR="006F5EF9" w:rsidRDefault="006F5EF9" w:rsidP="003B444A">
      <w:pPr>
        <w:ind w:firstLineChars="200" w:firstLine="420"/>
      </w:pPr>
      <w:r>
        <w:rPr>
          <w:rFonts w:hint="eastAsia"/>
        </w:rPr>
        <w:t>官方网站为</w:t>
      </w:r>
      <w:hyperlink r:id="rId5" w:history="1">
        <w:r w:rsidRPr="00A60E75">
          <w:rPr>
            <w:rStyle w:val="a5"/>
          </w:rPr>
          <w:t>http://www.tcl-lang.org/</w:t>
        </w:r>
      </w:hyperlink>
    </w:p>
    <w:p w14:paraId="70A3D9E5" w14:textId="382A69E1" w:rsidR="006A5443" w:rsidRDefault="006A5443" w:rsidP="006A5443">
      <w:pPr>
        <w:pStyle w:val="1"/>
        <w:numPr>
          <w:ilvl w:val="0"/>
          <w:numId w:val="1"/>
        </w:numPr>
      </w:pPr>
      <w:r>
        <w:t>TCL</w:t>
      </w:r>
      <w:r>
        <w:rPr>
          <w:rFonts w:hint="eastAsia"/>
        </w:rPr>
        <w:t>环境设置</w:t>
      </w:r>
    </w:p>
    <w:p w14:paraId="7BB05E9B" w14:textId="0EC084F1" w:rsidR="006A5443" w:rsidRDefault="006A5443" w:rsidP="006A5443">
      <w:r>
        <w:rPr>
          <w:rFonts w:hint="eastAsia"/>
        </w:rPr>
        <w:t>要设置T</w:t>
      </w:r>
      <w:r>
        <w:t>CL</w:t>
      </w:r>
      <w:r>
        <w:rPr>
          <w:rFonts w:hint="eastAsia"/>
        </w:rPr>
        <w:t>环境，</w:t>
      </w:r>
      <w:r w:rsidR="006A18AC">
        <w:rPr>
          <w:rFonts w:hint="eastAsia"/>
        </w:rPr>
        <w:t>需要在计算机上提供以下两个工具：</w:t>
      </w:r>
      <w:r w:rsidR="006A18AC">
        <w:t>(一)文本编辑器，(二)Tcl解释器。</w:t>
      </w:r>
    </w:p>
    <w:p w14:paraId="0AB8C016" w14:textId="256B745A" w:rsidR="006A18AC" w:rsidRDefault="006A18AC" w:rsidP="006A18A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文本编辑器</w:t>
      </w:r>
    </w:p>
    <w:p w14:paraId="3201E227" w14:textId="1680155A" w:rsidR="006A18AC" w:rsidRPr="006A18AC" w:rsidRDefault="006A18AC" w:rsidP="006A18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A18AC">
        <w:rPr>
          <w:rFonts w:ascii="宋体" w:eastAsia="宋体" w:hAnsi="宋体" w:cs="宋体"/>
          <w:noProof w:val="0"/>
          <w:kern w:val="0"/>
          <w:sz w:val="24"/>
          <w:szCs w:val="24"/>
        </w:rPr>
        <w:t>这将被用来写入程序。一些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常用的</w:t>
      </w:r>
      <w:r w:rsidRPr="006A18AC">
        <w:rPr>
          <w:rFonts w:ascii="宋体" w:eastAsia="宋体" w:hAnsi="宋体" w:cs="宋体"/>
          <w:noProof w:val="0"/>
          <w:kern w:val="0"/>
          <w:sz w:val="24"/>
          <w:szCs w:val="24"/>
        </w:rPr>
        <w:t>编辑器包括Windows记事本，操作系统编辑命令，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如</w:t>
      </w:r>
      <w:r w:rsidRPr="006A18AC">
        <w:rPr>
          <w:rFonts w:ascii="宋体" w:eastAsia="宋体" w:hAnsi="宋体" w:cs="宋体"/>
          <w:noProof w:val="0"/>
          <w:kern w:val="0"/>
          <w:sz w:val="24"/>
          <w:szCs w:val="24"/>
        </w:rPr>
        <w:t>VIM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、</w:t>
      </w:r>
      <w:r w:rsidRPr="006A18AC">
        <w:rPr>
          <w:rFonts w:ascii="宋体" w:eastAsia="宋体" w:hAnsi="宋体" w:cs="宋体"/>
          <w:noProof w:val="0"/>
          <w:kern w:val="0"/>
          <w:sz w:val="24"/>
          <w:szCs w:val="24"/>
        </w:rPr>
        <w:t>vi。</w:t>
      </w:r>
    </w:p>
    <w:p w14:paraId="265B5B5E" w14:textId="55EFD602" w:rsidR="006A18AC" w:rsidRDefault="006A18AC" w:rsidP="006A18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</w:pPr>
      <w:r w:rsidRPr="006A18AC">
        <w:rPr>
          <w:rFonts w:ascii="宋体" w:eastAsia="宋体" w:hAnsi="宋体" w:cs="宋体"/>
          <w:noProof w:val="0"/>
          <w:kern w:val="0"/>
          <w:sz w:val="24"/>
          <w:szCs w:val="24"/>
        </w:rPr>
        <w:t>编辑器创建的文件称为源文件，并包含程序的源代码。</w:t>
      </w:r>
      <w:r w:rsidRPr="006A18AC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对</w:t>
      </w:r>
      <w:proofErr w:type="spellStart"/>
      <w:r w:rsidRPr="006A18AC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Tcl</w:t>
      </w:r>
      <w:proofErr w:type="spellEnd"/>
      <w:r w:rsidRPr="006A18AC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程序的源文件</w:t>
      </w:r>
      <w:r>
        <w:rPr>
          <w:rFonts w:ascii="宋体" w:eastAsia="宋体" w:hAnsi="宋体" w:cs="宋体" w:hint="eastAsia"/>
          <w:noProof w:val="0"/>
          <w:color w:val="FF0000"/>
          <w:kern w:val="0"/>
          <w:sz w:val="24"/>
          <w:szCs w:val="24"/>
        </w:rPr>
        <w:t>来说，</w:t>
      </w:r>
      <w:r w:rsidRPr="006A18AC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扩展名为“.</w:t>
      </w:r>
      <w:proofErr w:type="spellStart"/>
      <w:r w:rsidRPr="006A18AC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tcl</w:t>
      </w:r>
      <w:proofErr w:type="spellEnd"/>
      <w:r w:rsidRPr="006A18AC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”。</w:t>
      </w:r>
    </w:p>
    <w:p w14:paraId="6CF1DB6C" w14:textId="1B2DCA2E" w:rsidR="006A18AC" w:rsidRDefault="006A18AC" w:rsidP="006A18AC">
      <w:pPr>
        <w:pStyle w:val="2"/>
        <w:numPr>
          <w:ilvl w:val="1"/>
          <w:numId w:val="1"/>
        </w:numPr>
      </w:pPr>
      <w:r>
        <w:rPr>
          <w:rFonts w:hint="eastAsia"/>
        </w:rPr>
        <w:t>Tcl解释器</w:t>
      </w:r>
    </w:p>
    <w:p w14:paraId="7DAAC3FD" w14:textId="5AFE2151" w:rsidR="006A18AC" w:rsidRDefault="00700CC0" w:rsidP="006A18AC">
      <w:r>
        <w:rPr>
          <w:rFonts w:hint="eastAsia"/>
        </w:rPr>
        <w:t>解释器会</w:t>
      </w:r>
      <w:r w:rsidR="00CE3BDD">
        <w:rPr>
          <w:rFonts w:hint="eastAsia"/>
        </w:rPr>
        <w:t>逐行执行Tcl命令，</w:t>
      </w:r>
      <w:r w:rsidR="00CE3BDD">
        <w:t>遇到错误</w:t>
      </w:r>
      <w:r w:rsidR="00CE3BDD">
        <w:rPr>
          <w:rFonts w:hint="eastAsia"/>
        </w:rPr>
        <w:t>时</w:t>
      </w:r>
      <w:r w:rsidR="00CE3BDD">
        <w:t>停止执行而不会完全编译TCL文件</w:t>
      </w:r>
      <w:r w:rsidR="00CE3BDD">
        <w:rPr>
          <w:rFonts w:hint="eastAsia"/>
        </w:rPr>
        <w:t>。看一个tcl的示例程序hello</w:t>
      </w:r>
      <w:r w:rsidR="00CE3BDD">
        <w:t>World.tcl</w:t>
      </w:r>
    </w:p>
    <w:p w14:paraId="625116BC" w14:textId="59145FC3" w:rsidR="00CE3BDD" w:rsidRDefault="00CE3BDD" w:rsidP="006A18AC">
      <w:r>
        <w:drawing>
          <wp:inline distT="0" distB="0" distL="0" distR="0" wp14:anchorId="7DAAA45D" wp14:editId="16706C8A">
            <wp:extent cx="26670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880" w14:textId="0D757084" w:rsidR="00CE3BDD" w:rsidRDefault="006D65E7" w:rsidP="006A18AC">
      <w:r>
        <w:rPr>
          <w:rFonts w:hint="eastAsia"/>
        </w:rPr>
        <w:t>使用tcl解释器运行tcl程序：</w:t>
      </w:r>
    </w:p>
    <w:p w14:paraId="6D6A22BD" w14:textId="46803DAD" w:rsidR="006D65E7" w:rsidRDefault="006D65E7" w:rsidP="006A18AC">
      <w:r>
        <w:lastRenderedPageBreak/>
        <w:drawing>
          <wp:inline distT="0" distB="0" distL="0" distR="0" wp14:anchorId="35EE5BE7" wp14:editId="14486F88">
            <wp:extent cx="274320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BDE" w14:textId="62A8EEB6" w:rsidR="00664B34" w:rsidRDefault="00664B34" w:rsidP="00664B34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在windows上安装</w:t>
      </w:r>
    </w:p>
    <w:p w14:paraId="57511B38" w14:textId="1B0802C1" w:rsidR="006F5EF9" w:rsidRDefault="006F5EF9" w:rsidP="006F5E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从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proofErr w:type="gramStart"/>
      <w:r w:rsidR="00D06218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官网</w:t>
      </w: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二进制</w:t>
      </w:r>
      <w:proofErr w:type="gramEnd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文件列表下载最新版本的Windows安装程序。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社区版免费供个人使用。运行下载的可执行文件安装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r w:rsidR="00D06218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。</w:t>
      </w:r>
    </w:p>
    <w:p w14:paraId="1D5E6E59" w14:textId="00F2FB19" w:rsidR="00E00125" w:rsidRPr="006F5EF9" w:rsidRDefault="00E00125" w:rsidP="006F5E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drawing>
          <wp:inline distT="0" distB="0" distL="0" distR="0" wp14:anchorId="0497AD7A" wp14:editId="58F6B2CD">
            <wp:extent cx="5274310" cy="4432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540B" w14:textId="3217ADAD" w:rsidR="00E00125" w:rsidRDefault="006F5EF9" w:rsidP="00D06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运行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的 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hello</w:t>
      </w:r>
      <w:r w:rsidR="00E00125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w</w:t>
      </w: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orld.tcl</w:t>
      </w:r>
      <w:proofErr w:type="spellEnd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文件</w:t>
      </w:r>
      <w:r w:rsidR="00D06218"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</w:p>
    <w:p w14:paraId="2D5798DA" w14:textId="19DA4CAB" w:rsidR="006F5EF9" w:rsidRPr="006F5EF9" w:rsidRDefault="006F5EF9" w:rsidP="00D06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C:\Tcl&gt; 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tclsh</w:t>
      </w:r>
      <w:proofErr w:type="spellEnd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hello</w:t>
      </w:r>
      <w:r w:rsidR="00E00125">
        <w:rPr>
          <w:rFonts w:ascii="宋体" w:eastAsia="宋体" w:hAnsi="宋体" w:cs="宋体"/>
          <w:noProof w:val="0"/>
          <w:kern w:val="0"/>
          <w:sz w:val="24"/>
          <w:szCs w:val="24"/>
        </w:rPr>
        <w:t>w</w:t>
      </w: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orld.tcl</w:t>
      </w:r>
      <w:proofErr w:type="spellEnd"/>
    </w:p>
    <w:p w14:paraId="148FAC67" w14:textId="66BBEE65" w:rsidR="006F5EF9" w:rsidRPr="006F5EF9" w:rsidRDefault="006F5EF9" w:rsidP="006F5E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输出</w:t>
      </w:r>
    </w:p>
    <w:p w14:paraId="05DA94C3" w14:textId="0B3642E9" w:rsidR="00664B34" w:rsidRDefault="006F5EF9" w:rsidP="00E001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C:\Tcl&gt; </w:t>
      </w:r>
      <w:proofErr w:type="spellStart"/>
      <w:r w:rsidRPr="006F5EF9">
        <w:rPr>
          <w:rFonts w:ascii="宋体" w:eastAsia="宋体" w:hAnsi="宋体" w:cs="宋体"/>
          <w:noProof w:val="0"/>
          <w:kern w:val="0"/>
          <w:sz w:val="24"/>
          <w:szCs w:val="24"/>
        </w:rPr>
        <w:t>helloWorld</w:t>
      </w:r>
      <w:proofErr w:type="spellEnd"/>
    </w:p>
    <w:p w14:paraId="3BB18F5B" w14:textId="73D9580B" w:rsidR="00E00125" w:rsidRDefault="00D14762" w:rsidP="00D14762">
      <w:pPr>
        <w:pStyle w:val="2"/>
      </w:pPr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在Linux上安装</w:t>
      </w:r>
    </w:p>
    <w:p w14:paraId="002AFAAA" w14:textId="1675994D" w:rsidR="00D14762" w:rsidRPr="00D14762" w:rsidRDefault="00D14762" w:rsidP="00D147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大多数Linux操作系统内置</w:t>
      </w:r>
      <w:proofErr w:type="spellStart"/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，可以在这些系统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上直接</w:t>
      </w:r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使用。万一它</w:t>
      </w:r>
      <w:proofErr w:type="gramStart"/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不</w:t>
      </w:r>
      <w:proofErr w:type="gramEnd"/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可用，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可以</w:t>
      </w:r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使用下面的命令来下载和安装</w:t>
      </w:r>
      <w:proofErr w:type="spellStart"/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>-TK。</w:t>
      </w:r>
    </w:p>
    <w:p w14:paraId="74138385" w14:textId="2A6C131C" w:rsidR="00D14762" w:rsidRDefault="00D14762" w:rsidP="00D147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</w:pPr>
      <w:r w:rsidRPr="00D14762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$ </w:t>
      </w:r>
      <w:r w:rsidRPr="00D14762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 xml:space="preserve">yum install </w:t>
      </w:r>
      <w:proofErr w:type="spellStart"/>
      <w:r w:rsidRPr="00D14762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tcl</w:t>
      </w:r>
      <w:proofErr w:type="spellEnd"/>
      <w:r w:rsidRPr="00D14762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 xml:space="preserve"> </w:t>
      </w:r>
      <w:proofErr w:type="spellStart"/>
      <w:r w:rsidRPr="00D14762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tk</w:t>
      </w:r>
      <w:proofErr w:type="spellEnd"/>
    </w:p>
    <w:p w14:paraId="0F25EB72" w14:textId="20EA24A4" w:rsidR="00D14762" w:rsidRDefault="005B3657" w:rsidP="005B3657">
      <w:pPr>
        <w:pStyle w:val="1"/>
      </w:pPr>
      <w:r>
        <w:t>3.</w:t>
      </w:r>
      <w:r>
        <w:rPr>
          <w:rFonts w:hint="eastAsia"/>
        </w:rPr>
        <w:t>T</w:t>
      </w:r>
      <w:r>
        <w:t>CL</w:t>
      </w:r>
      <w:r>
        <w:rPr>
          <w:rFonts w:hint="eastAsia"/>
        </w:rPr>
        <w:t>内置特殊变量</w:t>
      </w:r>
    </w:p>
    <w:p w14:paraId="2F699D57" w14:textId="71870707" w:rsidR="005B3657" w:rsidRDefault="005B3657" w:rsidP="005B3657">
      <w:r>
        <w:drawing>
          <wp:inline distT="0" distB="0" distL="0" distR="0" wp14:anchorId="4A690F7E" wp14:editId="6DD89D29">
            <wp:extent cx="5274310" cy="5803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7E0B" w14:textId="43F251B0" w:rsidR="00EC32AA" w:rsidRDefault="00EC32AA" w:rsidP="005B3657">
      <w:r>
        <w:t>T</w:t>
      </w:r>
      <w:r>
        <w:rPr>
          <w:rFonts w:hint="eastAsia"/>
        </w:rPr>
        <w:t>cl版本：</w:t>
      </w:r>
    </w:p>
    <w:p w14:paraId="4234A74D" w14:textId="249B26E9" w:rsidR="00EC32AA" w:rsidRDefault="00EC32AA" w:rsidP="005B3657">
      <w:r w:rsidRPr="00EC32AA">
        <w:t>#!/usr/bin/tclsh</w:t>
      </w:r>
    </w:p>
    <w:p w14:paraId="3688DDDF" w14:textId="6F306BBE" w:rsidR="00EC32AA" w:rsidRDefault="00EC32AA" w:rsidP="005B3657">
      <w:r w:rsidRPr="00EC32AA">
        <w:t>puts $tcl_version</w:t>
      </w:r>
    </w:p>
    <w:p w14:paraId="2FA25395" w14:textId="59C58D84" w:rsidR="00EC32AA" w:rsidRDefault="00EC32AA" w:rsidP="005B3657">
      <w:r>
        <w:lastRenderedPageBreak/>
        <w:drawing>
          <wp:inline distT="0" distB="0" distL="0" distR="0" wp14:anchorId="63033601" wp14:editId="0D3B9E5B">
            <wp:extent cx="27717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EEE0" w14:textId="441F0DB0" w:rsidR="00EC32AA" w:rsidRDefault="0045555E" w:rsidP="005B3657">
      <w:r>
        <w:t>T</w:t>
      </w:r>
      <w:r>
        <w:rPr>
          <w:rFonts w:hint="eastAsia"/>
        </w:rPr>
        <w:t>cl环境路径</w:t>
      </w:r>
    </w:p>
    <w:p w14:paraId="765CF76B" w14:textId="56445C7A" w:rsidR="0045555E" w:rsidRDefault="0045555E" w:rsidP="005B3657">
      <w:r>
        <w:t>puts $env(PATH)</w:t>
      </w:r>
    </w:p>
    <w:p w14:paraId="179CA889" w14:textId="6E2A338A" w:rsidR="0045555E" w:rsidRDefault="0045555E" w:rsidP="005B3657">
      <w:r>
        <w:drawing>
          <wp:inline distT="0" distB="0" distL="0" distR="0" wp14:anchorId="172F412E" wp14:editId="0AE433C4">
            <wp:extent cx="459105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F57" w14:textId="66FA04ED" w:rsidR="0045555E" w:rsidRDefault="0045555E" w:rsidP="0045555E">
      <w:pPr>
        <w:pStyle w:val="1"/>
      </w:pPr>
      <w:r>
        <w:t>4.TCL</w:t>
      </w:r>
      <w:r>
        <w:rPr>
          <w:rFonts w:hint="eastAsia"/>
        </w:rPr>
        <w:t>基本语法</w:t>
      </w:r>
    </w:p>
    <w:p w14:paraId="5ABFDEA4" w14:textId="06E007ED" w:rsidR="0045555E" w:rsidRPr="00C57EC3" w:rsidRDefault="008B7B23" w:rsidP="0045555E">
      <w:pPr>
        <w:rPr>
          <w:color w:val="FF0000"/>
        </w:rPr>
      </w:pPr>
      <w:r w:rsidRPr="00C57EC3">
        <w:rPr>
          <w:rFonts w:hint="eastAsia"/>
          <w:color w:val="FF0000"/>
        </w:rPr>
        <w:t>所有的</w:t>
      </w:r>
      <w:r w:rsidRPr="00C57EC3">
        <w:rPr>
          <w:color w:val="FF0000"/>
        </w:rPr>
        <w:t>TCL</w:t>
      </w:r>
      <w:r w:rsidRPr="00C57EC3">
        <w:rPr>
          <w:rFonts w:hint="eastAsia"/>
          <w:color w:val="FF0000"/>
        </w:rPr>
        <w:t>文件都以.</w:t>
      </w:r>
      <w:r w:rsidRPr="00C57EC3">
        <w:rPr>
          <w:color w:val="FF0000"/>
        </w:rPr>
        <w:t>tcl</w:t>
      </w:r>
      <w:r w:rsidRPr="00C57EC3">
        <w:rPr>
          <w:rFonts w:hint="eastAsia"/>
          <w:color w:val="FF0000"/>
        </w:rPr>
        <w:t>为扩展名。</w:t>
      </w:r>
    </w:p>
    <w:p w14:paraId="23A296AC" w14:textId="6AC05577" w:rsidR="008B7B23" w:rsidRDefault="008B7B23" w:rsidP="0045555E">
      <w:r>
        <w:t>在TCL</w:t>
      </w:r>
      <w:r>
        <w:rPr>
          <w:rFonts w:hint="eastAsia"/>
        </w:rPr>
        <w:t>中</w:t>
      </w:r>
      <w:r>
        <w:t>，使用新的行或分号终止代码前</w:t>
      </w:r>
      <w:r>
        <w:rPr>
          <w:rFonts w:hint="eastAsia"/>
        </w:rPr>
        <w:t>一</w:t>
      </w:r>
      <w:r>
        <w:t>行</w:t>
      </w:r>
      <w:r>
        <w:rPr>
          <w:rFonts w:hint="eastAsia"/>
        </w:rPr>
        <w:t>，</w:t>
      </w:r>
      <w:r>
        <w:t>但分号不是必要的</w:t>
      </w:r>
    </w:p>
    <w:p w14:paraId="6F9BA473" w14:textId="3F9CCDC8" w:rsidR="008B7B23" w:rsidRDefault="008B7B23" w:rsidP="008B7B23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注释</w:t>
      </w:r>
    </w:p>
    <w:p w14:paraId="4A2D66B4" w14:textId="3B5A1911" w:rsidR="008B7B23" w:rsidRPr="008B7B23" w:rsidRDefault="008B7B23" w:rsidP="008B7B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</w:pPr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解释器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会</w:t>
      </w:r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忽略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注释</w:t>
      </w:r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。</w:t>
      </w:r>
      <w:r w:rsidRPr="008B7B23">
        <w:rPr>
          <w:rFonts w:ascii="宋体" w:eastAsia="宋体" w:hAnsi="宋体" w:cs="宋体" w:hint="eastAsia"/>
          <w:noProof w:val="0"/>
          <w:color w:val="FF0000"/>
          <w:kern w:val="0"/>
          <w:sz w:val="24"/>
          <w:szCs w:val="24"/>
        </w:rPr>
        <w:t>单行</w:t>
      </w:r>
      <w:r w:rsidRPr="008B7B23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注释</w:t>
      </w:r>
      <w:r w:rsidRPr="008B7B23">
        <w:rPr>
          <w:rFonts w:ascii="宋体" w:eastAsia="宋体" w:hAnsi="宋体" w:cs="宋体" w:hint="eastAsia"/>
          <w:noProof w:val="0"/>
          <w:color w:val="FF0000"/>
          <w:kern w:val="0"/>
          <w:sz w:val="24"/>
          <w:szCs w:val="24"/>
        </w:rPr>
        <w:t>以</w:t>
      </w:r>
      <w:r w:rsidRPr="008B7B23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#</w:t>
      </w:r>
      <w:r w:rsidRPr="008B7B23">
        <w:rPr>
          <w:rFonts w:ascii="宋体" w:eastAsia="宋体" w:hAnsi="宋体" w:cs="宋体" w:hint="eastAsia"/>
          <w:noProof w:val="0"/>
          <w:color w:val="FF0000"/>
          <w:kern w:val="0"/>
          <w:sz w:val="24"/>
          <w:szCs w:val="24"/>
        </w:rPr>
        <w:t>开始</w:t>
      </w:r>
    </w:p>
    <w:p w14:paraId="4AC9DE88" w14:textId="77777777" w:rsidR="008B7B23" w:rsidRPr="008B7B23" w:rsidRDefault="008B7B23" w:rsidP="008B7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proofErr w:type="gramStart"/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#!/</w:t>
      </w:r>
      <w:proofErr w:type="gramEnd"/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usr/bin/tclsh</w:t>
      </w:r>
    </w:p>
    <w:p w14:paraId="3D6AEAC3" w14:textId="77777777" w:rsidR="008B7B23" w:rsidRPr="008B7B23" w:rsidRDefault="008B7B23" w:rsidP="008B7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14:paraId="49BD0F22" w14:textId="77777777" w:rsidR="008B7B23" w:rsidRPr="008B7B23" w:rsidRDefault="008B7B23" w:rsidP="008B7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# </w:t>
      </w:r>
      <w:proofErr w:type="gramStart"/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my</w:t>
      </w:r>
      <w:proofErr w:type="gramEnd"/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first program in </w:t>
      </w:r>
      <w:proofErr w:type="spellStart"/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</w:p>
    <w:p w14:paraId="74FA7273" w14:textId="77777777" w:rsidR="008B7B23" w:rsidRPr="008B7B23" w:rsidRDefault="008B7B23" w:rsidP="008B7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B7B23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puts "Hello World!" </w:t>
      </w:r>
    </w:p>
    <w:p w14:paraId="7D8F3936" w14:textId="38AD1FC6" w:rsidR="008B7B23" w:rsidRPr="008B7B23" w:rsidRDefault="008B7B23" w:rsidP="008B7B23">
      <w:pPr>
        <w:rPr>
          <w:color w:val="FF0000"/>
        </w:rPr>
      </w:pPr>
      <w:r w:rsidRPr="008B7B23">
        <w:rPr>
          <w:rFonts w:hint="eastAsia"/>
          <w:color w:val="FF0000"/>
        </w:rPr>
        <w:t>多行注释使用i</w:t>
      </w:r>
      <w:r w:rsidRPr="008B7B23">
        <w:rPr>
          <w:color w:val="FF0000"/>
        </w:rPr>
        <w:t>f 0</w:t>
      </w:r>
      <w:r w:rsidRPr="008B7B23">
        <w:rPr>
          <w:rFonts w:hint="eastAsia"/>
          <w:color w:val="FF0000"/>
        </w:rPr>
        <w:t>代码块</w:t>
      </w:r>
    </w:p>
    <w:p w14:paraId="64A8B536" w14:textId="180C77AF" w:rsidR="008B7B23" w:rsidRDefault="00B1719E" w:rsidP="008B7B23">
      <w:r w:rsidRPr="00B1719E">
        <w:rPr>
          <w:rFonts w:hint="eastAsia"/>
          <w:highlight w:val="yellow"/>
        </w:rPr>
        <w:t>但要注意，i</w:t>
      </w:r>
      <w:r w:rsidRPr="00B1719E">
        <w:rPr>
          <w:highlight w:val="yellow"/>
        </w:rPr>
        <w:t>f 0</w:t>
      </w:r>
      <w:r w:rsidRPr="00B1719E">
        <w:rPr>
          <w:rFonts w:hint="eastAsia"/>
          <w:highlight w:val="yellow"/>
        </w:rPr>
        <w:t>和{之间要加空格</w:t>
      </w:r>
      <w:r>
        <w:rPr>
          <w:rFonts w:hint="eastAsia"/>
          <w:highlight w:val="yellow"/>
        </w:rPr>
        <w:t>，否则会报错</w:t>
      </w:r>
    </w:p>
    <w:p w14:paraId="31582282" w14:textId="0A181D92" w:rsidR="00B1719E" w:rsidRDefault="00B1719E" w:rsidP="008B7B23">
      <w:r>
        <w:drawing>
          <wp:inline distT="0" distB="0" distL="0" distR="0" wp14:anchorId="5A332E4C" wp14:editId="788405A7">
            <wp:extent cx="35337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75F5" w14:textId="039E132A" w:rsidR="00B1719E" w:rsidRDefault="00B1719E" w:rsidP="008B7B23">
      <w:r>
        <w:drawing>
          <wp:inline distT="0" distB="0" distL="0" distR="0" wp14:anchorId="764DC590" wp14:editId="20A12764">
            <wp:extent cx="3238500" cy="1695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53" w14:textId="0A8086B5" w:rsidR="00742AB7" w:rsidRDefault="00742AB7" w:rsidP="008B7B23">
      <w:pPr>
        <w:rPr>
          <w:color w:val="FF0000"/>
        </w:rPr>
      </w:pPr>
      <w:r w:rsidRPr="00742AB7">
        <w:rPr>
          <w:rFonts w:hint="eastAsia"/>
          <w:color w:val="FF0000"/>
        </w:rPr>
        <w:t>行内注释使用</w:t>
      </w:r>
      <w:r w:rsidRPr="00742AB7">
        <w:rPr>
          <w:color w:val="FF0000"/>
        </w:rPr>
        <w:t>;＃</w:t>
      </w:r>
    </w:p>
    <w:p w14:paraId="7FBC85F2" w14:textId="4B4C9175" w:rsidR="00742AB7" w:rsidRDefault="00094B25" w:rsidP="008B7B23">
      <w:pPr>
        <w:rPr>
          <w:color w:val="FF0000"/>
        </w:rPr>
      </w:pPr>
      <w:r>
        <w:lastRenderedPageBreak/>
        <w:drawing>
          <wp:inline distT="0" distB="0" distL="0" distR="0" wp14:anchorId="319E435E" wp14:editId="1F8B3A2D">
            <wp:extent cx="4343400" cy="2085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21D9" w14:textId="46FDC0BB" w:rsidR="00094B25" w:rsidRDefault="00094B25" w:rsidP="00094B25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标识符</w:t>
      </w:r>
    </w:p>
    <w:p w14:paraId="6BFB3D87" w14:textId="77777777" w:rsidR="00297D0E" w:rsidRDefault="00297D0E" w:rsidP="00297D0E">
      <w:r>
        <w:t>Tcl标识符是用来标识变量，函数，或任何其它用户定义的项目的名称。</w:t>
      </w:r>
    </w:p>
    <w:p w14:paraId="20744215" w14:textId="4BF85AE2" w:rsidR="00297D0E" w:rsidRDefault="00297D0E" w:rsidP="00297D0E">
      <w:r>
        <w:rPr>
          <w:rFonts w:hint="eastAsia"/>
        </w:rPr>
        <w:t>在</w:t>
      </w:r>
      <w:r>
        <w:t>TCL中</w:t>
      </w:r>
      <w:r w:rsidRPr="00297D0E">
        <w:rPr>
          <w:color w:val="FF0000"/>
        </w:rPr>
        <w:t>一个标识符以字母A-Z或a-z或下划线开头</w:t>
      </w:r>
      <w:r>
        <w:t>，后跟零个或多个下划线</w:t>
      </w:r>
      <w:r w:rsidR="00722187">
        <w:rPr>
          <w:rFonts w:hint="eastAsia"/>
        </w:rPr>
        <w:t>，</w:t>
      </w:r>
      <w:r w:rsidR="00C57EC3">
        <w:rPr>
          <w:rFonts w:hint="eastAsia"/>
        </w:rPr>
        <w:t>美元符号(</w:t>
      </w:r>
      <w:r w:rsidR="00C57EC3">
        <w:t>$)</w:t>
      </w:r>
      <w:r w:rsidR="00722187">
        <w:rPr>
          <w:rFonts w:hint="eastAsia"/>
        </w:rPr>
        <w:t>或</w:t>
      </w:r>
      <w:r>
        <w:t>数字（0</w:t>
      </w:r>
      <w:r>
        <w:rPr>
          <w:rFonts w:ascii="微软雅黑" w:eastAsia="微软雅黑" w:hAnsi="微软雅黑" w:cs="微软雅黑" w:hint="eastAsia"/>
        </w:rPr>
        <w:t>〜</w:t>
      </w:r>
      <w:r>
        <w:t>9）。</w:t>
      </w:r>
    </w:p>
    <w:p w14:paraId="11C3605A" w14:textId="17683469" w:rsidR="00C57EC3" w:rsidRDefault="00D80857" w:rsidP="00297D0E">
      <w:pPr>
        <w:rPr>
          <w:color w:val="FF0000"/>
        </w:rPr>
      </w:pPr>
      <w:r>
        <w:drawing>
          <wp:anchor distT="0" distB="0" distL="114300" distR="114300" simplePos="0" relativeHeight="251658240" behindDoc="0" locked="0" layoutInCell="1" allowOverlap="1" wp14:anchorId="1C228FEA" wp14:editId="39F6981A">
            <wp:simplePos x="0" y="0"/>
            <wp:positionH relativeFrom="column">
              <wp:posOffset>3803731</wp:posOffset>
            </wp:positionH>
            <wp:positionV relativeFrom="paragraph">
              <wp:posOffset>265834</wp:posOffset>
            </wp:positionV>
            <wp:extent cx="914400" cy="188595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C3" w:rsidRPr="00C57EC3">
        <w:rPr>
          <w:rFonts w:hint="eastAsia"/>
          <w:color w:val="FF0000"/>
        </w:rPr>
        <w:t>注意，标识符中的$符号</w:t>
      </w:r>
      <w:r w:rsidR="004C1C7D">
        <w:rPr>
          <w:rFonts w:hint="eastAsia"/>
          <w:color w:val="FF0000"/>
        </w:rPr>
        <w:t>如果出现在中间，</w:t>
      </w:r>
      <w:r w:rsidR="00E53FC4">
        <w:rPr>
          <w:rFonts w:hint="eastAsia"/>
          <w:color w:val="FF0000"/>
        </w:rPr>
        <w:t>标识符需要加{</w:t>
      </w:r>
      <w:r w:rsidR="00E53FC4">
        <w:rPr>
          <w:color w:val="FF0000"/>
        </w:rPr>
        <w:t>};</w:t>
      </w:r>
      <w:r w:rsidR="00E53FC4">
        <w:rPr>
          <w:rFonts w:hint="eastAsia"/>
          <w:color w:val="FF0000"/>
        </w:rPr>
        <w:t>$在最后则不需要。</w:t>
      </w:r>
      <w:r>
        <w:rPr>
          <w:rFonts w:hint="eastAsia"/>
          <w:color w:val="FF0000"/>
        </w:rPr>
        <w:t>甚至$、@、%符号也可以单独作为标识符(不建议这么用，没有实际意义)</w:t>
      </w:r>
    </w:p>
    <w:p w14:paraId="0F0F2FD4" w14:textId="08BB499B" w:rsidR="00E53FC4" w:rsidRDefault="00E53FC4" w:rsidP="00E53FC4">
      <w:r w:rsidRPr="00E53FC4">
        <w:t>#合法标识符</w:t>
      </w:r>
    </w:p>
    <w:p w14:paraId="7F0E3605" w14:textId="6360E619" w:rsidR="00E53FC4" w:rsidRDefault="00E53FC4" w:rsidP="00E53FC4">
      <w:r>
        <w:t>set aa_@$ 20</w:t>
      </w:r>
    </w:p>
    <w:p w14:paraId="7E35D372" w14:textId="0558E322" w:rsidR="00E53FC4" w:rsidRDefault="00E53FC4" w:rsidP="00E53FC4">
      <w:r>
        <w:t>puts ${aa_@$}</w:t>
      </w:r>
    </w:p>
    <w:p w14:paraId="3E0E4A65" w14:textId="77777777" w:rsidR="00E53FC4" w:rsidRPr="00E53FC4" w:rsidRDefault="00E53FC4" w:rsidP="00E53FC4"/>
    <w:p w14:paraId="54AAA3FE" w14:textId="77777777" w:rsidR="00E53FC4" w:rsidRPr="00E53FC4" w:rsidRDefault="00E53FC4" w:rsidP="00E53FC4">
      <w:r w:rsidRPr="00E53FC4">
        <w:t>set {a$b} 30</w:t>
      </w:r>
    </w:p>
    <w:p w14:paraId="3ACE4CC2" w14:textId="7276568E" w:rsidR="00E53FC4" w:rsidRDefault="00E53FC4" w:rsidP="00E53FC4">
      <w:r w:rsidRPr="00E53FC4">
        <w:t>puts ${a$b}</w:t>
      </w:r>
    </w:p>
    <w:p w14:paraId="0C3BD053" w14:textId="77777777" w:rsidR="00E53FC4" w:rsidRDefault="00E53FC4" w:rsidP="00E53FC4">
      <w:r>
        <w:t>#非法标识符</w:t>
      </w:r>
    </w:p>
    <w:p w14:paraId="6DB3C0D0" w14:textId="6C22ED32" w:rsidR="00E53FC4" w:rsidRDefault="00E53FC4" w:rsidP="00E53FC4">
      <w:r>
        <w:t>set a</w:t>
      </w:r>
      <w:r w:rsidRPr="00E53FC4">
        <w:rPr>
          <w:highlight w:val="yellow"/>
        </w:rPr>
        <w:t>$b</w:t>
      </w:r>
      <w:r>
        <w:t xml:space="preserve"> 50  ;#</w:t>
      </w:r>
      <w:r>
        <w:rPr>
          <w:rFonts w:hint="eastAsia"/>
        </w:rPr>
        <w:t>此处的b被当做一个变量</w:t>
      </w:r>
    </w:p>
    <w:p w14:paraId="40E370A9" w14:textId="23F8E267" w:rsidR="00E53FC4" w:rsidRPr="00E53FC4" w:rsidRDefault="00E53FC4" w:rsidP="00E53FC4">
      <w:r>
        <w:t>puts ${a$b}</w:t>
      </w:r>
    </w:p>
    <w:p w14:paraId="0A17DD73" w14:textId="3F1AB075" w:rsidR="00E53FC4" w:rsidRPr="00C57EC3" w:rsidRDefault="00E53FC4" w:rsidP="00297D0E">
      <w:pPr>
        <w:rPr>
          <w:color w:val="FF0000"/>
        </w:rPr>
      </w:pPr>
      <w:r>
        <w:drawing>
          <wp:inline distT="0" distB="0" distL="0" distR="0" wp14:anchorId="7DF053B0" wp14:editId="07C78951">
            <wp:extent cx="2771775" cy="9334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B9D" w14:textId="3FCB981C" w:rsidR="00094B25" w:rsidRDefault="00297D0E" w:rsidP="00297D0E">
      <w:r>
        <w:t>TCL是大小写敏感的语言。因此Manpower 和manpower 在Tcl是两个不同的标识符。</w:t>
      </w:r>
    </w:p>
    <w:p w14:paraId="00974883" w14:textId="2AAFF6C3" w:rsidR="00D32522" w:rsidRDefault="00D32522" w:rsidP="00297D0E">
      <w:r>
        <w:rPr>
          <w:rFonts w:hint="eastAsia"/>
        </w:rPr>
        <w:t>下面是一些合法标识符的例子：</w:t>
      </w:r>
    </w:p>
    <w:p w14:paraId="3B9A545B" w14:textId="611930AF" w:rsidR="00D32522" w:rsidRDefault="00D32522" w:rsidP="00297D0E">
      <w:r>
        <w:drawing>
          <wp:inline distT="0" distB="0" distL="0" distR="0" wp14:anchorId="5A0885CD" wp14:editId="1401F3CD">
            <wp:extent cx="506730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9AB" w14:textId="75EAF7FF" w:rsidR="003F5123" w:rsidRDefault="003F5123" w:rsidP="003F5123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保留字</w:t>
      </w:r>
    </w:p>
    <w:p w14:paraId="5238F9DB" w14:textId="0E8E19E8" w:rsidR="003F5123" w:rsidRDefault="003F5123" w:rsidP="003F5123">
      <w:r>
        <w:rPr>
          <w:rFonts w:hint="eastAsia"/>
        </w:rPr>
        <w:t>下表列出了T</w:t>
      </w:r>
      <w:r>
        <w:t>CL</w:t>
      </w:r>
      <w:r>
        <w:rPr>
          <w:rFonts w:hint="eastAsia"/>
        </w:rPr>
        <w:t>中的保留字，这些保留字不可被用作常量或变量，或其他任何标识符名称。</w:t>
      </w:r>
    </w:p>
    <w:p w14:paraId="7C848EB4" w14:textId="5436E55A" w:rsidR="003F5123" w:rsidRDefault="003F5123" w:rsidP="003F5123">
      <w:r>
        <w:lastRenderedPageBreak/>
        <w:drawing>
          <wp:inline distT="0" distB="0" distL="0" distR="0" wp14:anchorId="006F659E" wp14:editId="22449552">
            <wp:extent cx="5274310" cy="69862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9ED6" w14:textId="59571F0E" w:rsidR="00A7491E" w:rsidRDefault="00A7491E" w:rsidP="00A7491E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TCL空格</w:t>
      </w:r>
    </w:p>
    <w:p w14:paraId="5AE74292" w14:textId="20C6C6A1" w:rsidR="00A7491E" w:rsidRDefault="00A7491E" w:rsidP="00A7491E">
      <w:r>
        <w:rPr>
          <w:rFonts w:hint="eastAsia"/>
        </w:rPr>
        <w:t>一行只包含空格，即空行会被Tcl解释器忽略</w:t>
      </w:r>
    </w:p>
    <w:p w14:paraId="04BEC125" w14:textId="6578B2DD" w:rsidR="00A7491E" w:rsidRDefault="00A7491E" w:rsidP="00A7491E">
      <w:r w:rsidRPr="00C57EC3">
        <w:rPr>
          <w:rFonts w:hint="eastAsia"/>
          <w:color w:val="FF0000"/>
        </w:rPr>
        <w:t>Tcl代码中，关键字和后面的变量之间必须至少有一个空格，以便解释器能够区分</w:t>
      </w:r>
      <w:r>
        <w:rPr>
          <w:rFonts w:hint="eastAsia"/>
        </w:rPr>
        <w:t>。如：</w:t>
      </w:r>
    </w:p>
    <w:p w14:paraId="6272A45F" w14:textId="3D0EB6FE" w:rsidR="00A7491E" w:rsidRDefault="00A7491E" w:rsidP="00A7491E">
      <w:pPr>
        <w:rPr>
          <w:rStyle w:val="str"/>
        </w:rPr>
      </w:pPr>
      <w:r>
        <w:rPr>
          <w:rStyle w:val="pln"/>
        </w:rPr>
        <w:t xml:space="preserve">puts </w:t>
      </w:r>
      <w:r>
        <w:rPr>
          <w:rStyle w:val="str"/>
        </w:rPr>
        <w:t>"Hello World!"</w:t>
      </w:r>
    </w:p>
    <w:p w14:paraId="788EF0BB" w14:textId="360913EF" w:rsidR="00A7491E" w:rsidRDefault="0068076D" w:rsidP="00A7491E">
      <w:r>
        <w:drawing>
          <wp:inline distT="0" distB="0" distL="0" distR="0" wp14:anchorId="5A1633C8" wp14:editId="20CD5839">
            <wp:extent cx="210502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065">
        <w:rPr>
          <w:rFonts w:hint="eastAsia"/>
        </w:rPr>
        <w:t xml:space="preserve"> </w:t>
      </w:r>
      <w:r w:rsidR="007D7065">
        <w:drawing>
          <wp:inline distT="0" distB="0" distL="0" distR="0" wp14:anchorId="154E8202" wp14:editId="7FDE3375">
            <wp:extent cx="1762125" cy="361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DC5" w14:textId="63F9B5DB" w:rsidR="0068076D" w:rsidRDefault="0068076D" w:rsidP="00A7491E">
      <w:r>
        <w:lastRenderedPageBreak/>
        <w:t>有时不需要空格在字符之间，如3和+之间，或+和2也没有必要（可以不用），虽然是自由的，如果想便于阅读，</w:t>
      </w:r>
      <w:r>
        <w:rPr>
          <w:rFonts w:hint="eastAsia"/>
        </w:rPr>
        <w:t>建议添加</w:t>
      </w:r>
      <w:r>
        <w:t>一些空格</w:t>
      </w:r>
      <w:r>
        <w:rPr>
          <w:rFonts w:hint="eastAsia"/>
        </w:rPr>
        <w:t>。</w:t>
      </w:r>
    </w:p>
    <w:p w14:paraId="7DC28B31" w14:textId="4CA63DDD" w:rsidR="00F05D52" w:rsidRDefault="00F05D52" w:rsidP="00F05D52">
      <w:pPr>
        <w:pStyle w:val="2"/>
      </w:pPr>
      <w:r>
        <w:rPr>
          <w:rFonts w:hint="eastAsia"/>
        </w:rPr>
        <w:t>4</w:t>
      </w:r>
      <w:r>
        <w:t>.5TCL</w:t>
      </w:r>
      <w:r>
        <w:rPr>
          <w:rFonts w:hint="eastAsia"/>
        </w:rPr>
        <w:t>命令</w:t>
      </w:r>
    </w:p>
    <w:p w14:paraId="1AB6FC85" w14:textId="1C390231" w:rsidR="00F05D52" w:rsidRPr="00F05D52" w:rsidRDefault="00F05D52" w:rsidP="00F05D52">
      <w:pPr>
        <w:widowControl/>
        <w:spacing w:after="240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05D52">
        <w:rPr>
          <w:rFonts w:ascii="宋体" w:eastAsia="宋体" w:hAnsi="宋体" w:cs="宋体"/>
          <w:noProof w:val="0"/>
          <w:kern w:val="0"/>
          <w:sz w:val="24"/>
          <w:szCs w:val="24"/>
        </w:rPr>
        <w:t>TCL是工具命令语言，命令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是T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>CL</w:t>
      </w:r>
      <w:r w:rsidRPr="00F05D52">
        <w:rPr>
          <w:rFonts w:ascii="宋体" w:eastAsia="宋体" w:hAnsi="宋体" w:cs="宋体"/>
          <w:noProof w:val="0"/>
          <w:kern w:val="0"/>
          <w:sz w:val="24"/>
          <w:szCs w:val="24"/>
        </w:rPr>
        <w:t>中最重要的组成部分。这些命令构成该语言的保留字，不能用于其它变量命名。</w:t>
      </w:r>
    </w:p>
    <w:p w14:paraId="20A033DC" w14:textId="7EDC58FA" w:rsidR="00F05D52" w:rsidRDefault="007608B5" w:rsidP="00F05D52">
      <w:r>
        <w:rPr>
          <w:rFonts w:hint="eastAsia"/>
        </w:rPr>
        <w:t>Tcl命令的语法如下：</w:t>
      </w:r>
    </w:p>
    <w:p w14:paraId="664E6594" w14:textId="050AA26B" w:rsidR="007608B5" w:rsidRDefault="007608B5" w:rsidP="00F05D52">
      <w:pPr>
        <w:rPr>
          <w:color w:val="FF0000"/>
        </w:rPr>
      </w:pPr>
      <w:r w:rsidRPr="007608B5">
        <w:rPr>
          <w:color w:val="FF0000"/>
        </w:rPr>
        <w:t>commandName argument1 argument2 ... argumentN</w:t>
      </w:r>
    </w:p>
    <w:p w14:paraId="0405A4AA" w14:textId="62EC4DFF" w:rsidR="007608B5" w:rsidRPr="007608B5" w:rsidRDefault="007608B5" w:rsidP="00F05D52">
      <w:pPr>
        <w:rPr>
          <w:color w:val="000000" w:themeColor="text1"/>
        </w:rPr>
      </w:pPr>
      <w:r w:rsidRPr="007608B5">
        <w:rPr>
          <w:rFonts w:hint="eastAsia"/>
          <w:color w:val="000000" w:themeColor="text1"/>
        </w:rPr>
        <w:t>Tcl命令的简单例子：</w:t>
      </w:r>
    </w:p>
    <w:p w14:paraId="2E23394E" w14:textId="77777777" w:rsidR="007608B5" w:rsidRDefault="007608B5" w:rsidP="00F05D52">
      <w:r>
        <w:t xml:space="preserve">#!/usr/bin/tclsh </w:t>
      </w:r>
    </w:p>
    <w:p w14:paraId="1E791DDC" w14:textId="568C20DD" w:rsidR="007608B5" w:rsidRDefault="007608B5" w:rsidP="00F05D52">
      <w:r>
        <w:t>puts "Hello, world!"</w:t>
      </w:r>
    </w:p>
    <w:p w14:paraId="58D59E7E" w14:textId="05F102A9" w:rsidR="0038552D" w:rsidRDefault="0038552D" w:rsidP="00F05D52">
      <w:pPr>
        <w:rPr>
          <w:color w:val="FF0000"/>
        </w:rPr>
      </w:pPr>
      <w:r>
        <w:rPr>
          <w:rFonts w:hint="eastAsia"/>
          <w:color w:val="FF0000"/>
        </w:rPr>
        <w:t>上面的语句中，puts是Tcl命令，</w:t>
      </w:r>
      <w:r w:rsidRPr="0038552D">
        <w:rPr>
          <w:color w:val="FF0000"/>
        </w:rPr>
        <w:t>"Hello, world!"</w:t>
      </w:r>
      <w:r w:rsidRPr="0038552D">
        <w:rPr>
          <w:rFonts w:hint="eastAsia"/>
          <w:color w:val="FF0000"/>
        </w:rPr>
        <w:t>是参数1</w:t>
      </w:r>
    </w:p>
    <w:p w14:paraId="09FFCD3D" w14:textId="55CADEEC" w:rsidR="0038552D" w:rsidRDefault="0038552D" w:rsidP="00F05D52">
      <w:pPr>
        <w:rPr>
          <w:color w:val="FF0000"/>
        </w:rPr>
      </w:pPr>
    </w:p>
    <w:p w14:paraId="5062EA1F" w14:textId="77777777" w:rsidR="0038552D" w:rsidRDefault="0038552D" w:rsidP="00F05D52">
      <w:r>
        <w:t xml:space="preserve">#!/usr/bin/tclsh </w:t>
      </w:r>
    </w:p>
    <w:p w14:paraId="62D6E969" w14:textId="7DBC7FE6" w:rsidR="0038552D" w:rsidRDefault="0038552D" w:rsidP="00F05D52">
      <w:r>
        <w:t>puts stdout "Hello, world!"</w:t>
      </w:r>
    </w:p>
    <w:p w14:paraId="43839630" w14:textId="6746DBFC" w:rsidR="0038552D" w:rsidRDefault="0038552D" w:rsidP="00F05D52">
      <w:r>
        <w:t xml:space="preserve">puts 是Tcl命令，stdout是参数1 </w:t>
      </w:r>
      <w:r>
        <w:rPr>
          <w:rFonts w:hint="eastAsia"/>
        </w:rPr>
        <w:t>，</w:t>
      </w:r>
      <w:r>
        <w:t>“Hello World”参数2。在这里，</w:t>
      </w:r>
      <w:r>
        <w:rPr>
          <w:rFonts w:hint="eastAsia"/>
        </w:rPr>
        <w:t>在</w:t>
      </w:r>
      <w:r>
        <w:t>标准输出</w:t>
      </w:r>
      <w:r>
        <w:rPr>
          <w:rFonts w:hint="eastAsia"/>
        </w:rPr>
        <w:t>打印Hello</w:t>
      </w:r>
      <w:r>
        <w:t xml:space="preserve"> </w:t>
      </w:r>
      <w:r>
        <w:rPr>
          <w:rFonts w:hint="eastAsia"/>
        </w:rPr>
        <w:t>World</w:t>
      </w:r>
      <w:r>
        <w:t>.</w:t>
      </w:r>
    </w:p>
    <w:p w14:paraId="24723F32" w14:textId="3E355A2D" w:rsidR="0038552D" w:rsidRPr="0038552D" w:rsidRDefault="0038552D" w:rsidP="00F05D52">
      <w:pPr>
        <w:rPr>
          <w:b/>
          <w:bCs/>
          <w:color w:val="FF0000"/>
        </w:rPr>
      </w:pPr>
      <w:r w:rsidRPr="0038552D">
        <w:rPr>
          <w:rFonts w:hint="eastAsia"/>
          <w:b/>
          <w:bCs/>
          <w:color w:val="FF0000"/>
        </w:rPr>
        <w:t>命令替换</w:t>
      </w:r>
    </w:p>
    <w:p w14:paraId="1FD134AF" w14:textId="7EE52CA0" w:rsidR="0038552D" w:rsidRDefault="0038552D" w:rsidP="00F05D52">
      <w:pPr>
        <w:rPr>
          <w:color w:val="000000" w:themeColor="text1"/>
        </w:rPr>
      </w:pPr>
      <w:r w:rsidRPr="00C115E4">
        <w:rPr>
          <w:rFonts w:hint="eastAsia"/>
          <w:color w:val="000000" w:themeColor="text1"/>
        </w:rPr>
        <w:t>方括号中的脚本会</w:t>
      </w:r>
      <w:r w:rsidR="00C115E4" w:rsidRPr="00C115E4">
        <w:rPr>
          <w:rFonts w:hint="eastAsia"/>
          <w:color w:val="000000" w:themeColor="text1"/>
        </w:rPr>
        <w:t>先</w:t>
      </w:r>
      <w:r w:rsidRPr="00C115E4">
        <w:rPr>
          <w:rFonts w:hint="eastAsia"/>
          <w:color w:val="000000" w:themeColor="text1"/>
        </w:rPr>
        <w:t>被执行，然后方括号外的</w:t>
      </w:r>
      <w:r w:rsidR="00C115E4" w:rsidRPr="00C115E4">
        <w:rPr>
          <w:rFonts w:hint="eastAsia"/>
          <w:color w:val="000000" w:themeColor="text1"/>
        </w:rPr>
        <w:t>命令被执行</w:t>
      </w:r>
    </w:p>
    <w:p w14:paraId="38EDFB46" w14:textId="65FA0BD5" w:rsidR="00C115E4" w:rsidRDefault="00C115E4" w:rsidP="00F05D52">
      <w:pPr>
        <w:rPr>
          <w:color w:val="000000" w:themeColor="text1"/>
        </w:rPr>
      </w:pPr>
      <w:r w:rsidRPr="00C115E4">
        <w:rPr>
          <w:color w:val="000000" w:themeColor="text1"/>
        </w:rPr>
        <w:t>puts [expr 3+2+3]</w:t>
      </w:r>
    </w:p>
    <w:p w14:paraId="44A4C7F7" w14:textId="25BF9A63" w:rsidR="00C115E4" w:rsidRPr="00C115E4" w:rsidRDefault="00C115E4" w:rsidP="00F05D52">
      <w:pPr>
        <w:rPr>
          <w:b/>
          <w:bCs/>
          <w:color w:val="FF0000"/>
        </w:rPr>
      </w:pPr>
      <w:r w:rsidRPr="00C115E4">
        <w:rPr>
          <w:rFonts w:hint="eastAsia"/>
          <w:b/>
          <w:bCs/>
          <w:color w:val="FF0000"/>
        </w:rPr>
        <w:t>变量替换</w:t>
      </w:r>
    </w:p>
    <w:p w14:paraId="429282B5" w14:textId="3CDF915F" w:rsidR="00C115E4" w:rsidRDefault="00C115E4" w:rsidP="00F05D52">
      <w:r>
        <w:t>$使用在变量名之前，这将返回该变量的</w:t>
      </w:r>
      <w:r>
        <w:rPr>
          <w:rFonts w:hint="eastAsia"/>
        </w:rPr>
        <w:t>值</w:t>
      </w:r>
      <w:r>
        <w:t>。一个简单的例子为一个</w:t>
      </w:r>
      <w:r>
        <w:rPr>
          <w:rFonts w:hint="eastAsia"/>
        </w:rPr>
        <w:t>变量</w:t>
      </w:r>
      <w:r>
        <w:t>设置</w:t>
      </w:r>
      <w:r>
        <w:rPr>
          <w:rFonts w:hint="eastAsia"/>
        </w:rPr>
        <w:t>值</w:t>
      </w:r>
      <w:r>
        <w:t>并打印</w:t>
      </w:r>
    </w:p>
    <w:p w14:paraId="4058DC51" w14:textId="77777777" w:rsidR="00C115E4" w:rsidRPr="00C115E4" w:rsidRDefault="00C115E4" w:rsidP="00C115E4">
      <w:pPr>
        <w:rPr>
          <w:color w:val="000000" w:themeColor="text1"/>
        </w:rPr>
      </w:pPr>
      <w:r w:rsidRPr="00C115E4">
        <w:rPr>
          <w:color w:val="000000" w:themeColor="text1"/>
        </w:rPr>
        <w:t>set a 10</w:t>
      </w:r>
    </w:p>
    <w:p w14:paraId="67D8B69C" w14:textId="6BFDF1FA" w:rsidR="00C115E4" w:rsidRDefault="00C115E4" w:rsidP="00C115E4">
      <w:pPr>
        <w:rPr>
          <w:color w:val="000000" w:themeColor="text1"/>
        </w:rPr>
      </w:pPr>
      <w:r w:rsidRPr="00C115E4">
        <w:rPr>
          <w:color w:val="000000" w:themeColor="text1"/>
        </w:rPr>
        <w:t>puts $a</w:t>
      </w:r>
    </w:p>
    <w:p w14:paraId="0838FC3C" w14:textId="3842BFA9" w:rsidR="00C115E4" w:rsidRDefault="00C115E4" w:rsidP="00C115E4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执行输出1</w:t>
      </w:r>
      <w:r>
        <w:rPr>
          <w:color w:val="000000" w:themeColor="text1"/>
        </w:rPr>
        <w:t>0</w:t>
      </w:r>
    </w:p>
    <w:p w14:paraId="73BF7FAC" w14:textId="1A2F8FD5" w:rsidR="00C115E4" w:rsidRPr="00C115E4" w:rsidRDefault="00C115E4" w:rsidP="00C115E4">
      <w:pPr>
        <w:rPr>
          <w:b/>
          <w:bCs/>
          <w:color w:val="FF0000"/>
        </w:rPr>
      </w:pPr>
      <w:r w:rsidRPr="00C115E4">
        <w:rPr>
          <w:rFonts w:hint="eastAsia"/>
          <w:b/>
          <w:bCs/>
          <w:color w:val="FF0000"/>
        </w:rPr>
        <w:t>反斜杠替换</w:t>
      </w:r>
    </w:p>
    <w:p w14:paraId="2DADB107" w14:textId="7212051E" w:rsidR="00C115E4" w:rsidRDefault="00C115E4" w:rsidP="00C115E4">
      <w:r>
        <w:t>通常被称为转义序列，每个反斜线后跟有自己的含义字母。一个简单的例子换行符替换如下所示。</w:t>
      </w:r>
    </w:p>
    <w:p w14:paraId="385B50C7" w14:textId="617ED4D8" w:rsidR="00C115E4" w:rsidRDefault="00C115E4" w:rsidP="00C115E4">
      <w:r>
        <w:t>puts "Hello\nWorld"</w:t>
      </w:r>
    </w:p>
    <w:p w14:paraId="59B83DCE" w14:textId="53B999C2" w:rsidR="00AF4C7B" w:rsidRDefault="00AF4C7B" w:rsidP="00C115E4">
      <w:pPr>
        <w:rPr>
          <w:color w:val="000000" w:themeColor="text1"/>
        </w:rPr>
      </w:pPr>
      <w:r>
        <w:drawing>
          <wp:inline distT="0" distB="0" distL="0" distR="0" wp14:anchorId="05FA12A7" wp14:editId="65AA4890">
            <wp:extent cx="100012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9540" w14:textId="5CF9A39E" w:rsidR="006C14B0" w:rsidRDefault="00566EBF" w:rsidP="006C14B0">
      <w:pPr>
        <w:pStyle w:val="2"/>
      </w:pPr>
      <w:r>
        <w:t>4.6</w:t>
      </w:r>
      <w:r w:rsidR="006C14B0">
        <w:rPr>
          <w:rFonts w:hint="eastAsia"/>
        </w:rPr>
        <w:t>T</w:t>
      </w:r>
      <w:r w:rsidR="006C14B0">
        <w:t>CL</w:t>
      </w:r>
      <w:r w:rsidR="006C14B0">
        <w:rPr>
          <w:rFonts w:hint="eastAsia"/>
        </w:rPr>
        <w:t>数据类型</w:t>
      </w:r>
    </w:p>
    <w:p w14:paraId="60DF07AF" w14:textId="0D31935B" w:rsidR="006C14B0" w:rsidRDefault="00566EBF" w:rsidP="00566EBF">
      <w:pPr>
        <w:pStyle w:val="3"/>
      </w:pPr>
      <w:r>
        <w:rPr>
          <w:rFonts w:hint="eastAsia"/>
        </w:rPr>
        <w:t>4.</w:t>
      </w:r>
      <w:r>
        <w:t>6.1</w:t>
      </w:r>
      <w:r>
        <w:rPr>
          <w:rFonts w:hint="eastAsia"/>
        </w:rPr>
        <w:t>简单的Tcl对象</w:t>
      </w:r>
    </w:p>
    <w:p w14:paraId="41EEB49E" w14:textId="70CBC000" w:rsidR="00566EBF" w:rsidRDefault="00566EBF" w:rsidP="00566EBF">
      <w:r w:rsidRPr="00566EBF">
        <w:rPr>
          <w:rFonts w:hint="eastAsia"/>
        </w:rPr>
        <w:t>在Tcl中，</w:t>
      </w:r>
      <w:r>
        <w:rPr>
          <w:rFonts w:hint="eastAsia"/>
        </w:rPr>
        <w:t>无论</w:t>
      </w:r>
      <w:r w:rsidRPr="00566EBF">
        <w:rPr>
          <w:rFonts w:hint="eastAsia"/>
        </w:rPr>
        <w:t>是整数，布尔值，浮点数或字符string。当你想使用一个变量时，你可以直接给它指定一个值，在Tcl中没有声明的步骤。这些不同类型对象可以有内部表示。当需要时，它可以将一种数据类型转换为另一种数据类型。将值分配给变量的语法如下：</w:t>
      </w:r>
    </w:p>
    <w:p w14:paraId="5391AEAB" w14:textId="027AC33B" w:rsidR="00566EBF" w:rsidRDefault="00566EBF" w:rsidP="00566EBF">
      <w:r>
        <w:lastRenderedPageBreak/>
        <w:drawing>
          <wp:inline distT="0" distB="0" distL="0" distR="0" wp14:anchorId="09636F20" wp14:editId="46AAC6B6">
            <wp:extent cx="2400300" cy="895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6582" w14:textId="7BC2E5C1" w:rsidR="00566EBF" w:rsidRDefault="00566EBF" w:rsidP="00566EBF">
      <w:r w:rsidRPr="00566EBF">
        <w:rPr>
          <w:rFonts w:hint="eastAsia"/>
        </w:rPr>
        <w:t>上述语句将创建一个变量myVariable并将其存储为字符</w:t>
      </w:r>
      <w:r>
        <w:rPr>
          <w:rFonts w:hint="eastAsia"/>
        </w:rPr>
        <w:t>串</w:t>
      </w:r>
      <w:r w:rsidRPr="00566EBF">
        <w:rPr>
          <w:rFonts w:hint="eastAsia"/>
        </w:rPr>
        <w:t>string，即使我们还没有使用双引号。现在，如果我们尝试对变量进行算术</w:t>
      </w:r>
      <w:r>
        <w:rPr>
          <w:rFonts w:hint="eastAsia"/>
        </w:rPr>
        <w:t>运算</w:t>
      </w:r>
      <w:r w:rsidRPr="00566EBF">
        <w:rPr>
          <w:rFonts w:hint="eastAsia"/>
        </w:rPr>
        <w:t>，它将自动转换为一个整数。一个简单的例子如下所示：</w:t>
      </w:r>
    </w:p>
    <w:p w14:paraId="5F35EAFD" w14:textId="77777777" w:rsidR="002A2E10" w:rsidRDefault="002A2E10" w:rsidP="002A2E10">
      <w:r>
        <w:t>set a 10</w:t>
      </w:r>
    </w:p>
    <w:p w14:paraId="53BF7464" w14:textId="4B8BDFA4" w:rsidR="00566EBF" w:rsidRDefault="002A2E10" w:rsidP="002A2E10">
      <w:r>
        <w:t>puts [expr $a + 5]</w:t>
      </w:r>
    </w:p>
    <w:p w14:paraId="500F7330" w14:textId="105825C1" w:rsidR="002A2E10" w:rsidRDefault="002A2E10" w:rsidP="002A2E10">
      <w:r>
        <w:rPr>
          <w:rFonts w:hint="eastAsia"/>
        </w:rPr>
        <w:t>输出</w:t>
      </w:r>
      <w:r>
        <w:drawing>
          <wp:inline distT="0" distB="0" distL="0" distR="0" wp14:anchorId="79E85D2E" wp14:editId="624BA119">
            <wp:extent cx="1381125" cy="314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4551" w14:textId="77777777" w:rsidR="00C356A9" w:rsidRPr="00C356A9" w:rsidRDefault="00C356A9" w:rsidP="00C356A9">
      <w:r w:rsidRPr="00C356A9">
        <w:rPr>
          <w:rFonts w:hint="eastAsia"/>
        </w:rPr>
        <w:t>需要注意的一点是，这些变量没有任何默认值，在使用之前必须赋值。</w:t>
      </w:r>
    </w:p>
    <w:p w14:paraId="451B2604" w14:textId="0932144B" w:rsidR="00C356A9" w:rsidRPr="00C356A9" w:rsidRDefault="00C356A9" w:rsidP="00C356A9">
      <w:r w:rsidRPr="00C356A9">
        <w:rPr>
          <w:rFonts w:hint="eastAsia"/>
        </w:rPr>
        <w:t>如果我们尝试使用put</w:t>
      </w:r>
      <w:r>
        <w:t>s</w:t>
      </w:r>
      <w:r w:rsidRPr="00C356A9">
        <w:rPr>
          <w:rFonts w:hint="eastAsia"/>
        </w:rPr>
        <w:t>打印，则该数字将转换为正确的字符string。</w:t>
      </w:r>
    </w:p>
    <w:p w14:paraId="20AD1529" w14:textId="440368E9" w:rsidR="002A2E10" w:rsidRDefault="00C356A9" w:rsidP="00C356A9">
      <w:pPr>
        <w:pStyle w:val="3"/>
      </w:pPr>
      <w:r>
        <w:rPr>
          <w:rFonts w:hint="eastAsia"/>
        </w:rPr>
        <w:t>4</w:t>
      </w:r>
      <w:r>
        <w:t>.6.2</w:t>
      </w:r>
      <w:r>
        <w:rPr>
          <w:rFonts w:hint="eastAsia"/>
        </w:rPr>
        <w:t>字符串表示</w:t>
      </w:r>
    </w:p>
    <w:p w14:paraId="7498BE8B" w14:textId="729C3452" w:rsidR="00C356A9" w:rsidRPr="00C356A9" w:rsidRDefault="00C356A9" w:rsidP="00C356A9">
      <w:r w:rsidRPr="00C356A9">
        <w:rPr>
          <w:rFonts w:hint="eastAsia"/>
        </w:rPr>
        <w:t>与其他语言不同，</w:t>
      </w:r>
      <w:r w:rsidRPr="0061197C">
        <w:rPr>
          <w:rFonts w:hint="eastAsia"/>
          <w:color w:val="FF0000"/>
        </w:rPr>
        <w:t>在Tcl中单个单词不需要双引号</w:t>
      </w:r>
      <w:r w:rsidRPr="00C356A9">
        <w:rPr>
          <w:rFonts w:hint="eastAsia"/>
        </w:rPr>
        <w:t>。一个例子是</w:t>
      </w:r>
    </w:p>
    <w:p w14:paraId="0F3F8EA9" w14:textId="77777777" w:rsidR="00C356A9" w:rsidRDefault="00C356A9" w:rsidP="00C356A9">
      <w:r>
        <w:t>set str hello</w:t>
      </w:r>
    </w:p>
    <w:p w14:paraId="77EB068F" w14:textId="6D9020CD" w:rsidR="00C356A9" w:rsidRDefault="00C356A9" w:rsidP="00C356A9">
      <w:r>
        <w:t>puts $str</w:t>
      </w:r>
    </w:p>
    <w:p w14:paraId="4D4751C8" w14:textId="4B5F7178" w:rsidR="00C356A9" w:rsidRDefault="00C356A9" w:rsidP="00C356A9">
      <w:r>
        <w:drawing>
          <wp:inline distT="0" distB="0" distL="0" distR="0" wp14:anchorId="559C3B81" wp14:editId="65A3AD23">
            <wp:extent cx="2085975" cy="390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DDF0" w14:textId="00206C8F" w:rsidR="00FB7824" w:rsidRDefault="0061197C" w:rsidP="00C356A9">
      <w:r w:rsidRPr="0061197C">
        <w:rPr>
          <w:rFonts w:hint="eastAsia"/>
        </w:rPr>
        <w:t>当</w:t>
      </w:r>
      <w:r w:rsidRPr="009818CF">
        <w:rPr>
          <w:rFonts w:hint="eastAsia"/>
          <w:color w:val="FF0000"/>
        </w:rPr>
        <w:t>要表示多个单词时，可以使用双引号或大括号</w:t>
      </w:r>
      <w:r w:rsidRPr="0061197C">
        <w:rPr>
          <w:rFonts w:hint="eastAsia"/>
        </w:rPr>
        <w:t>。如下所示 </w:t>
      </w:r>
    </w:p>
    <w:p w14:paraId="005E8839" w14:textId="77777777" w:rsidR="009818CF" w:rsidRDefault="009818CF" w:rsidP="009818CF">
      <w:r>
        <w:t>set words "hello world"</w:t>
      </w:r>
    </w:p>
    <w:p w14:paraId="459CA0CA" w14:textId="77777777" w:rsidR="009818CF" w:rsidRDefault="009818CF" w:rsidP="009818CF">
      <w:r>
        <w:t>puts $words</w:t>
      </w:r>
    </w:p>
    <w:p w14:paraId="24D13410" w14:textId="77777777" w:rsidR="009818CF" w:rsidRDefault="009818CF" w:rsidP="009818CF"/>
    <w:p w14:paraId="08C7010A" w14:textId="77777777" w:rsidR="009818CF" w:rsidRDefault="009818CF" w:rsidP="009818CF">
      <w:r>
        <w:t>set words1 {hello world}</w:t>
      </w:r>
    </w:p>
    <w:p w14:paraId="76F16B22" w14:textId="1907BC83" w:rsidR="009818CF" w:rsidRDefault="009818CF" w:rsidP="009818CF">
      <w:r>
        <w:t>puts $words1</w:t>
      </w:r>
    </w:p>
    <w:p w14:paraId="58D7A82F" w14:textId="0D66B0EA" w:rsidR="009818CF" w:rsidRDefault="009818CF" w:rsidP="009818CF">
      <w:r>
        <w:drawing>
          <wp:inline distT="0" distB="0" distL="0" distR="0" wp14:anchorId="55EFAEFC" wp14:editId="6718D302">
            <wp:extent cx="1790700" cy="476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0B3" w14:textId="302D5760" w:rsidR="009818CF" w:rsidRDefault="008C3EC3" w:rsidP="008C3EC3">
      <w:pPr>
        <w:pStyle w:val="3"/>
      </w:pPr>
      <w:r>
        <w:rPr>
          <w:rFonts w:hint="eastAsia"/>
        </w:rPr>
        <w:t>4</w:t>
      </w:r>
      <w:r>
        <w:t>.6.3</w:t>
      </w:r>
      <w:r>
        <w:rPr>
          <w:rFonts w:hint="eastAsia"/>
        </w:rPr>
        <w:t>列表</w:t>
      </w:r>
    </w:p>
    <w:p w14:paraId="567DC295" w14:textId="68A83BBD" w:rsidR="008C3EC3" w:rsidRDefault="008C3EC3" w:rsidP="008C3EC3">
      <w:r w:rsidRPr="008C3EC3">
        <w:rPr>
          <w:rFonts w:hint="eastAsia"/>
        </w:rPr>
        <w:t>列表</w:t>
      </w:r>
      <w:r>
        <w:rPr>
          <w:rFonts w:hint="eastAsia"/>
        </w:rPr>
        <w:t>存储的</w:t>
      </w:r>
      <w:r w:rsidRPr="008C3EC3">
        <w:rPr>
          <w:rFonts w:hint="eastAsia"/>
        </w:rPr>
        <w:t>是一组元素。可以用一组使用双引号或大括号的单词来表示一个简单的列表。</w:t>
      </w:r>
    </w:p>
    <w:p w14:paraId="4CB362B2" w14:textId="77777777" w:rsidR="00FE2EC0" w:rsidRDefault="00FE2EC0" w:rsidP="00FE2EC0">
      <w:r>
        <w:t>set mylist {red green blue}</w:t>
      </w:r>
    </w:p>
    <w:p w14:paraId="18DE169E" w14:textId="77777777" w:rsidR="00FE2EC0" w:rsidRDefault="00FE2EC0" w:rsidP="00FE2EC0">
      <w:r>
        <w:t>puts [</w:t>
      </w:r>
      <w:r w:rsidRPr="00C57EC3">
        <w:rPr>
          <w:color w:val="FF0000"/>
        </w:rPr>
        <w:t xml:space="preserve">lindex </w:t>
      </w:r>
      <w:r>
        <w:t>$mylist 0]</w:t>
      </w:r>
    </w:p>
    <w:p w14:paraId="1B16579C" w14:textId="77777777" w:rsidR="00FE2EC0" w:rsidRDefault="00FE2EC0" w:rsidP="00FE2EC0">
      <w:r>
        <w:t>puts [</w:t>
      </w:r>
      <w:r w:rsidRPr="00C57EC3">
        <w:rPr>
          <w:color w:val="FF0000"/>
        </w:rPr>
        <w:t xml:space="preserve">lindex </w:t>
      </w:r>
      <w:r>
        <w:t>$mylist 1]</w:t>
      </w:r>
    </w:p>
    <w:p w14:paraId="1908A7DD" w14:textId="43259DF3" w:rsidR="008C3EC3" w:rsidRDefault="00FE2EC0" w:rsidP="00FE2EC0">
      <w:r>
        <w:t>puts [</w:t>
      </w:r>
      <w:r w:rsidRPr="00C57EC3">
        <w:rPr>
          <w:color w:val="FF0000"/>
        </w:rPr>
        <w:t xml:space="preserve">lindex </w:t>
      </w:r>
      <w:r>
        <w:t>$mylist 2]</w:t>
      </w:r>
    </w:p>
    <w:p w14:paraId="1529543D" w14:textId="7D834251" w:rsidR="00FE2EC0" w:rsidRDefault="00FE2EC0" w:rsidP="00FE2EC0">
      <w:r>
        <w:rPr>
          <w:rFonts w:hint="eastAsia"/>
        </w:rPr>
        <w:t>输出：</w:t>
      </w:r>
    </w:p>
    <w:p w14:paraId="4A71B24E" w14:textId="6F4B72A3" w:rsidR="00FE2EC0" w:rsidRDefault="00FE2EC0" w:rsidP="00FE2EC0">
      <w:r>
        <w:lastRenderedPageBreak/>
        <w:drawing>
          <wp:inline distT="0" distB="0" distL="0" distR="0" wp14:anchorId="6F132CCB" wp14:editId="4DAA63C0">
            <wp:extent cx="1343025" cy="619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DDE" w14:textId="002AB92E" w:rsidR="006B0EFB" w:rsidRDefault="006B0EFB" w:rsidP="006B0EFB">
      <w:pPr>
        <w:pStyle w:val="3"/>
      </w:pPr>
      <w:r>
        <w:rPr>
          <w:rFonts w:hint="eastAsia"/>
        </w:rPr>
        <w:t>4</w:t>
      </w:r>
      <w:r>
        <w:t>.6.4</w:t>
      </w:r>
      <w:r>
        <w:rPr>
          <w:rFonts w:hint="eastAsia"/>
        </w:rPr>
        <w:t>关联数组</w:t>
      </w:r>
    </w:p>
    <w:p w14:paraId="020EC506" w14:textId="3B06E020" w:rsidR="006B0EFB" w:rsidRDefault="006B0EFB" w:rsidP="006B0EFB">
      <w:r w:rsidRPr="006B0EFB">
        <w:rPr>
          <w:rFonts w:hint="eastAsia"/>
        </w:rPr>
        <w:t>关联数组具有不一定是整数的索引（键）。它通常是一个像键值对一样的字符</w:t>
      </w:r>
      <w:r>
        <w:rPr>
          <w:rFonts w:hint="eastAsia"/>
        </w:rPr>
        <w:t>串</w:t>
      </w:r>
      <w:r w:rsidRPr="006B0EFB">
        <w:rPr>
          <w:rFonts w:hint="eastAsia"/>
        </w:rPr>
        <w:t>。</w:t>
      </w:r>
    </w:p>
    <w:p w14:paraId="48B95AAF" w14:textId="77777777" w:rsidR="00DB0473" w:rsidRDefault="00DB0473" w:rsidP="00DB0473">
      <w:r>
        <w:t>set marks(a) 80</w:t>
      </w:r>
    </w:p>
    <w:p w14:paraId="09D8C74A" w14:textId="57B2A151" w:rsidR="00DB0473" w:rsidRDefault="00DB0473" w:rsidP="00DB0473">
      <w:r>
        <w:t>puts $marks(a)  ;#</w:t>
      </w:r>
      <w:r>
        <w:rPr>
          <w:rFonts w:hint="eastAsia"/>
        </w:rPr>
        <w:t>输出8</w:t>
      </w:r>
      <w:r>
        <w:t>0</w:t>
      </w:r>
    </w:p>
    <w:p w14:paraId="5C6221F2" w14:textId="77777777" w:rsidR="00DB0473" w:rsidRDefault="00DB0473" w:rsidP="00DB0473">
      <w:r>
        <w:t>set marks(b) 90.5</w:t>
      </w:r>
    </w:p>
    <w:p w14:paraId="11D0F702" w14:textId="6118125C" w:rsidR="006B0EFB" w:rsidRDefault="00DB0473" w:rsidP="00DB0473">
      <w:r>
        <w:t>puts $marks(b)  ;#</w:t>
      </w:r>
      <w:r>
        <w:rPr>
          <w:rFonts w:hint="eastAsia"/>
        </w:rPr>
        <w:t>输出9</w:t>
      </w:r>
      <w:r>
        <w:t>0.5</w:t>
      </w:r>
    </w:p>
    <w:p w14:paraId="73852F82" w14:textId="46523F8B" w:rsidR="00DB0473" w:rsidRDefault="00697CDA" w:rsidP="00697CDA">
      <w:pPr>
        <w:pStyle w:val="3"/>
      </w:pPr>
      <w:r>
        <w:rPr>
          <w:rFonts w:hint="eastAsia"/>
        </w:rPr>
        <w:t>4</w:t>
      </w:r>
      <w:r>
        <w:t>.6.5</w:t>
      </w:r>
      <w:r>
        <w:rPr>
          <w:rFonts w:hint="eastAsia"/>
        </w:rPr>
        <w:t>句柄</w:t>
      </w:r>
    </w:p>
    <w:p w14:paraId="5C5C8831" w14:textId="03345C42" w:rsidR="00697CDA" w:rsidRDefault="00697CDA" w:rsidP="00697CDA">
      <w:pPr>
        <w:widowControl/>
        <w:spacing w:after="2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97CDA">
        <w:rPr>
          <w:rFonts w:ascii="宋体" w:eastAsia="宋体" w:hAnsi="宋体" w:cs="宋体"/>
          <w:noProof w:val="0"/>
          <w:kern w:val="0"/>
          <w:sz w:val="24"/>
          <w:szCs w:val="24"/>
        </w:rPr>
        <w:t>TCL句柄通常用于表示文件和图形对象。这些可以包括句柄网络请求以及其它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通</w:t>
      </w:r>
      <w:r w:rsidRPr="00697CD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道，如串口通讯，套接字或I/O设备。下面是创建一个文件句柄的例子 </w:t>
      </w:r>
    </w:p>
    <w:p w14:paraId="0AC40135" w14:textId="17D0A31C" w:rsidR="00887D55" w:rsidRDefault="00887D55" w:rsidP="00697CDA">
      <w:pPr>
        <w:widowControl/>
        <w:spacing w:after="2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87D5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set </w:t>
      </w:r>
      <w:proofErr w:type="spellStart"/>
      <w:r w:rsidRPr="00887D55">
        <w:rPr>
          <w:rFonts w:ascii="宋体" w:eastAsia="宋体" w:hAnsi="宋体" w:cs="宋体"/>
          <w:noProof w:val="0"/>
          <w:kern w:val="0"/>
          <w:sz w:val="24"/>
          <w:szCs w:val="24"/>
        </w:rPr>
        <w:t>myfile</w:t>
      </w:r>
      <w:proofErr w:type="spellEnd"/>
      <w:r w:rsidRPr="00887D55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[open "filename" r]</w:t>
      </w:r>
    </w:p>
    <w:p w14:paraId="3A0E1A8D" w14:textId="5C9A74B9" w:rsidR="00887D55" w:rsidRDefault="001A0273" w:rsidP="001A0273">
      <w:pPr>
        <w:pStyle w:val="2"/>
      </w:pPr>
      <w:r>
        <w:rPr>
          <w:rFonts w:hint="eastAsia"/>
        </w:rPr>
        <w:t>4</w:t>
      </w:r>
      <w:r>
        <w:t>.7</w:t>
      </w:r>
      <w:r>
        <w:rPr>
          <w:rFonts w:hint="eastAsia"/>
        </w:rPr>
        <w:t>Tc</w:t>
      </w:r>
      <w:r>
        <w:t>l</w:t>
      </w:r>
      <w:r>
        <w:rPr>
          <w:rFonts w:hint="eastAsia"/>
        </w:rPr>
        <w:t>变量</w:t>
      </w:r>
    </w:p>
    <w:p w14:paraId="2C7CCC7A" w14:textId="5724199A" w:rsidR="00D210A3" w:rsidRPr="00D210A3" w:rsidRDefault="00D210A3" w:rsidP="00D210A3">
      <w:pPr>
        <w:rPr>
          <w:b/>
          <w:bCs/>
        </w:rPr>
      </w:pPr>
      <w:r w:rsidRPr="00D210A3">
        <w:rPr>
          <w:rFonts w:hint="eastAsia"/>
          <w:b/>
          <w:bCs/>
        </w:rPr>
        <w:t>变量命名</w:t>
      </w:r>
    </w:p>
    <w:p w14:paraId="37A66E85" w14:textId="4C954FED" w:rsidR="001A0273" w:rsidRDefault="00566DBF" w:rsidP="001A0273">
      <w:r w:rsidRPr="00566DBF">
        <w:rPr>
          <w:rFonts w:hint="eastAsia"/>
        </w:rPr>
        <w:t>变量的名称可以包含任何字符和长度。甚至可以将变量包围在花括号中，</w:t>
      </w:r>
      <w:r>
        <w:rPr>
          <w:rFonts w:hint="eastAsia"/>
        </w:rPr>
        <w:t>但不建议这样做</w:t>
      </w:r>
    </w:p>
    <w:p w14:paraId="17280E9E" w14:textId="0CAA3B02" w:rsidR="00566DBF" w:rsidRDefault="00566DBF" w:rsidP="001A0273">
      <w:r w:rsidRPr="00566DBF">
        <w:rPr>
          <w:rFonts w:hint="eastAsia"/>
        </w:rPr>
        <w:t>set命令用于为变量赋值。set命令的语法是</w:t>
      </w:r>
    </w:p>
    <w:p w14:paraId="79A67F62" w14:textId="5C21EB62" w:rsidR="00566DBF" w:rsidRPr="004C1C7D" w:rsidRDefault="00566DBF" w:rsidP="001A0273">
      <w:pPr>
        <w:rPr>
          <w:b/>
          <w:bCs/>
          <w:color w:val="FF0000"/>
        </w:rPr>
      </w:pPr>
      <w:r w:rsidRPr="004C1C7D">
        <w:rPr>
          <w:b/>
          <w:bCs/>
          <w:color w:val="FF0000"/>
        </w:rPr>
        <w:t>set variableName value</w:t>
      </w:r>
    </w:p>
    <w:p w14:paraId="62673E23" w14:textId="77777777" w:rsidR="00566DBF" w:rsidRPr="00566DBF" w:rsidRDefault="00566DBF" w:rsidP="00566DBF">
      <w:pPr>
        <w:rPr>
          <w:color w:val="000000" w:themeColor="text1"/>
        </w:rPr>
      </w:pPr>
      <w:r w:rsidRPr="00566DBF">
        <w:rPr>
          <w:color w:val="000000" w:themeColor="text1"/>
        </w:rPr>
        <w:t>set A 10</w:t>
      </w:r>
    </w:p>
    <w:p w14:paraId="2DC7B39C" w14:textId="77777777" w:rsidR="00566DBF" w:rsidRPr="00566DBF" w:rsidRDefault="00566DBF" w:rsidP="00566DBF">
      <w:pPr>
        <w:rPr>
          <w:color w:val="000000" w:themeColor="text1"/>
        </w:rPr>
      </w:pPr>
      <w:r w:rsidRPr="00566DBF">
        <w:rPr>
          <w:color w:val="000000" w:themeColor="text1"/>
        </w:rPr>
        <w:t>set {variable B} test ;#不建议这样写</w:t>
      </w:r>
    </w:p>
    <w:p w14:paraId="61423AEA" w14:textId="7A1BDB2F" w:rsidR="00566DBF" w:rsidRPr="00566DBF" w:rsidRDefault="00566DBF" w:rsidP="00566DBF">
      <w:pPr>
        <w:rPr>
          <w:color w:val="000000" w:themeColor="text1"/>
        </w:rPr>
      </w:pPr>
      <w:r w:rsidRPr="00566DBF">
        <w:rPr>
          <w:color w:val="000000" w:themeColor="text1"/>
        </w:rPr>
        <w:t>puts $A</w:t>
      </w:r>
      <w:r>
        <w:rPr>
          <w:color w:val="000000" w:themeColor="text1"/>
        </w:rPr>
        <w:t xml:space="preserve">   ;#</w:t>
      </w:r>
      <w:r>
        <w:rPr>
          <w:rFonts w:hint="eastAsia"/>
          <w:color w:val="000000" w:themeColor="text1"/>
        </w:rPr>
        <w:t>输出1</w:t>
      </w:r>
      <w:r>
        <w:rPr>
          <w:color w:val="000000" w:themeColor="text1"/>
        </w:rPr>
        <w:t>0</w:t>
      </w:r>
    </w:p>
    <w:p w14:paraId="1C50072A" w14:textId="5FBE536B" w:rsidR="00566DBF" w:rsidRDefault="00566DBF" w:rsidP="00566DBF">
      <w:pPr>
        <w:rPr>
          <w:color w:val="000000" w:themeColor="text1"/>
        </w:rPr>
      </w:pPr>
      <w:r w:rsidRPr="00566DBF">
        <w:rPr>
          <w:color w:val="000000" w:themeColor="text1"/>
        </w:rPr>
        <w:t>puts ${variable B}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;</w:t>
      </w: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输出</w:t>
      </w:r>
      <w:r w:rsidR="00D210A3">
        <w:rPr>
          <w:rFonts w:hint="eastAsia"/>
          <w:color w:val="000000" w:themeColor="text1"/>
        </w:rPr>
        <w:t>test</w:t>
      </w:r>
    </w:p>
    <w:p w14:paraId="23931507" w14:textId="6A56DE37" w:rsidR="00D210A3" w:rsidRPr="00D210A3" w:rsidRDefault="00D210A3" w:rsidP="00566DBF">
      <w:pPr>
        <w:rPr>
          <w:b/>
          <w:bCs/>
          <w:color w:val="000000" w:themeColor="text1"/>
        </w:rPr>
      </w:pPr>
      <w:r w:rsidRPr="00D210A3">
        <w:rPr>
          <w:rFonts w:hint="eastAsia"/>
          <w:b/>
          <w:bCs/>
          <w:color w:val="000000" w:themeColor="text1"/>
        </w:rPr>
        <w:t>动态类型</w:t>
      </w:r>
    </w:p>
    <w:p w14:paraId="023E3A02" w14:textId="0311354D" w:rsidR="00D210A3" w:rsidRPr="00D210A3" w:rsidRDefault="00D210A3" w:rsidP="00D210A3">
      <w:pPr>
        <w:widowControl/>
        <w:spacing w:after="2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210A3">
        <w:rPr>
          <w:rFonts w:ascii="宋体" w:eastAsia="宋体" w:hAnsi="宋体" w:cs="宋体"/>
          <w:noProof w:val="0"/>
          <w:kern w:val="0"/>
          <w:sz w:val="24"/>
          <w:szCs w:val="24"/>
        </w:rPr>
        <w:t>TCL是一种动态类型语言。变量的值可以在需要时被动态地转换为所需的类型。例如，一个数字</w:t>
      </w:r>
      <w:r w:rsidR="00DD313E">
        <w:rPr>
          <w:rFonts w:ascii="宋体" w:eastAsia="宋体" w:hAnsi="宋体" w:cs="宋体"/>
          <w:noProof w:val="0"/>
          <w:kern w:val="0"/>
          <w:sz w:val="24"/>
          <w:szCs w:val="24"/>
        </w:rPr>
        <w:t>10</w:t>
      </w:r>
      <w:r w:rsidRPr="00D210A3">
        <w:rPr>
          <w:rFonts w:ascii="宋体" w:eastAsia="宋体" w:hAnsi="宋体" w:cs="宋体"/>
          <w:noProof w:val="0"/>
          <w:kern w:val="0"/>
          <w:sz w:val="24"/>
          <w:szCs w:val="24"/>
        </w:rPr>
        <w:t>，其被存储为字符串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，进行</w:t>
      </w:r>
      <w:r w:rsidRPr="00D210A3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算术运算时被转换为数字。如下所示。 </w:t>
      </w:r>
    </w:p>
    <w:p w14:paraId="5EA6C27A" w14:textId="77777777" w:rsidR="00D210A3" w:rsidRDefault="00D210A3" w:rsidP="00566DBF">
      <w:r>
        <w:t xml:space="preserve">set variableA "10" </w:t>
      </w:r>
    </w:p>
    <w:p w14:paraId="41CFF478" w14:textId="77777777" w:rsidR="00D210A3" w:rsidRDefault="00D210A3" w:rsidP="00566DBF">
      <w:r>
        <w:t xml:space="preserve">puts $variableA </w:t>
      </w:r>
    </w:p>
    <w:p w14:paraId="49F47681" w14:textId="5C7BBE9C" w:rsidR="00D210A3" w:rsidRDefault="00D210A3" w:rsidP="00566DBF">
      <w:r>
        <w:t>set sum [expr $variableA +20]</w:t>
      </w:r>
      <w:r w:rsidR="00DD313E">
        <w:t xml:space="preserve">  ;#</w:t>
      </w:r>
      <w:r w:rsidR="00DD313E">
        <w:rPr>
          <w:rFonts w:hint="eastAsia"/>
        </w:rPr>
        <w:t>字符串转为数字</w:t>
      </w:r>
    </w:p>
    <w:p w14:paraId="2197E1B6" w14:textId="66B5F49C" w:rsidR="00D210A3" w:rsidRDefault="00D210A3" w:rsidP="00566DBF">
      <w:r>
        <w:t>puts $sum</w:t>
      </w:r>
      <w:r w:rsidR="00DD313E">
        <w:t xml:space="preserve">   </w:t>
      </w:r>
    </w:p>
    <w:p w14:paraId="6D75F177" w14:textId="5BB80F54" w:rsidR="00EC0466" w:rsidRPr="00EC0466" w:rsidRDefault="00EC0466" w:rsidP="00566DBF">
      <w:pPr>
        <w:rPr>
          <w:b/>
          <w:bCs/>
        </w:rPr>
      </w:pPr>
      <w:r w:rsidRPr="00EC0466">
        <w:rPr>
          <w:rFonts w:hint="eastAsia"/>
          <w:b/>
          <w:bCs/>
        </w:rPr>
        <w:t>数学表达式</w:t>
      </w:r>
    </w:p>
    <w:p w14:paraId="3F30EEE5" w14:textId="588BEA60" w:rsidR="00EC0466" w:rsidRDefault="00F36806" w:rsidP="00566DBF">
      <w:r>
        <w:t>expr是用于表示数学表达式。 Tcl默认精度为12位。为了得到浮点运算的结果，应该增加至少一个</w:t>
      </w:r>
      <w:r w:rsidR="00E47429">
        <w:rPr>
          <w:rFonts w:hint="eastAsia"/>
        </w:rPr>
        <w:t>浮点数</w:t>
      </w:r>
      <w:r>
        <w:t>。</w:t>
      </w:r>
    </w:p>
    <w:p w14:paraId="3D65FA8B" w14:textId="77777777" w:rsidR="00F36806" w:rsidRDefault="00F36806" w:rsidP="00F36806">
      <w:r>
        <w:t>set variableA "10"</w:t>
      </w:r>
    </w:p>
    <w:p w14:paraId="0C49856F" w14:textId="77777777" w:rsidR="00F36806" w:rsidRDefault="00F36806" w:rsidP="00F36806">
      <w:r>
        <w:lastRenderedPageBreak/>
        <w:t>set result [expr $variableA / 9];</w:t>
      </w:r>
    </w:p>
    <w:p w14:paraId="7B90AC1E" w14:textId="77777777" w:rsidR="00F36806" w:rsidRDefault="00F36806" w:rsidP="00F36806">
      <w:r>
        <w:t>puts $result</w:t>
      </w:r>
    </w:p>
    <w:p w14:paraId="7827EEF6" w14:textId="77777777" w:rsidR="00F36806" w:rsidRDefault="00F36806" w:rsidP="00F36806">
      <w:r>
        <w:t>set result [expr $variableA / 9.0];</w:t>
      </w:r>
    </w:p>
    <w:p w14:paraId="2F073B25" w14:textId="77777777" w:rsidR="00F36806" w:rsidRDefault="00F36806" w:rsidP="00F36806">
      <w:r>
        <w:t>puts $result</w:t>
      </w:r>
    </w:p>
    <w:p w14:paraId="4374C3F2" w14:textId="77777777" w:rsidR="00F36806" w:rsidRDefault="00F36806" w:rsidP="00F36806">
      <w:r>
        <w:t>set variableA "10.0"</w:t>
      </w:r>
    </w:p>
    <w:p w14:paraId="718DFC05" w14:textId="77777777" w:rsidR="00F36806" w:rsidRDefault="00F36806" w:rsidP="00F36806">
      <w:r>
        <w:t>set result [expr $variableA / 9];</w:t>
      </w:r>
    </w:p>
    <w:p w14:paraId="3A4D712D" w14:textId="6F0A353D" w:rsidR="00F36806" w:rsidRDefault="00F36806" w:rsidP="00F36806">
      <w:r>
        <w:t>puts $result</w:t>
      </w:r>
    </w:p>
    <w:p w14:paraId="1C3391A8" w14:textId="0BD21097" w:rsidR="00F36806" w:rsidRDefault="00F36806" w:rsidP="00566DBF">
      <w:pPr>
        <w:rPr>
          <w:color w:val="000000" w:themeColor="text1"/>
        </w:rPr>
      </w:pPr>
      <w:r>
        <w:drawing>
          <wp:inline distT="0" distB="0" distL="0" distR="0" wp14:anchorId="113438FA" wp14:editId="1B7A763C">
            <wp:extent cx="2305050" cy="68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376" w14:textId="77777777" w:rsidR="00E47429" w:rsidRDefault="00E47429" w:rsidP="00E47429">
      <w:pPr>
        <w:widowControl/>
        <w:spacing w:after="2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47429">
        <w:rPr>
          <w:rFonts w:ascii="宋体" w:eastAsia="宋体" w:hAnsi="宋体" w:cs="宋体"/>
          <w:noProof w:val="0"/>
          <w:kern w:val="0"/>
          <w:sz w:val="24"/>
          <w:szCs w:val="24"/>
        </w:rPr>
        <w:t>第一种情况，</w:t>
      </w:r>
      <w:r w:rsidRPr="00E47429">
        <w:rPr>
          <w:rFonts w:ascii="宋体" w:eastAsia="宋体" w:hAnsi="宋体" w:cs="宋体"/>
          <w:noProof w:val="0"/>
          <w:color w:val="FF0000"/>
          <w:kern w:val="0"/>
          <w:sz w:val="24"/>
          <w:szCs w:val="24"/>
        </w:rPr>
        <w:t>被除数和除数是整数，得到一个整数</w:t>
      </w:r>
      <w:r w:rsidRPr="00E47429">
        <w:rPr>
          <w:rFonts w:ascii="宋体" w:eastAsia="宋体" w:hAnsi="宋体" w:cs="宋体"/>
          <w:noProof w:val="0"/>
          <w:kern w:val="0"/>
          <w:sz w:val="24"/>
          <w:szCs w:val="24"/>
        </w:rPr>
        <w:t>作为结果。</w:t>
      </w:r>
    </w:p>
    <w:p w14:paraId="3DE84285" w14:textId="1EDBBFF7" w:rsidR="00E47429" w:rsidRPr="00E47429" w:rsidRDefault="00E47429" w:rsidP="00E47429">
      <w:pPr>
        <w:widowControl/>
        <w:spacing w:after="24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E47429">
        <w:rPr>
          <w:rFonts w:ascii="宋体" w:eastAsia="宋体" w:hAnsi="宋体" w:cs="宋体"/>
          <w:noProof w:val="0"/>
          <w:kern w:val="0"/>
          <w:sz w:val="24"/>
          <w:szCs w:val="24"/>
        </w:rPr>
        <w:t>第二种情况，除数是小数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；</w:t>
      </w:r>
      <w:r w:rsidRPr="00E47429">
        <w:rPr>
          <w:rFonts w:ascii="宋体" w:eastAsia="宋体" w:hAnsi="宋体" w:cs="宋体"/>
          <w:noProof w:val="0"/>
          <w:kern w:val="0"/>
          <w:sz w:val="24"/>
          <w:szCs w:val="24"/>
        </w:rPr>
        <w:t>第三种情况，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被除数是小数</w:t>
      </w:r>
      <w:r w:rsidRPr="00E47429">
        <w:rPr>
          <w:rFonts w:ascii="宋体" w:eastAsia="宋体" w:hAnsi="宋体" w:cs="宋体"/>
          <w:noProof w:val="0"/>
          <w:kern w:val="0"/>
          <w:sz w:val="24"/>
          <w:szCs w:val="24"/>
        </w:rPr>
        <w:t>。在第二和第三情况下，得到的是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浮点数。</w:t>
      </w:r>
    </w:p>
    <w:p w14:paraId="14D32AA1" w14:textId="0E64AB94" w:rsidR="00E47429" w:rsidRDefault="00557BF3" w:rsidP="00566DBF">
      <w:r>
        <w:t>可以使用tcl_precision特殊变量改变精度</w:t>
      </w:r>
      <w:r>
        <w:rPr>
          <w:rFonts w:hint="eastAsia"/>
        </w:rPr>
        <w:t>。</w:t>
      </w:r>
    </w:p>
    <w:p w14:paraId="0A40D356" w14:textId="77777777" w:rsidR="00017C9C" w:rsidRDefault="00017C9C" w:rsidP="00566DBF">
      <w:r>
        <w:t xml:space="preserve">set variableA "10" </w:t>
      </w:r>
    </w:p>
    <w:p w14:paraId="185B6B60" w14:textId="2DB04304" w:rsidR="00017C9C" w:rsidRDefault="00017C9C" w:rsidP="00566DBF">
      <w:r>
        <w:t>set tcl_precision 5 ;#</w:t>
      </w:r>
      <w:r>
        <w:rPr>
          <w:rFonts w:hint="eastAsia"/>
        </w:rPr>
        <w:t>设置精度为5</w:t>
      </w:r>
    </w:p>
    <w:p w14:paraId="6F9EA577" w14:textId="629DD821" w:rsidR="00017C9C" w:rsidRDefault="00017C9C" w:rsidP="00566DBF">
      <w:r>
        <w:t>set result [expr $variableA / 9.0]</w:t>
      </w:r>
    </w:p>
    <w:p w14:paraId="4716FBBF" w14:textId="5E07B490" w:rsidR="00557BF3" w:rsidRDefault="00017C9C" w:rsidP="00566DBF">
      <w:r>
        <w:t>puts $result</w:t>
      </w:r>
    </w:p>
    <w:p w14:paraId="68A6D66C" w14:textId="5399C911" w:rsidR="00017C9C" w:rsidRDefault="00017C9C" w:rsidP="00566DBF">
      <w:r>
        <w:rPr>
          <w:rFonts w:hint="eastAsia"/>
        </w:rPr>
        <w:t>输出</w:t>
      </w:r>
      <w:r>
        <w:t>1.1111</w:t>
      </w:r>
    </w:p>
    <w:p w14:paraId="4DC36792" w14:textId="3EB98341" w:rsidR="00017C9C" w:rsidRDefault="00557B52" w:rsidP="00557B52">
      <w:pPr>
        <w:pStyle w:val="2"/>
      </w:pPr>
      <w:r>
        <w:rPr>
          <w:rFonts w:hint="eastAsia"/>
        </w:rPr>
        <w:t>4</w:t>
      </w:r>
      <w:r>
        <w:t>.8</w:t>
      </w:r>
      <w:r>
        <w:rPr>
          <w:rFonts w:hint="eastAsia"/>
        </w:rPr>
        <w:t>Tcl运算符</w:t>
      </w:r>
    </w:p>
    <w:p w14:paraId="2B08A384" w14:textId="5EF63E8C" w:rsidR="00A5258C" w:rsidRPr="00A5258C" w:rsidRDefault="00A5258C" w:rsidP="00A525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运算符是一个符号，告诉编译器执行特定的数学或逻辑操作。 </w:t>
      </w:r>
      <w:proofErr w:type="spellStart"/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Tcl</w:t>
      </w:r>
      <w:proofErr w:type="spellEnd"/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语言有丰富的内置运算符，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包括以下</w:t>
      </w: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几种类型：</w:t>
      </w:r>
    </w:p>
    <w:p w14:paraId="0575DB58" w14:textId="77777777" w:rsidR="00A5258C" w:rsidRPr="00A5258C" w:rsidRDefault="00A5258C" w:rsidP="00A525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算术运算符</w:t>
      </w:r>
    </w:p>
    <w:p w14:paraId="156C7106" w14:textId="77777777" w:rsidR="00A5258C" w:rsidRPr="00A5258C" w:rsidRDefault="00A5258C" w:rsidP="00A525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关系运算符</w:t>
      </w:r>
    </w:p>
    <w:p w14:paraId="7C38B38A" w14:textId="77777777" w:rsidR="00A5258C" w:rsidRPr="00A5258C" w:rsidRDefault="00A5258C" w:rsidP="00A525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逻辑运算符</w:t>
      </w:r>
    </w:p>
    <w:p w14:paraId="264CB676" w14:textId="77777777" w:rsidR="00A5258C" w:rsidRPr="00A5258C" w:rsidRDefault="00A5258C" w:rsidP="00A525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位运算符</w:t>
      </w:r>
    </w:p>
    <w:p w14:paraId="6DED3352" w14:textId="27CA6916" w:rsidR="00557B52" w:rsidRDefault="00A5258C" w:rsidP="00557B5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5258C">
        <w:rPr>
          <w:rFonts w:ascii="宋体" w:eastAsia="宋体" w:hAnsi="宋体" w:cs="宋体"/>
          <w:noProof w:val="0"/>
          <w:kern w:val="0"/>
          <w:sz w:val="24"/>
          <w:szCs w:val="24"/>
        </w:rPr>
        <w:t>三元运算符</w:t>
      </w:r>
    </w:p>
    <w:p w14:paraId="1B2E3DDF" w14:textId="7B8224FD" w:rsidR="00A5258C" w:rsidRDefault="00A5258C" w:rsidP="00A5258C">
      <w:pPr>
        <w:pStyle w:val="3"/>
      </w:pPr>
      <w:r>
        <w:rPr>
          <w:rFonts w:hint="eastAsia"/>
        </w:rPr>
        <w:t>4</w:t>
      </w:r>
      <w:r>
        <w:t>.8.1</w:t>
      </w:r>
      <w:r>
        <w:rPr>
          <w:rFonts w:hint="eastAsia"/>
        </w:rPr>
        <w:t>算数运算符</w:t>
      </w:r>
    </w:p>
    <w:p w14:paraId="4AD1E8C2" w14:textId="485364C4" w:rsidR="00A5258C" w:rsidRDefault="00A5258C" w:rsidP="00A5258C">
      <w:r>
        <w:t>Tcl语言支持的算术运算符</w:t>
      </w:r>
      <w:r>
        <w:rPr>
          <w:rFonts w:hint="eastAsia"/>
        </w:rPr>
        <w:t>如下：</w:t>
      </w:r>
      <w:r w:rsidR="009B086A">
        <w:rPr>
          <w:rFonts w:hint="eastAsia"/>
        </w:rPr>
        <w:t>（</w:t>
      </w:r>
      <w:r w:rsidR="009B086A">
        <w:t>变量A=10，变量B=20</w:t>
      </w:r>
      <w:r w:rsidR="009B086A">
        <w:rPr>
          <w:rFonts w:hint="eastAsia"/>
        </w:rPr>
        <w:t>）</w:t>
      </w:r>
    </w:p>
    <w:p w14:paraId="42B53CB0" w14:textId="59975B25" w:rsidR="00A5258C" w:rsidRDefault="00A5258C" w:rsidP="00A5258C">
      <w:r>
        <w:lastRenderedPageBreak/>
        <w:drawing>
          <wp:inline distT="0" distB="0" distL="0" distR="0" wp14:anchorId="4BE402D6" wp14:editId="41BFF166">
            <wp:extent cx="5274310" cy="18135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1C5" w14:textId="0A02CCEF" w:rsidR="00CA6AEA" w:rsidRDefault="00CA6AEA" w:rsidP="00CA6AEA">
      <w:pPr>
        <w:pStyle w:val="3"/>
      </w:pPr>
      <w:r>
        <w:rPr>
          <w:rFonts w:hint="eastAsia"/>
        </w:rPr>
        <w:t>4</w:t>
      </w:r>
      <w:r>
        <w:t>.8.2</w:t>
      </w:r>
      <w:r>
        <w:rPr>
          <w:rFonts w:hint="eastAsia"/>
        </w:rPr>
        <w:t>关系运算符</w:t>
      </w:r>
    </w:p>
    <w:p w14:paraId="287CB3EF" w14:textId="4BF7A792" w:rsidR="00CA6AEA" w:rsidRDefault="00CA6AEA" w:rsidP="00CA6AEA">
      <w:r>
        <w:t>Tcl语言支持的关系运算符</w:t>
      </w:r>
      <w:r>
        <w:rPr>
          <w:rFonts w:hint="eastAsia"/>
        </w:rPr>
        <w:t>如下：</w:t>
      </w:r>
      <w:r w:rsidR="009B086A">
        <w:rPr>
          <w:rFonts w:hint="eastAsia"/>
        </w:rPr>
        <w:t>（</w:t>
      </w:r>
      <w:r w:rsidR="009B086A">
        <w:t>变量A=10，变量B=20</w:t>
      </w:r>
      <w:r w:rsidR="009B086A">
        <w:rPr>
          <w:rFonts w:hint="eastAsia"/>
        </w:rPr>
        <w:t>）</w:t>
      </w:r>
    </w:p>
    <w:p w14:paraId="6BF7DCDB" w14:textId="55FE2C5A" w:rsidR="00CA6AEA" w:rsidRDefault="00CA6AEA" w:rsidP="00CA6AEA">
      <w:r>
        <w:drawing>
          <wp:inline distT="0" distB="0" distL="0" distR="0" wp14:anchorId="35E04158" wp14:editId="390ED2D7">
            <wp:extent cx="5274310" cy="27495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60F" w14:textId="25DB840B" w:rsidR="009B086A" w:rsidRDefault="009B086A" w:rsidP="009B086A">
      <w:pPr>
        <w:pStyle w:val="3"/>
      </w:pPr>
      <w:r>
        <w:rPr>
          <w:rFonts w:hint="eastAsia"/>
        </w:rPr>
        <w:t>4</w:t>
      </w:r>
      <w:r>
        <w:t>.8.3</w:t>
      </w:r>
      <w:r>
        <w:rPr>
          <w:rFonts w:hint="eastAsia"/>
        </w:rPr>
        <w:t>逻辑运算符</w:t>
      </w:r>
    </w:p>
    <w:p w14:paraId="71656F90" w14:textId="16B61AD6" w:rsidR="009B086A" w:rsidRDefault="009B086A" w:rsidP="009B086A">
      <w:r>
        <w:t>Tcl语言支持的逻辑运算符</w:t>
      </w:r>
      <w:r>
        <w:rPr>
          <w:rFonts w:hint="eastAsia"/>
        </w:rPr>
        <w:t>如下：（A</w:t>
      </w:r>
      <w:r>
        <w:t>=1</w:t>
      </w:r>
      <w:r>
        <w:rPr>
          <w:rFonts w:hint="eastAsia"/>
        </w:rPr>
        <w:t>，B=</w:t>
      </w:r>
      <w:r>
        <w:t>0</w:t>
      </w:r>
      <w:r>
        <w:rPr>
          <w:rFonts w:hint="eastAsia"/>
        </w:rPr>
        <w:t>）</w:t>
      </w:r>
    </w:p>
    <w:p w14:paraId="63304A66" w14:textId="303C2FF4" w:rsidR="009B086A" w:rsidRDefault="009B086A" w:rsidP="009B086A">
      <w:r>
        <w:drawing>
          <wp:inline distT="0" distB="0" distL="0" distR="0" wp14:anchorId="546D25D7" wp14:editId="0A95CF3E">
            <wp:extent cx="5274310" cy="16687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07C" w14:textId="736F58FC" w:rsidR="009B086A" w:rsidRDefault="009B086A" w:rsidP="009B086A">
      <w:pPr>
        <w:pStyle w:val="3"/>
      </w:pPr>
      <w:r>
        <w:rPr>
          <w:rFonts w:hint="eastAsia"/>
        </w:rPr>
        <w:lastRenderedPageBreak/>
        <w:t>4</w:t>
      </w:r>
      <w:r>
        <w:t>.8.4</w:t>
      </w:r>
      <w:r>
        <w:rPr>
          <w:rFonts w:hint="eastAsia"/>
        </w:rPr>
        <w:t>位运算符</w:t>
      </w:r>
    </w:p>
    <w:p w14:paraId="11B59EAE" w14:textId="279DEF15" w:rsidR="009B086A" w:rsidRDefault="009B086A" w:rsidP="009B086A">
      <w:r>
        <w:t>位运算符用于进行逐位操作。&amp;, |, 和 ^ 的真值表如下：</w:t>
      </w:r>
    </w:p>
    <w:p w14:paraId="70E9BF82" w14:textId="4C0C3753" w:rsidR="009B086A" w:rsidRDefault="009B086A" w:rsidP="009B086A">
      <w:r>
        <w:drawing>
          <wp:inline distT="0" distB="0" distL="0" distR="0" wp14:anchorId="0BD2B195" wp14:editId="4E090B88">
            <wp:extent cx="5274310" cy="14954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99B" w14:textId="58ABA3FC" w:rsidR="009B086A" w:rsidRDefault="009B086A" w:rsidP="009B086A">
      <w:r>
        <w:t>Tcl语言支持</w:t>
      </w:r>
      <w:r>
        <w:rPr>
          <w:rFonts w:hint="eastAsia"/>
        </w:rPr>
        <w:t>的</w:t>
      </w:r>
      <w:r>
        <w:t>位运算符</w:t>
      </w:r>
      <w:r>
        <w:rPr>
          <w:rFonts w:hint="eastAsia"/>
        </w:rPr>
        <w:t>如下：（A=</w:t>
      </w:r>
      <w:r>
        <w:t>60</w:t>
      </w:r>
      <w:r>
        <w:rPr>
          <w:rFonts w:hint="eastAsia"/>
        </w:rPr>
        <w:t>，B=</w:t>
      </w:r>
      <w:r>
        <w:t>13</w:t>
      </w:r>
      <w:r>
        <w:rPr>
          <w:rFonts w:hint="eastAsia"/>
        </w:rPr>
        <w:t>）</w:t>
      </w:r>
    </w:p>
    <w:p w14:paraId="4BBEE10C" w14:textId="0B432552" w:rsidR="009B086A" w:rsidRDefault="009B086A" w:rsidP="009B086A">
      <w:r>
        <w:drawing>
          <wp:inline distT="0" distB="0" distL="0" distR="0" wp14:anchorId="684F7C53" wp14:editId="53780B8B">
            <wp:extent cx="5274310" cy="2807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67D3" w14:textId="2A1517BE" w:rsidR="001D501C" w:rsidRDefault="001D501C" w:rsidP="001D501C">
      <w:pPr>
        <w:pStyle w:val="3"/>
      </w:pPr>
      <w:r>
        <w:rPr>
          <w:rFonts w:hint="eastAsia"/>
        </w:rPr>
        <w:t>4</w:t>
      </w:r>
      <w:r>
        <w:t>.8.5</w:t>
      </w:r>
      <w:r>
        <w:rPr>
          <w:rFonts w:hint="eastAsia"/>
        </w:rPr>
        <w:t>三元运算符</w:t>
      </w:r>
    </w:p>
    <w:p w14:paraId="063C97B0" w14:textId="4826DCC4" w:rsidR="001D501C" w:rsidRDefault="001D501C" w:rsidP="001D501C">
      <w:r>
        <w:drawing>
          <wp:inline distT="0" distB="0" distL="0" distR="0" wp14:anchorId="676877A9" wp14:editId="0258C636">
            <wp:extent cx="5274310" cy="6013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755" w14:textId="24BE136B" w:rsidR="00A75D98" w:rsidRDefault="00A75D98" w:rsidP="00A75D98">
      <w:pPr>
        <w:pStyle w:val="3"/>
      </w:pPr>
      <w:r>
        <w:rPr>
          <w:rFonts w:hint="eastAsia"/>
        </w:rPr>
        <w:t>Tcl运算符优先级</w:t>
      </w:r>
    </w:p>
    <w:p w14:paraId="226FFDF5" w14:textId="06ACA5E8" w:rsidR="00A75D98" w:rsidRPr="00A75D98" w:rsidRDefault="00A75D98" w:rsidP="00A75D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75D98">
        <w:rPr>
          <w:rFonts w:ascii="宋体" w:eastAsia="宋体" w:hAnsi="宋体" w:cs="宋体"/>
          <w:noProof w:val="0"/>
          <w:kern w:val="0"/>
          <w:sz w:val="24"/>
          <w:szCs w:val="24"/>
        </w:rPr>
        <w:t>运算符优先级影响一个表达式如何进行计算。某些运算符的优先级高于其他运算符;例如，乘法运算符的优先级比加法运算高。</w:t>
      </w:r>
    </w:p>
    <w:p w14:paraId="2AFBA7EB" w14:textId="28656D2E" w:rsidR="00A75D98" w:rsidRDefault="00A75D98" w:rsidP="00A75D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A75D98">
        <w:rPr>
          <w:rFonts w:ascii="宋体" w:eastAsia="宋体" w:hAnsi="宋体" w:cs="宋体"/>
          <w:noProof w:val="0"/>
          <w:kern w:val="0"/>
          <w:sz w:val="24"/>
          <w:szCs w:val="24"/>
        </w:rPr>
        <w:t>例如：x =7 + 3* 2;这里，x被赋值13，而不是20，因为运算符 * 优先级高于+，所以它首先被乘以3 * 2，然后加上 7。</w:t>
      </w:r>
    </w:p>
    <w:p w14:paraId="561A4484" w14:textId="78BD8DA9" w:rsidR="00A75D98" w:rsidRDefault="00A75D98" w:rsidP="00A75D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lastRenderedPageBreak/>
        <w:t>下表中具有高优先级的操作出现在表格上方，低优先级的在下方</w:t>
      </w:r>
    </w:p>
    <w:p w14:paraId="5E40FB10" w14:textId="3AB35C70" w:rsidR="00165419" w:rsidRPr="002D3AD9" w:rsidRDefault="00A75D98" w:rsidP="002D3AD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>
        <w:drawing>
          <wp:inline distT="0" distB="0" distL="0" distR="0" wp14:anchorId="1D223ED5" wp14:editId="7103E321">
            <wp:extent cx="5274310" cy="36569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19" w:rsidRPr="002D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0C65"/>
    <w:multiLevelType w:val="multilevel"/>
    <w:tmpl w:val="7CC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54AD9"/>
    <w:multiLevelType w:val="multilevel"/>
    <w:tmpl w:val="65D28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27438479">
    <w:abstractNumId w:val="1"/>
  </w:num>
  <w:num w:numId="2" w16cid:durableId="109394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DD"/>
    <w:rsid w:val="00002A5E"/>
    <w:rsid w:val="00017C9C"/>
    <w:rsid w:val="00094B25"/>
    <w:rsid w:val="001638DD"/>
    <w:rsid w:val="00165419"/>
    <w:rsid w:val="001A0273"/>
    <w:rsid w:val="001D501C"/>
    <w:rsid w:val="00216B40"/>
    <w:rsid w:val="00297D0E"/>
    <w:rsid w:val="002A2E10"/>
    <w:rsid w:val="002D3AD9"/>
    <w:rsid w:val="0038552D"/>
    <w:rsid w:val="003B444A"/>
    <w:rsid w:val="003F5123"/>
    <w:rsid w:val="0045555E"/>
    <w:rsid w:val="004C1C7D"/>
    <w:rsid w:val="00546BD0"/>
    <w:rsid w:val="00557B52"/>
    <w:rsid w:val="00557BF3"/>
    <w:rsid w:val="00566DBF"/>
    <w:rsid w:val="00566EBF"/>
    <w:rsid w:val="00571778"/>
    <w:rsid w:val="005B3657"/>
    <w:rsid w:val="0061197C"/>
    <w:rsid w:val="00664B34"/>
    <w:rsid w:val="0068076D"/>
    <w:rsid w:val="00697CDA"/>
    <w:rsid w:val="006A18AC"/>
    <w:rsid w:val="006A5443"/>
    <w:rsid w:val="006B0EFB"/>
    <w:rsid w:val="006B6B1C"/>
    <w:rsid w:val="006C14B0"/>
    <w:rsid w:val="006D623A"/>
    <w:rsid w:val="006D65E7"/>
    <w:rsid w:val="006F5EF9"/>
    <w:rsid w:val="00700CC0"/>
    <w:rsid w:val="00722187"/>
    <w:rsid w:val="00742AB7"/>
    <w:rsid w:val="007608B5"/>
    <w:rsid w:val="00761B7B"/>
    <w:rsid w:val="00767A33"/>
    <w:rsid w:val="007D7065"/>
    <w:rsid w:val="00887D55"/>
    <w:rsid w:val="008B7B23"/>
    <w:rsid w:val="008C3EC3"/>
    <w:rsid w:val="009304C9"/>
    <w:rsid w:val="009818CF"/>
    <w:rsid w:val="009B086A"/>
    <w:rsid w:val="00A5258C"/>
    <w:rsid w:val="00A7491E"/>
    <w:rsid w:val="00A75D98"/>
    <w:rsid w:val="00AF4C7B"/>
    <w:rsid w:val="00B1719E"/>
    <w:rsid w:val="00BB6A06"/>
    <w:rsid w:val="00C115E4"/>
    <w:rsid w:val="00C356A9"/>
    <w:rsid w:val="00C57EC3"/>
    <w:rsid w:val="00CA6AEA"/>
    <w:rsid w:val="00CE3BDD"/>
    <w:rsid w:val="00D06218"/>
    <w:rsid w:val="00D14762"/>
    <w:rsid w:val="00D210A3"/>
    <w:rsid w:val="00D32522"/>
    <w:rsid w:val="00D80857"/>
    <w:rsid w:val="00DB0473"/>
    <w:rsid w:val="00DD313E"/>
    <w:rsid w:val="00E00125"/>
    <w:rsid w:val="00E47429"/>
    <w:rsid w:val="00E53FC4"/>
    <w:rsid w:val="00EC0466"/>
    <w:rsid w:val="00EC32AA"/>
    <w:rsid w:val="00F05D52"/>
    <w:rsid w:val="00F36806"/>
    <w:rsid w:val="00FB782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6178"/>
  <w15:chartTrackingRefBased/>
  <w15:docId w15:val="{84C473FF-06D3-4E16-9616-CAD0CC7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B4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E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44A"/>
    <w:rPr>
      <w:b/>
      <w:bCs/>
      <w:noProof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44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18A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A1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5E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EF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F5E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5EF9"/>
    <w:rPr>
      <w:color w:val="605E5C"/>
      <w:shd w:val="clear" w:color="auto" w:fill="E1DFDD"/>
    </w:rPr>
  </w:style>
  <w:style w:type="character" w:customStyle="1" w:styleId="com">
    <w:name w:val="com"/>
    <w:basedOn w:val="a0"/>
    <w:rsid w:val="008B7B23"/>
  </w:style>
  <w:style w:type="character" w:customStyle="1" w:styleId="pln">
    <w:name w:val="pln"/>
    <w:basedOn w:val="a0"/>
    <w:rsid w:val="008B7B23"/>
  </w:style>
  <w:style w:type="character" w:customStyle="1" w:styleId="str">
    <w:name w:val="str"/>
    <w:basedOn w:val="a0"/>
    <w:rsid w:val="008B7B23"/>
  </w:style>
  <w:style w:type="character" w:customStyle="1" w:styleId="30">
    <w:name w:val="标题 3 字符"/>
    <w:basedOn w:val="a0"/>
    <w:link w:val="3"/>
    <w:uiPriority w:val="9"/>
    <w:rsid w:val="00566EBF"/>
    <w:rPr>
      <w:b/>
      <w:bCs/>
      <w:noProof/>
      <w:sz w:val="32"/>
      <w:szCs w:val="32"/>
    </w:rPr>
  </w:style>
  <w:style w:type="character" w:customStyle="1" w:styleId="kwd">
    <w:name w:val="kwd"/>
    <w:basedOn w:val="a0"/>
    <w:rsid w:val="00697CDA"/>
  </w:style>
  <w:style w:type="character" w:customStyle="1" w:styleId="pun">
    <w:name w:val="pun"/>
    <w:basedOn w:val="a0"/>
    <w:rsid w:val="0069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://www.tcl-lang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</dc:creator>
  <cp:keywords/>
  <dc:description/>
  <cp:lastModifiedBy>x b</cp:lastModifiedBy>
  <cp:revision>48</cp:revision>
  <dcterms:created xsi:type="dcterms:W3CDTF">2022-04-12T03:30:00Z</dcterms:created>
  <dcterms:modified xsi:type="dcterms:W3CDTF">2022-04-12T13:55:00Z</dcterms:modified>
</cp:coreProperties>
</file>