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Домашнее задание № 4. 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Сравнительный анализ современных методов оптимизации (SGD, NAG, Adagrad, ADAM) на примере многослойного персептрона.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Использование генетического алгоритма для оптимизации гиперпараметров (число слоев и число нейронов) многослойного персептрона.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Сравнительный анализ современных методов оптимизации (SGD, NAG, Adagrad, ADAM) на примере многослойного персептрона.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Stochastic gradient descent (SGD)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m:t>θ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m:oMath>
        <m:r>
          <m:t>θ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</w:t>
      </w:r>
      <m:oMath>
        <m:sSub>
          <m:sSubPr>
            <m:ctrlPr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m:t>η</m:t>
            </m:r>
            <m:r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 </m:t>
            </m:r>
            <m:r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∇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θ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J(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>θ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;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</m:t>
                </m:r>
              </m:e>
            </m:d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;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(i)</m:t>
            </m:r>
          </m:sup>
        </m:sSup>
        <m:r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отличии от традиционного градиентного метода, метод стохастического градиента позволяет обрабатывать за одну итерацию относительно небольшой набор обучающих данных из всего набора данных  (выборки - batch).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Применение этого метода позволяет избежать недостатки традиционного градиентного метода: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Требуется значительно меньше необходимого объема памяти.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Повышается скорость сходимости.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Увеличивается робастность к невыпуклости целевых функций.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Возможна оптимизация многоэкстремальных целевых функций.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72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Mini-batch gradient descent</w:t>
      </w:r>
    </w:p>
    <w:p w:rsidR="00000000" w:rsidDel="00000000" w:rsidP="00000000" w:rsidRDefault="00000000" w:rsidRPr="00000000" w14:paraId="00000013">
      <w:pPr>
        <w:jc w:val="center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𝜃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𝜃</w:t>
      </w:r>
      <w:r w:rsidDel="00000000" w:rsidR="00000000" w:rsidRPr="00000000">
        <w:rPr>
          <w:rtl w:val="0"/>
        </w:rPr>
        <w:t xml:space="preserve"> –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𝜂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∇𝜃𝐽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𝜃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𝑥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𝑖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𝑖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𝑛</w:t>
      </w:r>
      <w:r w:rsidDel="00000000" w:rsidR="00000000" w:rsidRPr="00000000">
        <w:rPr>
          <w:rtl w:val="0"/>
        </w:rPr>
        <w:t xml:space="preserve"> ;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𝑦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𝑖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𝑖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𝑛</w:t>
      </w:r>
      <w:r w:rsidDel="00000000" w:rsidR="00000000" w:rsidRPr="00000000">
        <w:rPr>
          <w:rtl w:val="0"/>
        </w:rPr>
        <w:t xml:space="preserve">) )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  <w:t xml:space="preserve">За каждую эпоху отбирается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𝒏</w:t>
      </w:r>
      <w:r w:rsidDel="00000000" w:rsidR="00000000" w:rsidRPr="00000000">
        <w:rPr>
          <w:rtl w:val="0"/>
        </w:rPr>
        <w:t xml:space="preserve"> данных (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𝒏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𝟓𝟎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−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𝟐𝟓𝟎</w:t>
      </w:r>
      <w:r w:rsidDel="00000000" w:rsidR="00000000" w:rsidRPr="00000000">
        <w:rPr>
          <w:rtl w:val="0"/>
        </w:rPr>
        <w:t xml:space="preserve">) небольшой набор обучающих данных из всего набора данных (выборки - batch). Применение этого метода дает следующие преимущества: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Уменьшает дисперсию разброса параметров что ведет к более устойчивой сходимости.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Позволяет использовать матричные и тензорные операции, входящие в состав современных библиотек методов глубокого обучения Все это делает использование SGD на минибатчах очень эффективными для решения задач по глубокому обучению.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NAG. (Nesterov accelerated gradient)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𝑣𝑡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𝑣𝑡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−1 +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𝜂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∇𝜃𝐽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𝜃</w:t>
      </w:r>
      <w:r w:rsidDel="00000000" w:rsidR="00000000" w:rsidRPr="00000000">
        <w:rPr>
          <w:rtl w:val="0"/>
        </w:rPr>
        <w:t xml:space="preserve"> –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𝛾𝑣𝑡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−1)</w:t>
      </w:r>
    </w:p>
    <w:p w:rsidR="00000000" w:rsidDel="00000000" w:rsidP="00000000" w:rsidRDefault="00000000" w:rsidRPr="00000000" w14:paraId="0000001D">
      <w:pPr>
        <w:jc w:val="center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𝜃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𝜃</w:t>
      </w:r>
      <w:r w:rsidDel="00000000" w:rsidR="00000000" w:rsidRPr="00000000">
        <w:rPr>
          <w:rtl w:val="0"/>
        </w:rPr>
        <w:t xml:space="preserve"> –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Adagrad. (Adapted gradient)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Оптимизатор первого порядка. Скорость обучения не постоянна, а зависит от целевой функции. На каждой итерации глобальная скорость обучения делится на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𝒍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𝟐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−норму прошлых градиентов вплоть до текущей.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Adagrad. (Adapted gradient)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52" w:right="0" w:firstLine="695.999999999999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t,i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sSub>
          <m:sSubPr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 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∇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θ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sub>
            </m:sSub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J(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θ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t,i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m:t>θ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t+1,i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θ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t,i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η</m:t>
            </m:r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ra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G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t,ii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+ε</m:t>
                </m:r>
              </m:e>
            </m:rad>
          </m:den>
        </m:f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t,i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t,ii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t-1,ii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t,i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b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Adam. (Adaptive moment estimation)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Описание методов оптимизации можно найти в INTERNETе и в моей лекции № 4.</w:t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6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Adam. (Adaptive moment estimation)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6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m:t>θ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t+1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θ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f>
          <m:num>
            <m:r>
              <m:t>η</m:t>
            </m:r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ra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acc>
                      <m:accPr>
                        <m:chr m:val="̂"/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acc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v</m:t>
                        </m:r>
                      </m:e>
                    </m:acc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t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+ε</m:t>
                </m:r>
              </m:e>
            </m:rad>
          </m:den>
        </m:f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acc>
                  <m:accPr>
                    <m:chr m:val="̂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acc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m</m:t>
                    </m:r>
                  </m:e>
                </m:acc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sub>
            </m:sSub>
          </m:e>
          <m:sub/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6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t-1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+(1-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6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t-1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+(1-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6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acc>
          <m:accPr>
            <m:chr m:val="̂"/>
          </m:acc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sub>
            </m:sSub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1-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β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bSup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6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acc>
          <m:accPr>
            <m:chr m:val="̂"/>
          </m:acc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sub>
            </m:sSub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1-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β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bSup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6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m:t>β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=0.98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6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3261" w:firstLine="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Генетический алгоритм.</w:t>
      </w:r>
    </w:p>
    <w:p w:rsidR="00000000" w:rsidDel="00000000" w:rsidP="00000000" w:rsidRDefault="00000000" w:rsidRPr="00000000" w14:paraId="00000038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  <w:t xml:space="preserve">Дана целевая функция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386840" cy="228600"/>
            <wp:effectExtent b="0" l="0" r="0" t="0"/>
            <wp:docPr id="5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определенная на множестве допустимых решений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14300" cy="213360"/>
            <wp:effectExtent b="0" l="0" r="0" t="0"/>
            <wp:docPr id="6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13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495300" cy="213360"/>
            <wp:effectExtent b="0" l="0" r="0" t="0"/>
            <wp:docPr id="59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13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Требуется найти глобальные минимумы заданных функций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342900" cy="205740"/>
            <wp:effectExtent b="0" l="0" r="0" t="0"/>
            <wp:docPr id="5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на допустимом множестве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167640" cy="152400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То есть такую точку </w:t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165860" cy="289560"/>
            <wp:effectExtent b="0" l="0" r="0" t="0"/>
            <wp:docPr id="54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289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где 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2689860" cy="251460"/>
            <wp:effectExtent b="0" l="0" r="0" t="0"/>
            <wp:docPr id="52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51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        </w:t>
      </w:r>
      <w:r w:rsidDel="00000000" w:rsidR="00000000" w:rsidRPr="00000000">
        <w:rPr>
          <w:b w:val="1"/>
          <w:rtl w:val="0"/>
        </w:rPr>
        <w:t xml:space="preserve">(1)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  <w:t xml:space="preserve">Задача поиска максимума целевой функции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396240" cy="20574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сводится к задаче поиска минимума путем замены знака перед функцией на противоположный:</w:t>
      </w:r>
    </w:p>
    <w:p w:rsidR="00000000" w:rsidDel="00000000" w:rsidP="00000000" w:rsidRDefault="00000000" w:rsidRPr="00000000" w14:paraId="0000003D">
      <w:pPr>
        <w:ind w:firstLine="360"/>
        <w:jc w:val="center"/>
        <w:rPr>
          <w:b w:val="1"/>
        </w:rPr>
      </w:pPr>
      <w:r w:rsidDel="00000000" w:rsidR="00000000" w:rsidRPr="00000000">
        <w:rPr>
          <w:b w:val="1"/>
          <w:sz w:val="36.66666666666667"/>
          <w:szCs w:val="36.66666666666667"/>
          <w:vertAlign w:val="subscript"/>
        </w:rPr>
        <w:drawing>
          <wp:inline distB="0" distT="0" distL="114300" distR="114300">
            <wp:extent cx="2133600" cy="289560"/>
            <wp:effectExtent b="0" l="0" r="0" t="0"/>
            <wp:docPr id="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89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.</w:t>
        <w:tab/>
        <w:tab/>
      </w:r>
    </w:p>
    <w:p w:rsidR="00000000" w:rsidDel="00000000" w:rsidP="00000000" w:rsidRDefault="00000000" w:rsidRPr="00000000" w14:paraId="0000003E">
      <w:pPr>
        <w:ind w:firstLine="36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Стратегия поиска</w:t>
      </w:r>
    </w:p>
    <w:p w:rsidR="00000000" w:rsidDel="00000000" w:rsidP="00000000" w:rsidRDefault="00000000" w:rsidRPr="00000000" w14:paraId="00000040">
      <w:pPr>
        <w:ind w:left="360" w:firstLine="0"/>
        <w:rPr/>
      </w:pPr>
      <w:r w:rsidDel="00000000" w:rsidR="00000000" w:rsidRPr="00000000">
        <w:rPr>
          <w:rtl w:val="0"/>
        </w:rPr>
        <w:t xml:space="preserve">Генетические алгоритмы имитируют природные способы оптимизации, присущие процессам эволюции живых систем. А именно: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1080" w:hanging="360"/>
        <w:rPr/>
      </w:pPr>
      <w:r w:rsidDel="00000000" w:rsidR="00000000" w:rsidRPr="00000000">
        <w:rPr>
          <w:rtl w:val="0"/>
        </w:rPr>
        <w:t xml:space="preserve">генетическое наследование;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1080" w:hanging="360"/>
        <w:rPr/>
      </w:pPr>
      <w:r w:rsidDel="00000000" w:rsidR="00000000" w:rsidRPr="00000000">
        <w:rPr>
          <w:rtl w:val="0"/>
        </w:rPr>
        <w:t xml:space="preserve">изменчивость;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ind w:left="1080" w:hanging="360"/>
        <w:rPr/>
      </w:pPr>
      <w:r w:rsidDel="00000000" w:rsidR="00000000" w:rsidRPr="00000000">
        <w:rPr>
          <w:rtl w:val="0"/>
        </w:rPr>
        <w:t xml:space="preserve">естественный отбор.</w:t>
      </w:r>
    </w:p>
    <w:p w:rsidR="00000000" w:rsidDel="00000000" w:rsidP="00000000" w:rsidRDefault="00000000" w:rsidRPr="00000000" w14:paraId="00000044">
      <w:pPr>
        <w:ind w:firstLine="360"/>
        <w:jc w:val="both"/>
        <w:rPr/>
      </w:pPr>
      <w:r w:rsidDel="00000000" w:rsidR="00000000" w:rsidRPr="00000000">
        <w:rPr>
          <w:b w:val="1"/>
          <w:i w:val="1"/>
          <w:rtl w:val="0"/>
        </w:rPr>
        <w:t xml:space="preserve">Целевая функция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342900" cy="20574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соответствует природному понятию </w:t>
      </w:r>
      <w:r w:rsidDel="00000000" w:rsidR="00000000" w:rsidRPr="00000000">
        <w:rPr>
          <w:b w:val="1"/>
          <w:i w:val="1"/>
          <w:rtl w:val="0"/>
        </w:rPr>
        <w:t xml:space="preserve">приспособленности</w:t>
      </w:r>
      <w:r w:rsidDel="00000000" w:rsidR="00000000" w:rsidRPr="00000000">
        <w:rPr>
          <w:rtl w:val="0"/>
        </w:rPr>
        <w:t xml:space="preserve"> живого организма. Вектор переменных 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937260" cy="243840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целевой функции называется </w:t>
      </w:r>
      <w:r w:rsidDel="00000000" w:rsidR="00000000" w:rsidRPr="00000000">
        <w:rPr>
          <w:b w:val="1"/>
          <w:i w:val="1"/>
          <w:rtl w:val="0"/>
        </w:rPr>
        <w:t xml:space="preserve">фенотипо</w:t>
      </w:r>
      <w:r w:rsidDel="00000000" w:rsidR="00000000" w:rsidRPr="00000000">
        <w:rPr>
          <w:b w:val="1"/>
          <w:rtl w:val="0"/>
        </w:rPr>
        <w:t xml:space="preserve">м</w:t>
      </w:r>
      <w:r w:rsidDel="00000000" w:rsidR="00000000" w:rsidRPr="00000000">
        <w:rPr>
          <w:rtl w:val="0"/>
        </w:rPr>
        <w:t xml:space="preserve">, а отдельные его параметры – </w:t>
      </w:r>
      <w:r w:rsidDel="00000000" w:rsidR="00000000" w:rsidRPr="00000000">
        <w:rPr>
          <w:b w:val="1"/>
          <w:i w:val="1"/>
          <w:rtl w:val="0"/>
        </w:rPr>
        <w:t xml:space="preserve">признаками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685800" cy="190500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5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Любой живой организм может быть представлен своим генотипом и фенотипом.</w:t>
      </w:r>
    </w:p>
    <w:p w:rsidR="00000000" w:rsidDel="00000000" w:rsidP="00000000" w:rsidRDefault="00000000" w:rsidRPr="00000000" w14:paraId="00000046">
      <w:pPr>
        <w:ind w:firstLine="360"/>
        <w:jc w:val="both"/>
        <w:rPr/>
      </w:pPr>
      <w:r w:rsidDel="00000000" w:rsidR="00000000" w:rsidRPr="00000000">
        <w:rPr>
          <w:b w:val="1"/>
          <w:i w:val="1"/>
          <w:rtl w:val="0"/>
        </w:rPr>
        <w:t xml:space="preserve">Генотип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– это совокупность наследственных признаков, информация о которых заключена в хромосомном наборе генов.</w:t>
      </w:r>
    </w:p>
    <w:p w:rsidR="00000000" w:rsidDel="00000000" w:rsidP="00000000" w:rsidRDefault="00000000" w:rsidRPr="00000000" w14:paraId="00000047">
      <w:pPr>
        <w:ind w:firstLine="360"/>
        <w:jc w:val="both"/>
        <w:rPr/>
      </w:pPr>
      <w:r w:rsidDel="00000000" w:rsidR="00000000" w:rsidRPr="00000000">
        <w:rPr>
          <w:b w:val="1"/>
          <w:i w:val="1"/>
          <w:rtl w:val="0"/>
        </w:rPr>
        <w:t xml:space="preserve">Фенотип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– совокупность всех признаков и свойств организма, формирующихся в процессе взаимодействия его генотипа и внешней среды.  Каждый ген имеет своё отражение в фенотипе.</w:t>
      </w:r>
    </w:p>
    <w:p w:rsidR="00000000" w:rsidDel="00000000" w:rsidP="00000000" w:rsidRDefault="00000000" w:rsidRPr="00000000" w14:paraId="00000048">
      <w:pPr>
        <w:ind w:firstLine="360"/>
        <w:jc w:val="both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Генетические алгоритмы</w:t>
      </w:r>
      <w:r w:rsidDel="00000000" w:rsidR="00000000" w:rsidRPr="00000000">
        <w:rPr>
          <w:i w:val="1"/>
          <w:rtl w:val="0"/>
        </w:rPr>
        <w:t xml:space="preserve">   </w:t>
      </w:r>
      <w:r w:rsidDel="00000000" w:rsidR="00000000" w:rsidRPr="00000000">
        <w:rPr>
          <w:rtl w:val="0"/>
        </w:rPr>
        <w:t xml:space="preserve">ведут поиск решения на уровне генотипа. Каждую координату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52400" cy="228600"/>
            <wp:effectExtent b="0" l="0" r="0" t="0"/>
            <wp:docPr id="4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вектора 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234440" cy="243840"/>
            <wp:effectExtent b="0" l="0" r="0" t="0"/>
            <wp:docPr id="4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представляют в некоторой форме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37160" cy="228600"/>
            <wp:effectExtent b="0" l="0" r="0" t="0"/>
            <wp:docPr id="4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удобной для использования в генетическом алгоритме и называется </w:t>
      </w:r>
      <w:r w:rsidDel="00000000" w:rsidR="00000000" w:rsidRPr="00000000">
        <w:rPr>
          <w:i w:val="1"/>
          <w:rtl w:val="0"/>
        </w:rPr>
        <w:t xml:space="preserve">геном</w:t>
      </w:r>
      <w:r w:rsidDel="00000000" w:rsidR="00000000" w:rsidRPr="00000000">
        <w:rPr>
          <w:rtl w:val="0"/>
        </w:rPr>
        <w:t xml:space="preserve">. Для этого необходимо выполнить преобразование, в общем случае не взаимно однозначное, вектора переменных 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234440" cy="243840"/>
            <wp:effectExtent b="0" l="0" r="0" t="0"/>
            <wp:docPr id="4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в некоторую структуру 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356360" cy="243840"/>
            <wp:effectExtent b="0" l="0" r="0" t="0"/>
            <wp:docPr id="39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называемую </w:t>
      </w:r>
      <w:r w:rsidDel="00000000" w:rsidR="00000000" w:rsidRPr="00000000">
        <w:rPr>
          <w:b w:val="1"/>
          <w:i w:val="1"/>
          <w:rtl w:val="0"/>
        </w:rPr>
        <w:t xml:space="preserve">хромосомой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(генотипом, особью</w:t>
      </w:r>
      <w:r w:rsidDel="00000000" w:rsidR="00000000" w:rsidRPr="00000000">
        <w:rPr>
          <w:i w:val="1"/>
          <w:rtl w:val="0"/>
        </w:rPr>
        <w:t xml:space="preserve">): </w:t>
      </w:r>
      <w:r w:rsidDel="00000000" w:rsidR="00000000" w:rsidRPr="00000000">
        <w:rPr>
          <w:i w:val="1"/>
          <w:sz w:val="36.66666666666667"/>
          <w:szCs w:val="36.66666666666667"/>
          <w:vertAlign w:val="subscript"/>
        </w:rPr>
        <w:drawing>
          <wp:inline distB="0" distT="0" distL="114300" distR="114300">
            <wp:extent cx="441959" cy="281940"/>
            <wp:effectExtent b="0" l="0" r="0" t="0"/>
            <wp:docPr id="3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59" cy="281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rtl w:val="0"/>
        </w:rPr>
        <w:t xml:space="preserve">где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14300" cy="137160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7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функция кодирования,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37160" cy="17526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7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- пространство представлений (как правило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419100" cy="17526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7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49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Для того, чтобы восстанавливать по хромосоме решение, необходимо задать обратное преобразование  </w:t>
      </w:r>
      <w:r w:rsidDel="00000000" w:rsidR="00000000" w:rsidRPr="00000000">
        <w:rPr>
          <w:i w:val="1"/>
          <w:sz w:val="36.66666666666667"/>
          <w:szCs w:val="36.66666666666667"/>
          <w:vertAlign w:val="subscript"/>
        </w:rPr>
        <w:drawing>
          <wp:inline distB="0" distT="0" distL="114300" distR="114300">
            <wp:extent cx="723900" cy="3429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 , </w:t>
      </w:r>
      <w:r w:rsidDel="00000000" w:rsidR="00000000" w:rsidRPr="00000000">
        <w:rPr>
          <w:rtl w:val="0"/>
        </w:rPr>
        <w:t xml:space="preserve">где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213360" cy="20574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функция декодирования.</w:t>
      </w:r>
    </w:p>
    <w:p w:rsidR="00000000" w:rsidDel="00000000" w:rsidP="00000000" w:rsidRDefault="00000000" w:rsidRPr="00000000" w14:paraId="0000004A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В пространстве представлений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37160" cy="175260"/>
            <wp:effectExtent b="0" l="0" r="0" t="0"/>
            <wp:docPr id="2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7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вводится так называемая </w:t>
      </w:r>
      <w:r w:rsidDel="00000000" w:rsidR="00000000" w:rsidRPr="00000000">
        <w:rPr>
          <w:b w:val="1"/>
          <w:i w:val="1"/>
          <w:rtl w:val="0"/>
        </w:rPr>
        <w:t xml:space="preserve">функция приспособленности (функция фитнеса)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sz w:val="36.66666666666667"/>
          <w:szCs w:val="36.66666666666667"/>
          <w:vertAlign w:val="subscript"/>
        </w:rPr>
        <w:drawing>
          <wp:inline distB="0" distT="0" distL="114300" distR="114300">
            <wp:extent cx="937260" cy="3048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rtl w:val="0"/>
        </w:rPr>
        <w:t xml:space="preserve">где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152400" cy="1524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множество вещественных чисел, аналогичная целевой функции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342900" cy="20574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на множестве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167640" cy="1524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Функция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327660" cy="20574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может быть любая функция, удовлетворяющая условию:</w:t>
      </w:r>
    </w:p>
    <w:p w:rsidR="00000000" w:rsidDel="00000000" w:rsidP="00000000" w:rsidRDefault="00000000" w:rsidRPr="00000000" w14:paraId="0000004B">
      <w:pPr>
        <w:ind w:firstLine="360"/>
        <w:jc w:val="center"/>
        <w:rPr/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5128260" cy="228600"/>
            <wp:effectExtent b="0" l="0" r="0" t="0"/>
            <wp:docPr id="1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При решении используются конечные наборы: </w:t>
      </w:r>
    </w:p>
    <w:p w:rsidR="00000000" w:rsidDel="00000000" w:rsidP="00000000" w:rsidRDefault="00000000" w:rsidRPr="00000000" w14:paraId="0000004D">
      <w:pPr>
        <w:ind w:firstLine="360"/>
        <w:jc w:val="center"/>
        <w:rPr/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2613660" cy="243840"/>
            <wp:effectExtent b="0" l="0" r="0" t="0"/>
            <wp:docPr id="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Возможных решений, называемых </w:t>
      </w:r>
      <w:r w:rsidDel="00000000" w:rsidR="00000000" w:rsidRPr="00000000">
        <w:rPr>
          <w:b w:val="1"/>
          <w:i w:val="1"/>
          <w:rtl w:val="0"/>
        </w:rPr>
        <w:t xml:space="preserve">популяциями</w:t>
      </w:r>
      <w:r w:rsidDel="00000000" w:rsidR="00000000" w:rsidRPr="00000000">
        <w:rPr>
          <w:b w:val="1"/>
          <w:rtl w:val="0"/>
        </w:rPr>
        <w:t xml:space="preserve">,</w:t>
      </w:r>
      <w:r w:rsidDel="00000000" w:rsidR="00000000" w:rsidRPr="00000000">
        <w:rPr>
          <w:rtl w:val="0"/>
        </w:rPr>
        <w:t xml:space="preserve"> где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67640" cy="20574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хромосомы с номером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29539" cy="17526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7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67640" cy="13716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37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размер популяции,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67640" cy="24384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- ген с номером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91440" cy="16764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67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14300" cy="21336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13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29539" cy="175260"/>
            <wp:effectExtent b="0" l="0" r="0" t="0"/>
            <wp:docPr id="1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7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- той популяции.</w:t>
      </w:r>
    </w:p>
    <w:p w:rsidR="00000000" w:rsidDel="00000000" w:rsidP="00000000" w:rsidRDefault="00000000" w:rsidRPr="00000000" w14:paraId="0000004F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Затем осуществляется обратное преобразование: </w:t>
      </w:r>
    </w:p>
    <w:p w:rsidR="00000000" w:rsidDel="00000000" w:rsidP="00000000" w:rsidRDefault="00000000" w:rsidRPr="00000000" w14:paraId="00000050">
      <w:pPr>
        <w:ind w:firstLine="360"/>
        <w:jc w:val="center"/>
        <w:rPr/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777240" cy="2286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1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Различают два способа кодирования: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Бинарное кодирование.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Вещественное кодирование.</w:t>
      </w:r>
    </w:p>
    <w:p w:rsidR="00000000" w:rsidDel="00000000" w:rsidP="00000000" w:rsidRDefault="00000000" w:rsidRPr="00000000" w14:paraId="00000054">
      <w:pPr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360" w:firstLine="0"/>
        <w:jc w:val="both"/>
        <w:rPr/>
      </w:pPr>
      <w:r w:rsidDel="00000000" w:rsidR="00000000" w:rsidRPr="00000000">
        <w:rPr>
          <w:rtl w:val="0"/>
        </w:rPr>
        <w:t xml:space="preserve">Будем использовать второй вариант кодирования. В этом случае целевая функция может использоваться непосредственно как функция фитнеса. Тогда в качестве функции фитнеса 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342900" cy="20574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получается как преобразование целевой функции, т.е. </w:t>
      </w:r>
      <w:r w:rsidDel="00000000" w:rsidR="00000000" w:rsidRPr="00000000">
        <w:rPr>
          <w:i w:val="1"/>
          <w:rtl w:val="0"/>
        </w:rPr>
        <w:t xml:space="preserve">функция фитнеса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891540" cy="304800"/>
            <wp:effectExtent b="0" l="0" r="0" t="0"/>
            <wp:docPr id="128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где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152400" cy="152400"/>
            <wp:effectExtent b="0" l="0" r="0" t="0"/>
            <wp:docPr id="127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множество вещественных чисел, аналогична целевой функции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342900" cy="205740"/>
            <wp:effectExtent b="0" l="0" r="0" t="0"/>
            <wp:docPr id="126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6">
      <w:pPr>
        <w:ind w:left="360" w:firstLine="0"/>
        <w:jc w:val="both"/>
        <w:rPr/>
      </w:pPr>
      <w:r w:rsidDel="00000000" w:rsidR="00000000" w:rsidRPr="00000000">
        <w:rPr>
          <w:rtl w:val="0"/>
        </w:rPr>
        <w:t xml:space="preserve">Функцией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342900" cy="205740"/>
            <wp:effectExtent b="0" l="0" r="0" t="0"/>
            <wp:docPr id="125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может быть любая функция, удовлетворяющая следующему условию:</w:t>
      </w:r>
    </w:p>
    <w:p w:rsidR="00000000" w:rsidDel="00000000" w:rsidP="00000000" w:rsidRDefault="00000000" w:rsidRPr="00000000" w14:paraId="00000057">
      <w:pPr>
        <w:ind w:left="360" w:firstLine="0"/>
        <w:jc w:val="center"/>
        <w:rPr/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3848100" cy="228600"/>
            <wp:effectExtent b="0" l="0" r="0" t="0"/>
            <wp:docPr id="124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8">
      <w:pPr>
        <w:ind w:left="360" w:firstLine="0"/>
        <w:jc w:val="both"/>
        <w:rPr/>
      </w:pPr>
      <w:r w:rsidDel="00000000" w:rsidR="00000000" w:rsidRPr="00000000">
        <w:rPr>
          <w:rtl w:val="0"/>
        </w:rPr>
        <w:t xml:space="preserve">Решение исходной оптимизационной задачи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127760" cy="289560"/>
            <wp:effectExtent b="0" l="0" r="0" t="0"/>
            <wp:docPr id="133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289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сводится к поиску решения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90500" cy="251460"/>
            <wp:effectExtent b="0" l="0" r="0" t="0"/>
            <wp:docPr id="132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51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другой оптимизационной задачи:</w:t>
      </w:r>
    </w:p>
    <w:p w:rsidR="00000000" w:rsidDel="00000000" w:rsidP="00000000" w:rsidRDefault="00000000" w:rsidRPr="00000000" w14:paraId="00000059">
      <w:pPr>
        <w:ind w:left="360" w:firstLine="0"/>
        <w:jc w:val="center"/>
        <w:rPr/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165860" cy="289560"/>
            <wp:effectExtent b="0" l="0" r="0" t="0"/>
            <wp:docPr id="131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289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  <w:tab/>
        <w:tab/>
        <w:t xml:space="preserve">(2)</w:t>
      </w:r>
    </w:p>
    <w:p w:rsidR="00000000" w:rsidDel="00000000" w:rsidP="00000000" w:rsidRDefault="00000000" w:rsidRPr="00000000" w14:paraId="0000005A">
      <w:pPr>
        <w:ind w:left="360" w:firstLine="0"/>
        <w:jc w:val="both"/>
        <w:rPr/>
      </w:pPr>
      <w:r w:rsidDel="00000000" w:rsidR="00000000" w:rsidRPr="00000000">
        <w:rPr>
          <w:rtl w:val="0"/>
        </w:rPr>
        <w:t xml:space="preserve">В силу выбора функции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342900" cy="205740"/>
            <wp:effectExtent b="0" l="0" r="0" t="0"/>
            <wp:docPr id="130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решение задач (1) и (2) (хромосома) совпадают:</w:t>
      </w:r>
    </w:p>
    <w:p w:rsidR="00000000" w:rsidDel="00000000" w:rsidP="00000000" w:rsidRDefault="00000000" w:rsidRPr="00000000" w14:paraId="0000005B">
      <w:pPr>
        <w:ind w:left="360" w:firstLine="0"/>
        <w:jc w:val="center"/>
        <w:rPr/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2834640" cy="289560"/>
            <wp:effectExtent b="0" l="0" r="0" t="0"/>
            <wp:docPr id="129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89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  <w:tab/>
        <w:tab/>
        <w:t xml:space="preserve">(3)</w:t>
      </w:r>
    </w:p>
    <w:p w:rsidR="00000000" w:rsidDel="00000000" w:rsidP="00000000" w:rsidRDefault="00000000" w:rsidRPr="00000000" w14:paraId="0000005C">
      <w:pPr>
        <w:ind w:left="360" w:firstLine="0"/>
        <w:jc w:val="both"/>
        <w:rPr/>
      </w:pPr>
      <w:r w:rsidDel="00000000" w:rsidR="00000000" w:rsidRPr="00000000">
        <w:rPr>
          <w:rtl w:val="0"/>
        </w:rPr>
        <w:t xml:space="preserve">При решении задачи (2) используются конечные наборы 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2567940" cy="281940"/>
            <wp:effectExtent b="0" l="0" r="0" t="0"/>
            <wp:docPr id="119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81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возможных решений, называемых </w:t>
      </w:r>
      <w:r w:rsidDel="00000000" w:rsidR="00000000" w:rsidRPr="00000000">
        <w:rPr>
          <w:i w:val="1"/>
          <w:rtl w:val="0"/>
        </w:rPr>
        <w:t xml:space="preserve">популяциями</w:t>
      </w:r>
      <w:r w:rsidDel="00000000" w:rsidR="00000000" w:rsidRPr="00000000">
        <w:rPr>
          <w:rtl w:val="0"/>
        </w:rPr>
        <w:t xml:space="preserve">, где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90500" cy="205740"/>
            <wp:effectExtent b="0" l="0" r="0" t="0"/>
            <wp:docPr id="118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хромосома с номером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29539" cy="175260"/>
            <wp:effectExtent b="0" l="0" r="0" t="0"/>
            <wp:docPr id="117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7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205740" cy="152400"/>
            <wp:effectExtent b="0" l="0" r="0" t="0"/>
            <wp:docPr id="116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размер популяции,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90500" cy="243840"/>
            <wp:effectExtent b="0" l="0" r="0" t="0"/>
            <wp:docPr id="115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ген с номером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91440" cy="167640"/>
            <wp:effectExtent b="0" l="0" r="0" t="0"/>
            <wp:docPr id="114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67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D">
      <w:pPr>
        <w:ind w:firstLine="36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Генетический алгоритм.</w:t>
      </w:r>
    </w:p>
    <w:p w:rsidR="00000000" w:rsidDel="00000000" w:rsidP="00000000" w:rsidRDefault="00000000" w:rsidRPr="00000000" w14:paraId="0000005F">
      <w:pPr>
        <w:ind w:firstLine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Ш.1.  Формирование исходной популяции.</w:t>
      </w:r>
    </w:p>
    <w:p w:rsidR="00000000" w:rsidDel="00000000" w:rsidP="00000000" w:rsidRDefault="00000000" w:rsidRPr="00000000" w14:paraId="00000061">
      <w:pPr>
        <w:ind w:firstLine="360"/>
        <w:rPr/>
      </w:pPr>
      <w:r w:rsidDel="00000000" w:rsidR="00000000" w:rsidRPr="00000000">
        <w:rPr>
          <w:rtl w:val="0"/>
        </w:rPr>
        <w:t xml:space="preserve">Ш.1.1.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Задается номер популяции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327660" cy="175260"/>
            <wp:effectExtent b="0" l="0" r="0" t="0"/>
            <wp:docPr id="123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" cy="17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 максимальное количество популяций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243840" cy="190500"/>
            <wp:effectExtent b="0" l="0" r="0" t="0"/>
            <wp:docPr id="12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 номер итерации цикла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342900" cy="175260"/>
            <wp:effectExtent b="0" l="0" r="0" t="0"/>
            <wp:docPr id="121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7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размер популяции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266700" cy="190500"/>
            <wp:effectExtent b="0" l="0" r="0" t="0"/>
            <wp:docPr id="120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2">
      <w:pPr>
        <w:ind w:firstLine="360"/>
        <w:rPr/>
      </w:pPr>
      <w:r w:rsidDel="00000000" w:rsidR="00000000" w:rsidRPr="00000000">
        <w:rPr>
          <w:rtl w:val="0"/>
        </w:rPr>
        <w:t xml:space="preserve">Ш.1.2. Случайным образом выбирается начальная точка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75260" cy="205740"/>
            <wp:effectExtent b="0" l="0" r="0" t="0"/>
            <wp:docPr id="100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исходная хромосома. Она может быть выбрана как внутренняя точка гиперкуба области допустимых значений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167640" cy="152400"/>
            <wp:effectExtent b="0" l="0" r="0" t="0"/>
            <wp:docPr id="9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Из этой точки формируется исходная популяция. Для этого с помощью равномерного распределения  на единичном отрезке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304800" cy="205740"/>
            <wp:effectExtent b="0" l="0" r="0" t="0"/>
            <wp:docPr id="98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266700" cy="190500"/>
            <wp:effectExtent b="0" l="0" r="0" t="0"/>
            <wp:docPr id="97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раз  генерируется последовательность из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29539" cy="137160"/>
            <wp:effectExtent b="0" l="0" r="0" t="0"/>
            <wp:docPr id="9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37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случайных точек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2110740" cy="251460"/>
            <wp:effectExtent b="0" l="0" r="0" t="0"/>
            <wp:docPr id="95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251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Используя линейное преобразование, каждая точка отображается на соответствующий ей промежуток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729739" cy="243840"/>
            <wp:effectExtent b="0" l="0" r="0" t="0"/>
            <wp:docPr id="94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9739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Составляя векторы из точек последовательности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289560" cy="243840"/>
            <wp:effectExtent b="0" l="0" r="0" t="0"/>
            <wp:docPr id="107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при фиксированных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29539" cy="175260"/>
            <wp:effectExtent b="0" l="0" r="0" t="0"/>
            <wp:docPr id="10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7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получаем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266700" cy="190500"/>
            <wp:effectExtent b="0" l="0" r="0" t="0"/>
            <wp:docPr id="10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начальных векторов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2232660" cy="281940"/>
            <wp:effectExtent b="0" l="0" r="0" t="0"/>
            <wp:docPr id="81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281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координаты которых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52400" cy="228600"/>
            <wp:effectExtent b="0" l="0" r="0" t="0"/>
            <wp:docPr id="8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имеют равномерное распределение  на отрезках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104900" cy="228600"/>
            <wp:effectExtent b="0" l="0" r="0" t="0"/>
            <wp:docPr id="7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Таким образом может быть сформирована начальная популяция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2804160" cy="281940"/>
            <wp:effectExtent b="0" l="0" r="0" t="0"/>
            <wp:docPr id="78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281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3">
      <w:pPr>
        <w:ind w:firstLine="360"/>
        <w:rPr/>
      </w:pPr>
      <w:r w:rsidDel="00000000" w:rsidR="00000000" w:rsidRPr="00000000">
        <w:rPr>
          <w:rtl w:val="0"/>
        </w:rPr>
        <w:t xml:space="preserve">Ш.1.3. Вычисляется значение функции фитнеса для каждой особи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2072639" cy="243840"/>
            <wp:effectExtent b="0" l="0" r="0" t="0"/>
            <wp:docPr id="77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39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и популяции 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67640" cy="228600"/>
            <wp:effectExtent b="0" l="0" r="0" t="0"/>
            <wp:docPr id="7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в целом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632460" cy="434340"/>
            <wp:effectExtent b="0" l="0" r="0" t="0"/>
            <wp:docPr id="75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434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4">
      <w:pPr>
        <w:ind w:firstLine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Ш.2. Отбор (селекция).</w:t>
      </w:r>
    </w:p>
    <w:p w:rsidR="00000000" w:rsidDel="00000000" w:rsidP="00000000" w:rsidRDefault="00000000" w:rsidRPr="00000000" w14:paraId="00000066">
      <w:pPr>
        <w:ind w:firstLine="360"/>
        <w:rPr/>
      </w:pPr>
      <w:r w:rsidDel="00000000" w:rsidR="00000000" w:rsidRPr="00000000">
        <w:rPr>
          <w:i w:val="1"/>
          <w:rtl w:val="0"/>
        </w:rPr>
        <w:t xml:space="preserve">Селекция</w:t>
      </w:r>
      <w:r w:rsidDel="00000000" w:rsidR="00000000" w:rsidRPr="00000000">
        <w:rPr>
          <w:rtl w:val="0"/>
        </w:rPr>
        <w:t xml:space="preserve"> – это операция, которая осуществляет отбор особь (хромосом)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90500" cy="205740"/>
            <wp:effectExtent b="0" l="0" r="0" t="0"/>
            <wp:docPr id="7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в соответствии со значениями функции фитнеса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419100" cy="228600"/>
            <wp:effectExtent b="0" l="0" r="0" t="0"/>
            <wp:docPr id="86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для последующего их скрещивания.</w:t>
      </w:r>
    </w:p>
    <w:p w:rsidR="00000000" w:rsidDel="00000000" w:rsidP="00000000" w:rsidRDefault="00000000" w:rsidRPr="00000000" w14:paraId="00000067">
      <w:pPr>
        <w:ind w:firstLine="360"/>
        <w:rPr/>
      </w:pPr>
      <w:r w:rsidDel="00000000" w:rsidR="00000000" w:rsidRPr="00000000">
        <w:rPr>
          <w:rtl w:val="0"/>
        </w:rPr>
        <w:t xml:space="preserve">Ш.2.1. Вычислить кумулятивную вероятность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813560" cy="441959"/>
            <wp:effectExtent b="0" l="0" r="0" t="0"/>
            <wp:docPr id="84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441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8">
      <w:pPr>
        <w:ind w:firstLine="360"/>
        <w:rPr/>
      </w:pPr>
      <w:r w:rsidDel="00000000" w:rsidR="00000000" w:rsidRPr="00000000">
        <w:rPr>
          <w:rtl w:val="0"/>
        </w:rPr>
        <w:t xml:space="preserve">Ш.2.2. Сформировать случайное действительное число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114300" cy="129539"/>
            <wp:effectExtent b="0" l="0" r="0" t="0"/>
            <wp:docPr id="4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9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в интервале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480059" cy="205740"/>
            <wp:effectExtent b="0" l="0" r="0" t="0"/>
            <wp:docPr id="6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59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9">
      <w:pPr>
        <w:ind w:firstLine="360"/>
        <w:rPr/>
      </w:pPr>
      <w:r w:rsidDel="00000000" w:rsidR="00000000" w:rsidRPr="00000000">
        <w:rPr>
          <w:rtl w:val="0"/>
        </w:rPr>
        <w:t xml:space="preserve">Ш.2.3.  Выбрать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91440" cy="167640"/>
            <wp:effectExtent b="0" l="0" r="0" t="0"/>
            <wp:docPr id="6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67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ю хромосому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967740" cy="228600"/>
            <wp:effectExtent b="0" l="0" r="0" t="0"/>
            <wp:docPr id="5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так, чтобы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746760" cy="228600"/>
            <wp:effectExtent b="0" l="0" r="0" t="0"/>
            <wp:docPr id="5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A">
      <w:pPr>
        <w:ind w:firstLine="360"/>
        <w:rPr/>
      </w:pPr>
      <w:r w:rsidDel="00000000" w:rsidR="00000000" w:rsidRPr="00000000">
        <w:rPr>
          <w:rtl w:val="0"/>
        </w:rPr>
        <w:t xml:space="preserve">Ш.2.4.  Перейти на Ш.2.2. до тех пор, пока не будет сформирована новая популяция (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914400" cy="205740"/>
            <wp:effectExtent b="0" l="0" r="0" t="0"/>
            <wp:docPr id="5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6B">
      <w:pPr>
        <w:ind w:firstLine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Ш.3. Кроссинговер (скрещивание).</w:t>
      </w:r>
    </w:p>
    <w:p w:rsidR="00000000" w:rsidDel="00000000" w:rsidP="00000000" w:rsidRDefault="00000000" w:rsidRPr="00000000" w14:paraId="0000006D">
      <w:pPr>
        <w:ind w:firstLine="360"/>
        <w:rPr/>
      </w:pPr>
      <w:r w:rsidDel="00000000" w:rsidR="00000000" w:rsidRPr="00000000">
        <w:rPr>
          <w:rtl w:val="0"/>
        </w:rPr>
        <w:t xml:space="preserve">Скрещивание – это операция, при которой из нескольких, обычно двух хромосом (особей), называемых родителями, порождается одна или несколько новых, называемых потомками.</w:t>
      </w:r>
    </w:p>
    <w:p w:rsidR="00000000" w:rsidDel="00000000" w:rsidP="00000000" w:rsidRDefault="00000000" w:rsidRPr="00000000" w14:paraId="0000006E">
      <w:pPr>
        <w:ind w:firstLine="360"/>
        <w:rPr/>
      </w:pPr>
      <w:r w:rsidDel="00000000" w:rsidR="00000000" w:rsidRPr="00000000">
        <w:rPr>
          <w:rtl w:val="0"/>
        </w:rPr>
        <w:t xml:space="preserve">Ш.3.1. Определяется параметр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632460" cy="205740"/>
            <wp:effectExtent b="0" l="0" r="0" t="0"/>
            <wp:docPr id="5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как вероятность кроссинговера. Эта вероятность дает ожидаемое число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518159" cy="190500"/>
            <wp:effectExtent b="0" l="0" r="0" t="0"/>
            <wp:docPr id="5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59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хромосом, подвергаемых операции кроссинговера.</w:t>
      </w:r>
    </w:p>
    <w:p w:rsidR="00000000" w:rsidDel="00000000" w:rsidP="00000000" w:rsidRDefault="00000000" w:rsidRPr="00000000" w14:paraId="0000006F">
      <w:pPr>
        <w:ind w:firstLine="360"/>
        <w:rPr/>
      </w:pPr>
      <w:r w:rsidDel="00000000" w:rsidR="00000000" w:rsidRPr="00000000">
        <w:rPr>
          <w:rtl w:val="0"/>
        </w:rPr>
        <w:t xml:space="preserve">Ш.3.2. Для операции кроссинговера выполняется процесс, повторяющийся от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304800" cy="175260"/>
            <wp:effectExtent b="0" l="0" r="0" t="0"/>
            <wp:docPr id="4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7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до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518159" cy="190500"/>
            <wp:effectExtent b="0" l="0" r="0" t="0"/>
            <wp:docPr id="6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59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: формируется случайное действительное число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114300" cy="129539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9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из сегмента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304800" cy="205740"/>
            <wp:effectExtent b="0" l="0" r="0" t="0"/>
            <wp:docPr id="24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при этом, если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441959" cy="167640"/>
            <wp:effectExtent b="0" l="0" r="0" t="0"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59" cy="167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то хромосома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67640" cy="20574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выбирается как родительская.</w:t>
      </w:r>
    </w:p>
    <w:p w:rsidR="00000000" w:rsidDel="00000000" w:rsidP="00000000" w:rsidRDefault="00000000" w:rsidRPr="00000000" w14:paraId="00000070">
      <w:pPr>
        <w:ind w:firstLine="360"/>
        <w:rPr/>
      </w:pPr>
      <w:r w:rsidDel="00000000" w:rsidR="00000000" w:rsidRPr="00000000">
        <w:rPr>
          <w:rtl w:val="0"/>
        </w:rPr>
        <w:t xml:space="preserve">Ш.3.3. Отбираются пары родительских хромосом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495300" cy="228600"/>
            <wp:effectExtent b="0" l="0" r="0" t="0"/>
            <wp:docPr id="3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где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327660" cy="19050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Действие оператора кроссинговера осуществляется следующим образом:</w:t>
      </w:r>
    </w:p>
    <w:p w:rsidR="00000000" w:rsidDel="00000000" w:rsidP="00000000" w:rsidRDefault="00000000" w:rsidRPr="00000000" w14:paraId="00000071">
      <w:pPr>
        <w:ind w:firstLine="360"/>
        <w:rPr/>
      </w:pPr>
      <w:r w:rsidDel="00000000" w:rsidR="00000000" w:rsidRPr="00000000">
        <w:rPr>
          <w:rtl w:val="0"/>
        </w:rPr>
        <w:t xml:space="preserve">Ш.3.4. Формируется случайное число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548640" cy="20574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затем оператор кроссинговера, действующий   на исходные пары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495300" cy="228600"/>
            <wp:effectExtent b="0" l="0" r="0" t="0"/>
            <wp:docPr id="3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 производит две хромосомы потомки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175260" cy="1524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152400" cy="1524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2">
      <w:pPr>
        <w:ind w:firstLine="360"/>
        <w:jc w:val="center"/>
        <w:rPr/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2895600" cy="228600"/>
            <wp:effectExtent b="0" l="0" r="0" t="0"/>
            <wp:docPr id="112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3">
      <w:pPr>
        <w:ind w:firstLine="360"/>
        <w:rPr/>
      </w:pPr>
      <w:r w:rsidDel="00000000" w:rsidR="00000000" w:rsidRPr="00000000">
        <w:rPr>
          <w:rtl w:val="0"/>
        </w:rPr>
        <w:t xml:space="preserve">Ш.3.5. Если допустимое множество является выпуклым, то кроссинговер обеспечивает допустимость обоих потомков, в случае если допустимы оба родителя. Следует проверить допустимость каждого потомка перед тем, как он будет включен в новую популяцию. Если оба потомка являются допустимыми, тогда родители заменяются этими потомками. Если это не так, сохраняется допустимый потомок, если он существует, а затем вновь выполняется оператор кроссинговера с новым значением случайного числа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14300" cy="137160"/>
            <wp:effectExtent b="0" l="0" r="0" t="0"/>
            <wp:docPr id="113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7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до тех пор, пока не будут получены два новых допустимых потомка или не будет превышено заданное число циклов. В этом случае осуществляется замена родителей только теми (сохраненными ранее) потомками, которые оказались допустимыми.</w:t>
      </w:r>
    </w:p>
    <w:p w:rsidR="00000000" w:rsidDel="00000000" w:rsidP="00000000" w:rsidRDefault="00000000" w:rsidRPr="00000000" w14:paraId="00000074">
      <w:pPr>
        <w:ind w:firstLine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Ш.4. Мутация.</w:t>
      </w:r>
    </w:p>
    <w:p w:rsidR="00000000" w:rsidDel="00000000" w:rsidP="00000000" w:rsidRDefault="00000000" w:rsidRPr="00000000" w14:paraId="00000076">
      <w:pPr>
        <w:ind w:firstLine="360"/>
        <w:rPr/>
      </w:pPr>
      <w:r w:rsidDel="00000000" w:rsidR="00000000" w:rsidRPr="00000000">
        <w:rPr>
          <w:rtl w:val="0"/>
        </w:rPr>
        <w:t xml:space="preserve">Мутация</w:t>
      </w:r>
      <w:r w:rsidDel="00000000" w:rsidR="00000000" w:rsidRPr="00000000">
        <w:rPr>
          <w:b w:val="1"/>
          <w:rtl w:val="0"/>
        </w:rPr>
        <w:t xml:space="preserve"> – </w:t>
      </w:r>
      <w:r w:rsidDel="00000000" w:rsidR="00000000" w:rsidRPr="00000000">
        <w:rPr>
          <w:rtl w:val="0"/>
        </w:rPr>
        <w:t xml:space="preserve">это преобразование хромосомы , случайно изменяющее один или несколько из её генов. Оператор мутации предназначен для того, чтобы поддерживать разнообразие особей в популяции.</w:t>
      </w:r>
    </w:p>
    <w:p w:rsidR="00000000" w:rsidDel="00000000" w:rsidP="00000000" w:rsidRDefault="00000000" w:rsidRPr="00000000" w14:paraId="00000077">
      <w:pPr>
        <w:ind w:firstLine="360"/>
        <w:rPr/>
      </w:pPr>
      <w:r w:rsidDel="00000000" w:rsidR="00000000" w:rsidRPr="00000000">
        <w:rPr>
          <w:rtl w:val="0"/>
        </w:rPr>
        <w:t xml:space="preserve">Ш.4.1. Определим параметр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670560" cy="205740"/>
            <wp:effectExtent b="0" l="0" r="0" t="0"/>
            <wp:docPr id="11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как вероятность мутации. Эта вероятность дает ожидаемое число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556260" cy="190500"/>
            <wp:effectExtent b="0" l="0" r="0" t="0"/>
            <wp:docPr id="111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хромосом, подвергаемых операции мутации.</w:t>
      </w:r>
    </w:p>
    <w:p w:rsidR="00000000" w:rsidDel="00000000" w:rsidP="00000000" w:rsidRDefault="00000000" w:rsidRPr="00000000" w14:paraId="00000078">
      <w:pPr>
        <w:ind w:firstLine="360"/>
        <w:rPr>
          <w:b w:val="1"/>
        </w:rPr>
      </w:pPr>
      <w:r w:rsidDel="00000000" w:rsidR="00000000" w:rsidRPr="00000000">
        <w:rPr>
          <w:rtl w:val="0"/>
        </w:rPr>
        <w:t xml:space="preserve">Ш.4.2. Для операции мутации выполняется процесс, повторяющийся от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304800" cy="175260"/>
            <wp:effectExtent b="0" l="0" r="0" t="0"/>
            <wp:docPr id="10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7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до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556260" cy="190500"/>
            <wp:effectExtent b="0" l="0" r="0" t="0"/>
            <wp:docPr id="109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: формируется случайное действительное число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114300" cy="129539"/>
            <wp:effectExtent b="0" l="0" r="0" t="0"/>
            <wp:docPr id="10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9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из сегмента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304800" cy="205740"/>
            <wp:effectExtent b="0" l="0" r="0" t="0"/>
            <wp:docPr id="10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при этом, если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480059" cy="167640"/>
            <wp:effectExtent b="0" l="0" r="0" t="0"/>
            <wp:docPr id="101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59" cy="167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то хромосома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67640" cy="205740"/>
            <wp:effectExtent b="0" l="0" r="0" t="0"/>
            <wp:docPr id="10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выбирается как родительская для операции мутации Для каждой выбранной родительской хромосомы 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67640" cy="205740"/>
            <wp:effectExtent b="0" l="0" r="0" t="0"/>
            <wp:docPr id="9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обозначенной как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089660" cy="228600"/>
            <wp:effectExtent b="0" l="0" r="0" t="0"/>
            <wp:docPr id="91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 производится мутация.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firstLine="360"/>
        <w:rPr/>
      </w:pPr>
      <w:r w:rsidDel="00000000" w:rsidR="00000000" w:rsidRPr="00000000">
        <w:rPr>
          <w:rtl w:val="0"/>
        </w:rPr>
        <w:t xml:space="preserve">Ш.4.3. Поочередно рассматривается каждый потомок из ожидаемого числа 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556260" cy="190500"/>
            <wp:effectExtent b="0" l="0" r="0" t="0"/>
            <wp:docPr id="92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хромосом. Среди генов выбранной родительской хромосомы 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089660" cy="228600"/>
            <wp:effectExtent b="0" l="0" r="0" t="0"/>
            <wp:docPr id="89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случайно ( с вероятностью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243840" cy="213360"/>
            <wp:effectExtent b="0" l="0" r="0" t="0"/>
            <wp:docPr id="90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13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) выбирается один с номером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861060" cy="205740"/>
            <wp:effectExtent b="0" l="0" r="0" t="0"/>
            <wp:docPr id="87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подлежащий замене. Его новое значение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228600" cy="251460"/>
            <wp:effectExtent b="0" l="0" r="0" t="0"/>
            <wp:docPr id="88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51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случайным образом выбирается из промежутка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518159" cy="243840"/>
            <wp:effectExtent b="0" l="0" r="0" t="0"/>
            <wp:docPr id="8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59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изменения выбранной координаты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90500" cy="243840"/>
            <wp:effectExtent b="0" l="0" r="0" t="0"/>
            <wp:docPr id="85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A">
      <w:pPr>
        <w:ind w:firstLine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Ш.5. Формирование новой популяции.</w:t>
      </w:r>
    </w:p>
    <w:p w:rsidR="00000000" w:rsidDel="00000000" w:rsidP="00000000" w:rsidRDefault="00000000" w:rsidRPr="00000000" w14:paraId="0000007C">
      <w:pPr>
        <w:ind w:firstLine="360"/>
        <w:rPr/>
      </w:pPr>
      <w:r w:rsidDel="00000000" w:rsidR="00000000" w:rsidRPr="00000000">
        <w:rPr>
          <w:rtl w:val="0"/>
        </w:rPr>
        <w:t xml:space="preserve">Ш.5.1. С равной вероятностью из потомков мутантов предыдущего шага выбирается один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638300" cy="251460"/>
            <wp:effectExtent b="0" l="0" r="0" t="0"/>
            <wp:docPr id="82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51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7D">
      <w:pPr>
        <w:ind w:firstLine="360"/>
        <w:rPr/>
      </w:pPr>
      <w:r w:rsidDel="00000000" w:rsidR="00000000" w:rsidRPr="00000000">
        <w:rPr>
          <w:rtl w:val="0"/>
        </w:rPr>
        <w:t xml:space="preserve">Ш.5.2. Выбранный потомок добавляется в популяцию вместо хромосомы, которой соответствует наименьшее значение функции фитнеса (наихудшее из допустимых значений).</w:t>
      </w:r>
    </w:p>
    <w:p w:rsidR="00000000" w:rsidDel="00000000" w:rsidP="00000000" w:rsidRDefault="00000000" w:rsidRPr="00000000" w14:paraId="0000007E">
      <w:pPr>
        <w:ind w:firstLine="360"/>
        <w:rPr/>
      </w:pPr>
      <w:r w:rsidDel="00000000" w:rsidR="00000000" w:rsidRPr="00000000">
        <w:rPr>
          <w:rtl w:val="0"/>
        </w:rPr>
        <w:t xml:space="preserve">Ш.5.3 Вычисляется значение функции фитнеса для мутантного потомка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822960" cy="228600"/>
            <wp:effectExtent b="0" l="0" r="0" t="0"/>
            <wp:docPr id="7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F">
      <w:pPr>
        <w:ind w:firstLine="360"/>
        <w:rPr/>
      </w:pPr>
      <w:r w:rsidDel="00000000" w:rsidR="00000000" w:rsidRPr="00000000">
        <w:rPr>
          <w:rtl w:val="0"/>
        </w:rPr>
        <w:t xml:space="preserve">Ш.5.4. Проверка условий:</w:t>
      </w:r>
    </w:p>
    <w:p w:rsidR="00000000" w:rsidDel="00000000" w:rsidP="00000000" w:rsidRDefault="00000000" w:rsidRPr="00000000" w14:paraId="00000080">
      <w:pPr>
        <w:ind w:firstLine="360"/>
        <w:rPr/>
      </w:pPr>
      <w:r w:rsidDel="00000000" w:rsidR="00000000" w:rsidRPr="00000000">
        <w:rPr>
          <w:rtl w:val="0"/>
        </w:rPr>
        <w:t xml:space="preserve">Ш.5.4.1. Если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495300" cy="205740"/>
            <wp:effectExtent b="0" l="0" r="0" t="0"/>
            <wp:docPr id="73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то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571500" cy="175260"/>
            <wp:effectExtent b="0" l="0" r="0" t="0"/>
            <wp:docPr id="7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7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и переход на Ш.2.</w:t>
      </w:r>
    </w:p>
    <w:p w:rsidR="00000000" w:rsidDel="00000000" w:rsidP="00000000" w:rsidRDefault="00000000" w:rsidRPr="00000000" w14:paraId="00000081">
      <w:pPr>
        <w:ind w:firstLine="360"/>
        <w:rPr/>
      </w:pPr>
      <w:r w:rsidDel="00000000" w:rsidR="00000000" w:rsidRPr="00000000">
        <w:rPr>
          <w:rtl w:val="0"/>
        </w:rPr>
        <w:t xml:space="preserve">Ш.5.4.2. Если 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495300" cy="205740"/>
            <wp:effectExtent b="0" l="0" r="0" t="0"/>
            <wp:docPr id="7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 то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510540" cy="175260"/>
            <wp:effectExtent b="0" l="0" r="0" t="0"/>
            <wp:docPr id="6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17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и переход на Ш.6.</w:t>
      </w:r>
    </w:p>
    <w:p w:rsidR="00000000" w:rsidDel="00000000" w:rsidP="00000000" w:rsidRDefault="00000000" w:rsidRPr="00000000" w14:paraId="00000082">
      <w:pPr>
        <w:ind w:firstLine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Ш.6. Проверка условия останова генетического алгоритма.</w:t>
      </w:r>
    </w:p>
    <w:p w:rsidR="00000000" w:rsidDel="00000000" w:rsidP="00000000" w:rsidRDefault="00000000" w:rsidRPr="00000000" w14:paraId="00000084">
      <w:pPr>
        <w:ind w:firstLine="360"/>
        <w:rPr/>
      </w:pPr>
      <w:r w:rsidDel="00000000" w:rsidR="00000000" w:rsidRPr="00000000">
        <w:rPr>
          <w:rtl w:val="0"/>
        </w:rPr>
        <w:t xml:space="preserve">Условием окончания работы генетического алгоритма является формирование заданного количества популяций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441959" cy="190500"/>
            <wp:effectExtent b="0" l="0" r="0" t="0"/>
            <wp:docPr id="6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59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5">
      <w:pPr>
        <w:ind w:firstLine="360"/>
        <w:rPr/>
      </w:pPr>
      <w:r w:rsidDel="00000000" w:rsidR="00000000" w:rsidRPr="00000000">
        <w:rPr>
          <w:rtl w:val="0"/>
        </w:rPr>
        <w:t xml:space="preserve">Ш.6.1. Если условие не выполнено, то полагаем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342900" cy="175260"/>
            <wp:effectExtent b="0" l="0" r="0" t="0"/>
            <wp:docPr id="6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7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и переход на Ш.2.</w:t>
      </w:r>
    </w:p>
    <w:p w:rsidR="00000000" w:rsidDel="00000000" w:rsidP="00000000" w:rsidRDefault="00000000" w:rsidRPr="00000000" w14:paraId="00000086">
      <w:pPr>
        <w:ind w:firstLine="360"/>
        <w:rPr/>
      </w:pPr>
      <w:r w:rsidDel="00000000" w:rsidR="00000000" w:rsidRPr="00000000">
        <w:rPr>
          <w:rtl w:val="0"/>
        </w:rPr>
        <w:t xml:space="preserve">Ш.6.2. Если условие окончания работы выполнено, то в качестве решения (приближенного) задачи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165860" cy="289560"/>
            <wp:effectExtent b="0" l="0" r="0" t="0"/>
            <wp:docPr id="6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289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выбирается особь с лучшим значением функции фитнеса из текущей популяции: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623060" cy="251460"/>
            <wp:effectExtent b="0" l="0" r="0" t="0"/>
            <wp:docPr id="63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251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, а по нему определяется приближенное решение поставленной задачи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691639" cy="251460"/>
            <wp:effectExtent b="0" l="0" r="0" t="0"/>
            <wp:docPr id="64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1639" cy="251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7">
      <w:pPr>
        <w:ind w:firstLine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360"/>
        <w:rPr/>
      </w:pPr>
      <w:r w:rsidDel="00000000" w:rsidR="00000000" w:rsidRPr="00000000">
        <w:rPr>
          <w:b w:val="1"/>
          <w:rtl w:val="0"/>
        </w:rPr>
        <w:t xml:space="preserve">Замечание 1.  </w:t>
      </w:r>
      <w:r w:rsidDel="00000000" w:rsidR="00000000" w:rsidRPr="00000000">
        <w:rPr>
          <w:rtl w:val="0"/>
        </w:rPr>
        <w:t xml:space="preserve">В качестве </w:t>
      </w:r>
      <w:r w:rsidDel="00000000" w:rsidR="00000000" w:rsidRPr="00000000">
        <w:rPr>
          <w:i w:val="1"/>
          <w:rtl w:val="0"/>
        </w:rPr>
        <w:t xml:space="preserve">функции фитнеса </w:t>
      </w:r>
      <w:r w:rsidDel="00000000" w:rsidR="00000000" w:rsidRPr="00000000">
        <w:rPr>
          <w:rtl w:val="0"/>
        </w:rPr>
        <w:t xml:space="preserve">можно использовать обратную целевую функцию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822960" cy="419100"/>
            <wp:effectExtent b="0" l="0" r="0" t="0"/>
            <wp:docPr id="4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9">
      <w:pPr>
        <w:ind w:firstLine="360"/>
        <w:rPr/>
      </w:pPr>
      <w:r w:rsidDel="00000000" w:rsidR="00000000" w:rsidRPr="00000000">
        <w:rPr>
          <w:b w:val="1"/>
          <w:rtl w:val="0"/>
        </w:rPr>
        <w:t xml:space="preserve">Замечание 2.  </w:t>
      </w:r>
      <w:r w:rsidDel="00000000" w:rsidR="00000000" w:rsidRPr="00000000">
        <w:rPr>
          <w:rtl w:val="0"/>
        </w:rPr>
        <w:t xml:space="preserve">Обычно размер популяции выбирают в пределах 30-60 особей.</w:t>
      </w:r>
    </w:p>
    <w:p w:rsidR="00000000" w:rsidDel="00000000" w:rsidP="00000000" w:rsidRDefault="00000000" w:rsidRPr="00000000" w14:paraId="0000008A">
      <w:pPr>
        <w:ind w:firstLine="360"/>
        <w:rPr/>
      </w:pPr>
      <w:r w:rsidDel="00000000" w:rsidR="00000000" w:rsidRPr="00000000">
        <w:rPr>
          <w:b w:val="1"/>
          <w:rtl w:val="0"/>
        </w:rPr>
        <w:t xml:space="preserve">Замечание 3.  </w:t>
      </w:r>
      <w:r w:rsidDel="00000000" w:rsidR="00000000" w:rsidRPr="00000000">
        <w:rPr>
          <w:rtl w:val="0"/>
        </w:rPr>
        <w:t xml:space="preserve">Вероятность кроссинговера принимается  равной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891540" cy="175260"/>
            <wp:effectExtent b="0" l="0" r="0" t="0"/>
            <wp:docPr id="4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17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вероятность мутации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005840" cy="175260"/>
            <wp:effectExtent b="0" l="0" r="0" t="0"/>
            <wp:docPr id="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7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B">
      <w:pPr>
        <w:ind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firstLine="36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360"/>
        <w:jc w:val="center"/>
        <w:rPr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Gungsuh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3"/>
      <w:numFmt w:val="decimal"/>
      <w:lvlText w:val="%1.%2."/>
      <w:lvlJc w:val="left"/>
      <w:pPr>
        <w:ind w:left="1080" w:hanging="360"/>
      </w:pPr>
      <w:rPr/>
    </w:lvl>
    <w:lvl w:ilvl="2">
      <w:start w:val="1"/>
      <w:numFmt w:val="decimal"/>
      <w:lvlText w:val="%1.%2.%3."/>
      <w:lvlJc w:val="left"/>
      <w:pPr>
        <w:ind w:left="1440" w:hanging="720"/>
      </w:pPr>
      <w:rPr/>
    </w:lvl>
    <w:lvl w:ilvl="3">
      <w:start w:val="1"/>
      <w:numFmt w:val="decimal"/>
      <w:lvlText w:val="%1.%2.%3.%4."/>
      <w:lvlJc w:val="left"/>
      <w:pPr>
        <w:ind w:left="1440" w:hanging="720"/>
      </w:pPr>
      <w:rPr/>
    </w:lvl>
    <w:lvl w:ilvl="4">
      <w:start w:val="1"/>
      <w:numFmt w:val="decimal"/>
      <w:lvlText w:val="%1.%2.%3.%4.%5."/>
      <w:lvlJc w:val="left"/>
      <w:pPr>
        <w:ind w:left="1800" w:hanging="1080"/>
      </w:pPr>
      <w:rPr/>
    </w:lvl>
    <w:lvl w:ilvl="5">
      <w:start w:val="1"/>
      <w:numFmt w:val="decimal"/>
      <w:lvlText w:val="%1.%2.%3.%4.%5.%6."/>
      <w:lvlJc w:val="left"/>
      <w:pPr>
        <w:ind w:left="1800" w:hanging="1080"/>
      </w:pPr>
      <w:rPr/>
    </w:lvl>
    <w:lvl w:ilvl="6">
      <w:start w:val="1"/>
      <w:numFmt w:val="decimal"/>
      <w:lvlText w:val="%1.%2.%3.%4.%5.%6.%7."/>
      <w:lvlJc w:val="left"/>
      <w:pPr>
        <w:ind w:left="2160" w:hanging="1440"/>
      </w:pPr>
      <w:rPr/>
    </w:lvl>
    <w:lvl w:ilvl="7">
      <w:start w:val="1"/>
      <w:numFmt w:val="decimal"/>
      <w:lvlText w:val="%1.%2.%3.%4.%5.%6.%7.%8."/>
      <w:lvlJc w:val="left"/>
      <w:pPr>
        <w:ind w:left="2160" w:hanging="1440"/>
      </w:pPr>
      <w:rPr/>
    </w:lvl>
    <w:lvl w:ilvl="8">
      <w:start w:val="1"/>
      <w:numFmt w:val="decimal"/>
      <w:lvlText w:val="%1.%2.%3.%4.%5.%6.%7.%8.%9."/>
      <w:lvlJc w:val="left"/>
      <w:pPr>
        <w:ind w:left="2520" w:hanging="180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440" w:hanging="720"/>
      </w:pPr>
      <w:rPr/>
    </w:lvl>
    <w:lvl w:ilvl="2">
      <w:start w:val="1"/>
      <w:numFmt w:val="decimal"/>
      <w:lvlText w:val="%1.%2.%3."/>
      <w:lvlJc w:val="left"/>
      <w:pPr>
        <w:ind w:left="1800" w:hanging="720"/>
      </w:pPr>
      <w:rPr/>
    </w:lvl>
    <w:lvl w:ilvl="3">
      <w:start w:val="1"/>
      <w:numFmt w:val="decimal"/>
      <w:lvlText w:val="%1.%2.%3.%4."/>
      <w:lvlJc w:val="left"/>
      <w:pPr>
        <w:ind w:left="2520" w:hanging="1080"/>
      </w:pPr>
      <w:rPr/>
    </w:lvl>
    <w:lvl w:ilvl="4">
      <w:start w:val="1"/>
      <w:numFmt w:val="decimal"/>
      <w:lvlText w:val="%1.%2.%3.%4.%5."/>
      <w:lvlJc w:val="left"/>
      <w:pPr>
        <w:ind w:left="2880" w:hanging="1080"/>
      </w:pPr>
      <w:rPr/>
    </w:lvl>
    <w:lvl w:ilvl="5">
      <w:start w:val="1"/>
      <w:numFmt w:val="decimal"/>
      <w:lvlText w:val="%1.%2.%3.%4.%5.%6."/>
      <w:lvlJc w:val="left"/>
      <w:pPr>
        <w:ind w:left="3600" w:hanging="1440"/>
      </w:pPr>
      <w:rPr/>
    </w:lvl>
    <w:lvl w:ilvl="6">
      <w:start w:val="1"/>
      <w:numFmt w:val="decimal"/>
      <w:lvlText w:val="%1.%2.%3.%4.%5.%6.%7."/>
      <w:lvlJc w:val="left"/>
      <w:pPr>
        <w:ind w:left="4320" w:hanging="1800"/>
      </w:pPr>
      <w:rPr/>
    </w:lvl>
    <w:lvl w:ilvl="7">
      <w:start w:val="1"/>
      <w:numFmt w:val="decimal"/>
      <w:lvlText w:val="%1.%2.%3.%4.%5.%6.%7.%8."/>
      <w:lvlJc w:val="left"/>
      <w:pPr>
        <w:ind w:left="4680" w:hanging="1800"/>
      </w:pPr>
      <w:rPr/>
    </w:lvl>
    <w:lvl w:ilvl="8">
      <w:start w:val="1"/>
      <w:numFmt w:val="decimal"/>
      <w:lvlText w:val="%1.%2.%3.%4.%5.%6.%7.%8.%9."/>
      <w:lvlJc w:val="left"/>
      <w:pPr>
        <w:ind w:left="5400" w:hanging="216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decimal"/>
      <w:lvlText w:val="%2)"/>
      <w:lvlJc w:val="left"/>
      <w:pPr>
        <w:ind w:left="1440" w:hanging="360"/>
      </w:pPr>
      <w:rPr/>
    </w:lvl>
    <w:lvl w:ilvl="2">
      <w:start w:val="1"/>
      <w:numFmt w:val="decimal"/>
      <w:lvlText w:val="%3)"/>
      <w:lvlJc w:val="left"/>
      <w:pPr>
        <w:ind w:left="2160" w:hanging="360"/>
      </w:pPr>
      <w:rPr/>
    </w:lvl>
    <w:lvl w:ilvl="3">
      <w:start w:val="1"/>
      <w:numFmt w:val="decimal"/>
      <w:lvlText w:val="%4)"/>
      <w:lvlJc w:val="left"/>
      <w:pPr>
        <w:ind w:left="2880" w:hanging="360"/>
      </w:pPr>
      <w:rPr/>
    </w:lvl>
    <w:lvl w:ilvl="4">
      <w:start w:val="1"/>
      <w:numFmt w:val="decimal"/>
      <w:lvlText w:val="%5)"/>
      <w:lvlJc w:val="left"/>
      <w:pPr>
        <w:ind w:left="3600" w:hanging="360"/>
      </w:pPr>
      <w:rPr/>
    </w:lvl>
    <w:lvl w:ilvl="5">
      <w:start w:val="1"/>
      <w:numFmt w:val="decimal"/>
      <w:lvlText w:val="%6)"/>
      <w:lvlJc w:val="left"/>
      <w:pPr>
        <w:ind w:left="4320" w:hanging="360"/>
      </w:pPr>
      <w:rPr/>
    </w:lvl>
    <w:lvl w:ilvl="6">
      <w:start w:val="1"/>
      <w:numFmt w:val="decimal"/>
      <w:lvlText w:val="%7)"/>
      <w:lvlJc w:val="left"/>
      <w:pPr>
        <w:ind w:left="5040" w:hanging="360"/>
      </w:pPr>
      <w:rPr/>
    </w:lvl>
    <w:lvl w:ilvl="7">
      <w:start w:val="1"/>
      <w:numFmt w:val="decimal"/>
      <w:lvlText w:val="%8)"/>
      <w:lvlJc w:val="left"/>
      <w:pPr>
        <w:ind w:left="5760" w:hanging="360"/>
      </w:pPr>
      <w:rPr/>
    </w:lvl>
    <w:lvl w:ilvl="8">
      <w:start w:val="1"/>
      <w:numFmt w:val="decimal"/>
      <w:lvlText w:val="%9)"/>
      <w:lvlJc w:val="left"/>
      <w:pPr>
        <w:ind w:left="6480" w:hanging="36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4.png"/><Relationship Id="rId42" Type="http://schemas.openxmlformats.org/officeDocument/2006/relationships/image" Target="media/image111.png"/><Relationship Id="rId41" Type="http://schemas.openxmlformats.org/officeDocument/2006/relationships/image" Target="media/image119.png"/><Relationship Id="rId44" Type="http://schemas.openxmlformats.org/officeDocument/2006/relationships/image" Target="media/image116.png"/><Relationship Id="rId43" Type="http://schemas.openxmlformats.org/officeDocument/2006/relationships/image" Target="media/image115.png"/><Relationship Id="rId46" Type="http://schemas.openxmlformats.org/officeDocument/2006/relationships/image" Target="media/image123.png"/><Relationship Id="rId45" Type="http://schemas.openxmlformats.org/officeDocument/2006/relationships/image" Target="media/image121.png"/><Relationship Id="rId106" Type="http://schemas.openxmlformats.org/officeDocument/2006/relationships/image" Target="media/image37.png"/><Relationship Id="rId105" Type="http://schemas.openxmlformats.org/officeDocument/2006/relationships/image" Target="media/image32.png"/><Relationship Id="rId104" Type="http://schemas.openxmlformats.org/officeDocument/2006/relationships/image" Target="media/image39.png"/><Relationship Id="rId48" Type="http://schemas.openxmlformats.org/officeDocument/2006/relationships/image" Target="media/image110.png"/><Relationship Id="rId47" Type="http://schemas.openxmlformats.org/officeDocument/2006/relationships/image" Target="media/image94.png"/><Relationship Id="rId49" Type="http://schemas.openxmlformats.org/officeDocument/2006/relationships/image" Target="media/image92.png"/><Relationship Id="rId103" Type="http://schemas.openxmlformats.org/officeDocument/2006/relationships/image" Target="media/image113.png"/><Relationship Id="rId102" Type="http://schemas.openxmlformats.org/officeDocument/2006/relationships/image" Target="media/image109.png"/><Relationship Id="rId101" Type="http://schemas.openxmlformats.org/officeDocument/2006/relationships/image" Target="media/image57.png"/><Relationship Id="rId100" Type="http://schemas.openxmlformats.org/officeDocument/2006/relationships/image" Target="media/image61.png"/><Relationship Id="rId31" Type="http://schemas.openxmlformats.org/officeDocument/2006/relationships/image" Target="media/image55.png"/><Relationship Id="rId30" Type="http://schemas.openxmlformats.org/officeDocument/2006/relationships/image" Target="media/image15.png"/><Relationship Id="rId33" Type="http://schemas.openxmlformats.org/officeDocument/2006/relationships/image" Target="media/image2.png"/><Relationship Id="rId32" Type="http://schemas.openxmlformats.org/officeDocument/2006/relationships/image" Target="media/image43.png"/><Relationship Id="rId35" Type="http://schemas.openxmlformats.org/officeDocument/2006/relationships/image" Target="media/image6.png"/><Relationship Id="rId34" Type="http://schemas.openxmlformats.org/officeDocument/2006/relationships/image" Target="media/image14.png"/><Relationship Id="rId37" Type="http://schemas.openxmlformats.org/officeDocument/2006/relationships/image" Target="media/image13.png"/><Relationship Id="rId36" Type="http://schemas.openxmlformats.org/officeDocument/2006/relationships/image" Target="media/image7.png"/><Relationship Id="rId39" Type="http://schemas.openxmlformats.org/officeDocument/2006/relationships/image" Target="media/image9.png"/><Relationship Id="rId38" Type="http://schemas.openxmlformats.org/officeDocument/2006/relationships/image" Target="media/image10.png"/><Relationship Id="rId20" Type="http://schemas.openxmlformats.org/officeDocument/2006/relationships/image" Target="media/image72.png"/><Relationship Id="rId22" Type="http://schemas.openxmlformats.org/officeDocument/2006/relationships/image" Target="media/image31.png"/><Relationship Id="rId21" Type="http://schemas.openxmlformats.org/officeDocument/2006/relationships/image" Target="media/image25.png"/><Relationship Id="rId24" Type="http://schemas.openxmlformats.org/officeDocument/2006/relationships/image" Target="media/image11.png"/><Relationship Id="rId23" Type="http://schemas.openxmlformats.org/officeDocument/2006/relationships/image" Target="media/image36.png"/><Relationship Id="rId26" Type="http://schemas.openxmlformats.org/officeDocument/2006/relationships/image" Target="media/image1.png"/><Relationship Id="rId25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2.png"/><Relationship Id="rId29" Type="http://schemas.openxmlformats.org/officeDocument/2006/relationships/image" Target="media/image18.png"/><Relationship Id="rId95" Type="http://schemas.openxmlformats.org/officeDocument/2006/relationships/image" Target="media/image107.png"/><Relationship Id="rId94" Type="http://schemas.openxmlformats.org/officeDocument/2006/relationships/image" Target="media/image76.png"/><Relationship Id="rId97" Type="http://schemas.openxmlformats.org/officeDocument/2006/relationships/image" Target="media/image60.png"/><Relationship Id="rId96" Type="http://schemas.openxmlformats.org/officeDocument/2006/relationships/image" Target="media/image69.png"/><Relationship Id="rId11" Type="http://schemas.openxmlformats.org/officeDocument/2006/relationships/image" Target="media/image68.png"/><Relationship Id="rId99" Type="http://schemas.openxmlformats.org/officeDocument/2006/relationships/image" Target="media/image70.png"/><Relationship Id="rId10" Type="http://schemas.openxmlformats.org/officeDocument/2006/relationships/image" Target="media/image42.png"/><Relationship Id="rId98" Type="http://schemas.openxmlformats.org/officeDocument/2006/relationships/image" Target="media/image58.png"/><Relationship Id="rId13" Type="http://schemas.openxmlformats.org/officeDocument/2006/relationships/image" Target="media/image5.png"/><Relationship Id="rId12" Type="http://schemas.openxmlformats.org/officeDocument/2006/relationships/image" Target="media/image78.png"/><Relationship Id="rId91" Type="http://schemas.openxmlformats.org/officeDocument/2006/relationships/image" Target="media/image75.png"/><Relationship Id="rId90" Type="http://schemas.openxmlformats.org/officeDocument/2006/relationships/image" Target="media/image98.png"/><Relationship Id="rId93" Type="http://schemas.openxmlformats.org/officeDocument/2006/relationships/image" Target="media/image73.png"/><Relationship Id="rId92" Type="http://schemas.openxmlformats.org/officeDocument/2006/relationships/image" Target="media/image74.png"/><Relationship Id="rId15" Type="http://schemas.openxmlformats.org/officeDocument/2006/relationships/image" Target="media/image17.png"/><Relationship Id="rId14" Type="http://schemas.openxmlformats.org/officeDocument/2006/relationships/image" Target="media/image50.png"/><Relationship Id="rId17" Type="http://schemas.openxmlformats.org/officeDocument/2006/relationships/image" Target="media/image28.png"/><Relationship Id="rId16" Type="http://schemas.openxmlformats.org/officeDocument/2006/relationships/image" Target="media/image16.png"/><Relationship Id="rId19" Type="http://schemas.openxmlformats.org/officeDocument/2006/relationships/image" Target="media/image27.png"/><Relationship Id="rId18" Type="http://schemas.openxmlformats.org/officeDocument/2006/relationships/image" Target="media/image26.png"/><Relationship Id="rId84" Type="http://schemas.openxmlformats.org/officeDocument/2006/relationships/image" Target="media/image112.png"/><Relationship Id="rId83" Type="http://schemas.openxmlformats.org/officeDocument/2006/relationships/image" Target="media/image117.png"/><Relationship Id="rId86" Type="http://schemas.openxmlformats.org/officeDocument/2006/relationships/image" Target="media/image77.png"/><Relationship Id="rId85" Type="http://schemas.openxmlformats.org/officeDocument/2006/relationships/image" Target="media/image90.png"/><Relationship Id="rId88" Type="http://schemas.openxmlformats.org/officeDocument/2006/relationships/image" Target="media/image88.png"/><Relationship Id="rId87" Type="http://schemas.openxmlformats.org/officeDocument/2006/relationships/image" Target="media/image108.png"/><Relationship Id="rId89" Type="http://schemas.openxmlformats.org/officeDocument/2006/relationships/image" Target="media/image84.png"/><Relationship Id="rId80" Type="http://schemas.openxmlformats.org/officeDocument/2006/relationships/image" Target="media/image33.png"/><Relationship Id="rId82" Type="http://schemas.openxmlformats.org/officeDocument/2006/relationships/image" Target="media/image29.png"/><Relationship Id="rId81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png"/><Relationship Id="rId5" Type="http://schemas.openxmlformats.org/officeDocument/2006/relationships/styles" Target="styles.xml"/><Relationship Id="rId6" Type="http://schemas.openxmlformats.org/officeDocument/2006/relationships/image" Target="media/image45.png"/><Relationship Id="rId7" Type="http://schemas.openxmlformats.org/officeDocument/2006/relationships/image" Target="media/image8.png"/><Relationship Id="rId8" Type="http://schemas.openxmlformats.org/officeDocument/2006/relationships/image" Target="media/image66.png"/><Relationship Id="rId73" Type="http://schemas.openxmlformats.org/officeDocument/2006/relationships/image" Target="media/image47.png"/><Relationship Id="rId72" Type="http://schemas.openxmlformats.org/officeDocument/2006/relationships/image" Target="media/image52.png"/><Relationship Id="rId75" Type="http://schemas.openxmlformats.org/officeDocument/2006/relationships/image" Target="media/image41.png"/><Relationship Id="rId74" Type="http://schemas.openxmlformats.org/officeDocument/2006/relationships/image" Target="media/image44.png"/><Relationship Id="rId77" Type="http://schemas.openxmlformats.org/officeDocument/2006/relationships/image" Target="media/image30.png"/><Relationship Id="rId76" Type="http://schemas.openxmlformats.org/officeDocument/2006/relationships/image" Target="media/image21.png"/><Relationship Id="rId79" Type="http://schemas.openxmlformats.org/officeDocument/2006/relationships/image" Target="media/image22.png"/><Relationship Id="rId78" Type="http://schemas.openxmlformats.org/officeDocument/2006/relationships/image" Target="media/image64.png"/><Relationship Id="rId71" Type="http://schemas.openxmlformats.org/officeDocument/2006/relationships/image" Target="media/image48.png"/><Relationship Id="rId70" Type="http://schemas.openxmlformats.org/officeDocument/2006/relationships/image" Target="media/image49.png"/><Relationship Id="rId62" Type="http://schemas.openxmlformats.org/officeDocument/2006/relationships/image" Target="media/image104.png"/><Relationship Id="rId61" Type="http://schemas.openxmlformats.org/officeDocument/2006/relationships/image" Target="media/image71.png"/><Relationship Id="rId64" Type="http://schemas.openxmlformats.org/officeDocument/2006/relationships/image" Target="media/image63.png"/><Relationship Id="rId63" Type="http://schemas.openxmlformats.org/officeDocument/2006/relationships/image" Target="media/image106.png"/><Relationship Id="rId66" Type="http://schemas.openxmlformats.org/officeDocument/2006/relationships/image" Target="media/image93.png"/><Relationship Id="rId65" Type="http://schemas.openxmlformats.org/officeDocument/2006/relationships/image" Target="media/image67.png"/><Relationship Id="rId68" Type="http://schemas.openxmlformats.org/officeDocument/2006/relationships/image" Target="media/image34.png"/><Relationship Id="rId67" Type="http://schemas.openxmlformats.org/officeDocument/2006/relationships/image" Target="media/image82.png"/><Relationship Id="rId60" Type="http://schemas.openxmlformats.org/officeDocument/2006/relationships/image" Target="media/image120.png"/><Relationship Id="rId69" Type="http://schemas.openxmlformats.org/officeDocument/2006/relationships/image" Target="media/image53.png"/><Relationship Id="rId51" Type="http://schemas.openxmlformats.org/officeDocument/2006/relationships/image" Target="media/image102.png"/><Relationship Id="rId50" Type="http://schemas.openxmlformats.org/officeDocument/2006/relationships/image" Target="media/image100.png"/><Relationship Id="rId53" Type="http://schemas.openxmlformats.org/officeDocument/2006/relationships/image" Target="media/image96.png"/><Relationship Id="rId52" Type="http://schemas.openxmlformats.org/officeDocument/2006/relationships/image" Target="media/image99.png"/><Relationship Id="rId55" Type="http://schemas.openxmlformats.org/officeDocument/2006/relationships/image" Target="media/image81.png"/><Relationship Id="rId54" Type="http://schemas.openxmlformats.org/officeDocument/2006/relationships/image" Target="media/image87.png"/><Relationship Id="rId57" Type="http://schemas.openxmlformats.org/officeDocument/2006/relationships/image" Target="media/image118.png"/><Relationship Id="rId56" Type="http://schemas.openxmlformats.org/officeDocument/2006/relationships/image" Target="media/image86.png"/><Relationship Id="rId59" Type="http://schemas.openxmlformats.org/officeDocument/2006/relationships/image" Target="media/image91.png"/><Relationship Id="rId58" Type="http://schemas.openxmlformats.org/officeDocument/2006/relationships/image" Target="media/image1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