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Compact"/>
        <w:numPr>
          <w:ilvl w:val="0"/>
          <w:numId w:val="1002"/>
        </w:numPr>
      </w:pPr>
      <w:r>
        <w:t xml:space="preserve">текстовым редактором;</w:t>
      </w:r>
    </w:p>
    <w:p>
      <w:pPr>
        <w:pStyle w:val="Compact"/>
        <w:numPr>
          <w:ilvl w:val="0"/>
          <w:numId w:val="1002"/>
        </w:numPr>
      </w:pPr>
      <w:r>
        <w:t xml:space="preserve">программой для чтения почты и новостей Usenet;</w:t>
      </w:r>
    </w:p>
    <w:p>
      <w:pPr>
        <w:pStyle w:val="Compact"/>
        <w:numPr>
          <w:ilvl w:val="0"/>
          <w:numId w:val="1002"/>
        </w:numPr>
      </w:pPr>
      <w:r>
        <w:t xml:space="preserve">интегрированной средой разработки (IDE);</w:t>
      </w:r>
    </w:p>
    <w:p>
      <w:pPr>
        <w:pStyle w:val="Compact"/>
        <w:numPr>
          <w:ilvl w:val="0"/>
          <w:numId w:val="1002"/>
        </w:numPr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fig:001).</w:t>
      </w:r>
    </w:p>
    <w:p>
      <w:pPr>
        <w:pStyle w:val="CaptionedFigure"/>
      </w:pPr>
      <w:r>
        <w:drawing>
          <wp:inline>
            <wp:extent cx="3733800" cy="3837365"/>
            <wp:effectExtent b="0" l="0" r="0" t="0"/>
            <wp:docPr descr="Открытие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программы</w:t>
      </w:r>
    </w:p>
    <w:p>
      <w:pPr>
        <w:pStyle w:val="BodyText"/>
      </w:pPr>
      <w:r>
        <w:t xml:space="preserve">Создаю файл lab07.sh с помощью комбинации Ctrl-x Ctrl-f (рис.fig:002).</w:t>
      </w:r>
    </w:p>
    <w:p>
      <w:pPr>
        <w:pStyle w:val="CaptionedFigure"/>
      </w:pPr>
      <w:r>
        <w:drawing>
          <wp:inline>
            <wp:extent cx="3733800" cy="3837365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Прописываю в файле текст программы (рис.fig:003).</w:t>
      </w:r>
    </w:p>
    <w:p>
      <w:pPr>
        <w:pStyle w:val="CaptionedFigure"/>
      </w:pPr>
      <w:r>
        <w:drawing>
          <wp:inline>
            <wp:extent cx="3733800" cy="3837365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Сохраняю файл с помощью комбинации C-x C-s (рис.fig:004).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Сохранение изменений в фай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(рис.fig:005).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Вырезание строк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Вставляю эту строку в конец файла (C-y) (рис.fig:006).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Вставка строки в конц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строки в конце файла</w:t>
      </w:r>
    </w:p>
    <w:p>
      <w:pPr>
        <w:pStyle w:val="BodyText"/>
      </w:pPr>
      <w:r>
        <w:t xml:space="preserve">Выделияю область текста (C-space), копирую область в буфер обмена (M-w), вырезаю эту область с помощью C-w (рис.fig:007).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Вырезанная область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</w:t>
      </w:r>
    </w:p>
    <w:p>
      <w:pPr>
        <w:pStyle w:val="BodyText"/>
      </w:pPr>
      <w:r>
        <w:t xml:space="preserve">Вставляю область в конец файла (С-у)(рис.fig:008).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Вставка в конец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в конец файла</w:t>
      </w:r>
    </w:p>
    <w:p>
      <w:pPr>
        <w:pStyle w:val="BodyText"/>
      </w:pPr>
      <w:r>
        <w:t xml:space="preserve">Отменяю последнее действие С-/ (рис.fig:009).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Отмена последнего дей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последнего действия</w:t>
      </w:r>
    </w:p>
    <w:p>
      <w:pPr>
        <w:pStyle w:val="BodyText"/>
      </w:pPr>
      <w:r>
        <w:t xml:space="preserve">Перевожу курсор в начало строки С-а (рис.fig:010).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Курсор в начале строк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Перемещаю курсор в конец строки С-е ( рис. fig:011).</w:t>
      </w:r>
    </w:p>
    <w:p>
      <w:pPr>
        <w:pStyle w:val="CaptionedFigure"/>
      </w:pPr>
      <w:r>
        <w:drawing>
          <wp:inline>
            <wp:extent cx="3733800" cy="1807028"/>
            <wp:effectExtent b="0" l="0" r="0" t="0"/>
            <wp:docPr descr="Курсор в конце строк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Перемещаю курсор в начало файла М-&lt; ( рис. fig:012).</w:t>
      </w:r>
    </w:p>
    <w:p>
      <w:pPr>
        <w:pStyle w:val="CaptionedFigure"/>
      </w:pPr>
      <w:r>
        <w:drawing>
          <wp:inline>
            <wp:extent cx="3733800" cy="1625689"/>
            <wp:effectExtent b="0" l="0" r="0" t="0"/>
            <wp:docPr descr="Начало буфер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Начало буфер</w:t>
      </w:r>
    </w:p>
    <w:p>
      <w:pPr>
        <w:pStyle w:val="BodyText"/>
      </w:pPr>
      <w:r>
        <w:t xml:space="preserve">Перемещаю курсор в конец файлаM-&gt;(рис. fig:013).</w:t>
      </w:r>
    </w:p>
    <w:p>
      <w:pPr>
        <w:pStyle w:val="CaptionedFigure"/>
      </w:pPr>
      <w:r>
        <w:drawing>
          <wp:inline>
            <wp:extent cx="3733800" cy="1593614"/>
            <wp:effectExtent b="0" l="0" r="0" t="0"/>
            <wp:docPr descr="Конец буфер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Конец буфера</w:t>
      </w:r>
    </w:p>
    <w:p>
      <w:pPr>
        <w:pStyle w:val="BodyText"/>
      </w:pPr>
      <w:r>
        <w:t xml:space="preserve">Открываю список активных буферов в другом окне C-x C-b (рис.fig:014).</w:t>
      </w:r>
    </w:p>
    <w:p>
      <w:pPr>
        <w:pStyle w:val="CaptionedFigure"/>
      </w:pPr>
      <w:r>
        <w:drawing>
          <wp:inline>
            <wp:extent cx="3733800" cy="1801202"/>
            <wp:effectExtent b="0" l="0" r="0" t="0"/>
            <wp:docPr descr="Список активных буферов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активных буферов</w:t>
      </w:r>
    </w:p>
    <w:p>
      <w:pPr>
        <w:pStyle w:val="BodyText"/>
      </w:pPr>
      <w:r>
        <w:t xml:space="preserve">Переключаюсь на другой буфер C-x o (рис.fig:015).</w:t>
      </w:r>
    </w:p>
    <w:p>
      <w:pPr>
        <w:pStyle w:val="CaptionedFigure"/>
      </w:pPr>
      <w:r>
        <w:drawing>
          <wp:inline>
            <wp:extent cx="3733800" cy="2361079"/>
            <wp:effectExtent b="0" l="0" r="0" t="0"/>
            <wp:docPr descr="Другое окно буфер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Другое окно буфера</w:t>
      </w:r>
    </w:p>
    <w:p>
      <w:pPr>
        <w:pStyle w:val="BodyText"/>
      </w:pPr>
      <w:r>
        <w:t xml:space="preserve">Закрываю окно другого буфера C-x 0 (рис. fig:016).</w:t>
      </w:r>
    </w:p>
    <w:p>
      <w:pPr>
        <w:pStyle w:val="CaptionedFigure"/>
      </w:pPr>
      <w:r>
        <w:drawing>
          <wp:inline>
            <wp:extent cx="3733800" cy="1801202"/>
            <wp:effectExtent b="0" l="0" r="0" t="0"/>
            <wp:docPr descr="Закрытие буфер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 fig. 17).</w:t>
      </w:r>
    </w:p>
    <w:p>
      <w:pPr>
        <w:pStyle w:val="CaptionedFigure"/>
      </w:pPr>
      <w:r>
        <w:drawing>
          <wp:inline>
            <wp:extent cx="3733800" cy="2361079"/>
            <wp:effectExtent b="0" l="0" r="0" t="0"/>
            <wp:docPr descr="Открытие другого буфер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fig. 18).</w:t>
      </w:r>
    </w:p>
    <w:p>
      <w:pPr>
        <w:pStyle w:val="CaptionedFigure"/>
      </w:pPr>
      <w:r>
        <w:drawing>
          <wp:inline>
            <wp:extent cx="3733800" cy="3966125"/>
            <wp:effectExtent b="0" l="0" r="0" t="0"/>
            <wp:docPr descr="Четыре окн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(рис. fig. 19).</w:t>
      </w:r>
    </w:p>
    <w:p>
      <w:pPr>
        <w:pStyle w:val="CaptionedFigure"/>
      </w:pPr>
      <w:r>
        <w:drawing>
          <wp:inline>
            <wp:extent cx="3733800" cy="3966125"/>
            <wp:effectExtent b="0" l="0" r="0" t="0"/>
            <wp:docPr descr="Открытие буферов в четырех окнах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fig. 20).</w:t>
      </w:r>
    </w:p>
    <w:p>
      <w:pPr>
        <w:pStyle w:val="CaptionedFigure"/>
      </w:pPr>
      <w:r>
        <w:drawing>
          <wp:inline>
            <wp:extent cx="3733800" cy="3966125"/>
            <wp:effectExtent b="0" l="0" r="0" t="0"/>
            <wp:docPr descr="Режим поиск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С помощью C-g выхожу из режима поиска, снимается выделение (рис. fig. 21).</w:t>
      </w:r>
    </w:p>
    <w:p>
      <w:pPr>
        <w:pStyle w:val="CaptionedFigure"/>
      </w:pPr>
      <w:r>
        <w:drawing>
          <wp:inline>
            <wp:extent cx="3733800" cy="919682"/>
            <wp:effectExtent b="0" l="0" r="0" t="0"/>
            <wp:docPr descr="Выход из режима поиск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fig. 23).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Замена слов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 слова</w:t>
      </w:r>
    </w:p>
    <w:p>
      <w:pPr>
        <w:pStyle w:val="BodyText"/>
      </w:pPr>
      <w:r>
        <w:t xml:space="preserve">Видим, что слова были заменены успешно (рис.fig:023).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Слово заменено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ig:024).</w:t>
      </w:r>
    </w:p>
    <w:p>
      <w:pPr>
        <w:pStyle w:val="CaptionedFigure"/>
      </w:pPr>
      <w:r>
        <w:drawing>
          <wp:inline>
            <wp:extent cx="3733800" cy="2349749"/>
            <wp:effectExtent b="0" l="0" r="0" t="0"/>
            <wp:docPr descr="Режим поиска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Режим поиска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bookmarkEnd w:id="96"/>
    <w:bookmarkStart w:id="9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4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5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6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8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9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10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1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Федорова Анжелика Игоревна</dc:creator>
  <dc:language>ru-RU</dc:language>
  <cp:keywords/>
  <dcterms:created xsi:type="dcterms:W3CDTF">2024-04-14T10:35:21Z</dcterms:created>
  <dcterms:modified xsi:type="dcterms:W3CDTF">2024-04-14T10:35:21Z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