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6-ому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Федорова</w:t>
      </w:r>
      <w:r>
        <w:t xml:space="preserve"> </w:t>
      </w:r>
      <w:r>
        <w:t xml:space="preserve">Анжелика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англоязычную версию сайта и создать контент на обоих языках.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Сделать поддержку английского и русского языков.</w:t>
      </w:r>
    </w:p>
    <w:p>
      <w:pPr>
        <w:pStyle w:val="Compact"/>
        <w:numPr>
          <w:ilvl w:val="0"/>
          <w:numId w:val="1001"/>
        </w:numPr>
      </w:pPr>
      <w:r>
        <w:t xml:space="preserve">Разместить элементы сайта на обоих языках.</w:t>
      </w:r>
    </w:p>
    <w:p>
      <w:pPr>
        <w:pStyle w:val="Compact"/>
        <w:numPr>
          <w:ilvl w:val="0"/>
          <w:numId w:val="1001"/>
        </w:numPr>
      </w:pPr>
      <w:r>
        <w:t xml:space="preserve">Разместить контент на обоих языках.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 по выбору (на двух языках).</w:t>
      </w:r>
    </w:p>
    <w:bookmarkEnd w:id="21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я захожу в репозиторий, где могу скачать файлы с поддержкой русского и английского языков (рис.1).</w:t>
      </w:r>
    </w:p>
    <w:p>
      <w:pPr>
        <w:pStyle w:val="BodyText"/>
      </w:pPr>
      <w:bookmarkStart w:id="25" w:name="fig:001"/>
      <w:r>
        <w:drawing>
          <wp:inline>
            <wp:extent cx="3733800" cy="2258438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8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Создаю папки en и ru(рис.2)</w:t>
      </w:r>
    </w:p>
    <w:p>
      <w:pPr>
        <w:pStyle w:val="BodyText"/>
      </w:pPr>
      <w:bookmarkStart w:id="29" w:name="fig:002"/>
      <w:r>
        <w:drawing>
          <wp:inline>
            <wp:extent cx="3733800" cy="2258438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8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и копирую все элементы, содержащиеся в папке сontent в каждую из них и соответствующие языковые файлы для каждой папки(рис.3)</w:t>
      </w:r>
    </w:p>
    <w:p>
      <w:pPr>
        <w:pStyle w:val="BodyText"/>
      </w:pPr>
      <w:bookmarkStart w:id="33" w:name="fig:003"/>
      <w:r>
        <w:drawing>
          <wp:inline>
            <wp:extent cx="3733800" cy="2258438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8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В папке config находим файл languages.yamls и вставляем русский язык (рис.4)</w:t>
      </w:r>
    </w:p>
    <w:p>
      <w:pPr>
        <w:pStyle w:val="BodyText"/>
      </w:pPr>
      <w:bookmarkStart w:id="37" w:name="fig:004"/>
      <w:r>
        <w:drawing>
          <wp:inline>
            <wp:extent cx="3733800" cy="2324896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4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Вижу, что поддерживается 2 языка. Теперь я могу редактировать файлы в папке en и перевести их на английский язык. (рис.5,6,7)</w:t>
      </w:r>
    </w:p>
    <w:p>
      <w:pPr>
        <w:pStyle w:val="BodyText"/>
      </w:pPr>
      <w:bookmarkStart w:id="41" w:name="fig:005"/>
      <w:r>
        <w:drawing>
          <wp:inline>
            <wp:extent cx="3733800" cy="2324896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4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bookmarkStart w:id="45" w:name="fig:006"/>
      <w:r>
        <w:drawing>
          <wp:inline>
            <wp:extent cx="3733800" cy="2324896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4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bookmarkStart w:id="49" w:name="fig:007"/>
      <w:r>
        <w:drawing>
          <wp:inline>
            <wp:extent cx="3733800" cy="2067372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7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BodyText"/>
      </w:pPr>
      <w:r>
        <w:t xml:space="preserve">Я полностью оформила вид сайта на обоих языках (рис.8,9)</w:t>
      </w:r>
    </w:p>
    <w:p>
      <w:pPr>
        <w:pStyle w:val="BodyText"/>
      </w:pPr>
      <w:bookmarkStart w:id="53" w:name="fig:008"/>
      <w:r>
        <w:drawing>
          <wp:inline>
            <wp:extent cx="3733800" cy="229188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bookmarkStart w:id="57" w:name="fig:09"/>
      <w:r>
        <w:drawing>
          <wp:inline>
            <wp:extent cx="3733800" cy="2417104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7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Теперь я размещу весь контент(посты) на двух языках.</w:t>
      </w:r>
    </w:p>
    <w:p>
      <w:pPr>
        <w:pStyle w:val="BodyText"/>
      </w:pPr>
      <w:bookmarkStart w:id="61" w:name="fig:010"/>
      <w:r>
        <w:drawing>
          <wp:inline>
            <wp:extent cx="3733800" cy="2291885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r>
        <w:t xml:space="preserve">Я напишу пост о прошедшей неделе (рис.11)</w:t>
      </w:r>
    </w:p>
    <w:p>
      <w:pPr>
        <w:pStyle w:val="BodyText"/>
      </w:pPr>
      <w:bookmarkStart w:id="65" w:name="fig:011"/>
      <w:r>
        <w:drawing>
          <wp:inline>
            <wp:extent cx="3733800" cy="86715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r>
        <w:t xml:space="preserve">Пишу тематический пост на тему</w:t>
      </w:r>
      <w:r>
        <w:t xml:space="preserve"> </w:t>
      </w:r>
      <w:r>
        <w:t xml:space="preserve">“</w:t>
      </w:r>
      <w:r>
        <w:t xml:space="preserve">Востребованные навыки в сфере Data Science</w:t>
      </w:r>
      <w:r>
        <w:t xml:space="preserve">”</w:t>
      </w:r>
      <w:r>
        <w:t xml:space="preserve"> </w:t>
      </w:r>
      <w:r>
        <w:t xml:space="preserve">и публикую это на двух языках (рис.12 и рис.13)</w:t>
      </w:r>
    </w:p>
    <w:p>
      <w:pPr>
        <w:pStyle w:val="BodyText"/>
      </w:pPr>
      <w:bookmarkStart w:id="69" w:name="fig:012"/>
      <w:r>
        <w:drawing>
          <wp:inline>
            <wp:extent cx="3733800" cy="2071682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1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bookmarkStart w:id="73" w:name="fig:013"/>
      <w:r>
        <w:drawing>
          <wp:inline>
            <wp:extent cx="3733800" cy="2071682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1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BodyText"/>
      </w:pPr>
      <w:r>
        <w:t xml:space="preserve">Далее отправляю изменения в репозиторий и смотрю как выглядит сайт (рис.14)</w:t>
      </w:r>
    </w:p>
    <w:p>
      <w:pPr>
        <w:pStyle w:val="BodyText"/>
      </w:pPr>
      <w:bookmarkStart w:id="77" w:name="fig:014"/>
      <w:r>
        <w:drawing>
          <wp:inline>
            <wp:extent cx="3733800" cy="265565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5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установила поддержку русского языка, переписала посты на английском и сделала новые записи на двух языках.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6-ому этапу индивидуального проекта</dc:title>
  <dc:creator>Федорова Анжелика Игоревна</dc:creator>
  <dc:language>ru-RU</dc:language>
  <cp:keywords/>
  <dcterms:created xsi:type="dcterms:W3CDTF">2024-05-23T18:22:03Z</dcterms:created>
  <dcterms:modified xsi:type="dcterms:W3CDTF">2024-05-23T18:22:03Z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