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E967" w14:textId="77777777" w:rsidR="0035246E" w:rsidRPr="0035246E" w:rsidRDefault="0035246E" w:rsidP="0035246E">
      <w:pPr>
        <w:shd w:val="clear" w:color="auto" w:fill="FFFFFF"/>
        <w:spacing w:before="240" w:after="0" w:line="240" w:lineRule="auto"/>
        <w:jc w:val="center"/>
        <w:outlineLvl w:val="0"/>
        <w:rPr>
          <w:rFonts w:ascii="Times New Roman" w:eastAsia="Times New Roman" w:hAnsi="Times New Roman" w:cs="Times New Roman"/>
          <w:b/>
          <w:bCs/>
          <w:kern w:val="36"/>
          <w:sz w:val="48"/>
          <w:szCs w:val="48"/>
          <w14:ligatures w14:val="none"/>
        </w:rPr>
      </w:pPr>
      <w:r w:rsidRPr="0035246E">
        <w:rPr>
          <w:rFonts w:ascii="Arial" w:eastAsia="Times New Roman" w:hAnsi="Arial" w:cs="Arial"/>
          <w:color w:val="000000"/>
          <w:kern w:val="36"/>
          <w:sz w:val="40"/>
          <w:szCs w:val="40"/>
          <w14:ligatures w14:val="none"/>
        </w:rPr>
        <w:t>Visitor Design Pattern</w:t>
      </w:r>
    </w:p>
    <w:p w14:paraId="60BDE052" w14:textId="77777777" w:rsidR="0035246E" w:rsidRPr="0035246E" w:rsidRDefault="0035246E" w:rsidP="0035246E">
      <w:pPr>
        <w:shd w:val="clear" w:color="auto" w:fill="FFFFFF"/>
        <w:spacing w:after="0" w:line="240" w:lineRule="auto"/>
        <w:rPr>
          <w:rFonts w:ascii="Times New Roman" w:eastAsia="Times New Roman" w:hAnsi="Times New Roman" w:cs="Times New Roman"/>
          <w:kern w:val="0"/>
          <w:sz w:val="24"/>
          <w:szCs w:val="24"/>
          <w14:ligatures w14:val="none"/>
        </w:rPr>
      </w:pPr>
    </w:p>
    <w:p w14:paraId="6F5383B3" w14:textId="77777777" w:rsidR="0035246E" w:rsidRPr="0035246E" w:rsidRDefault="0035246E" w:rsidP="0035246E">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35246E">
        <w:rPr>
          <w:rFonts w:ascii="Arial" w:eastAsia="Times New Roman" w:hAnsi="Arial" w:cs="Arial"/>
          <w:color w:val="000000"/>
          <w:kern w:val="0"/>
          <w:sz w:val="32"/>
          <w:szCs w:val="32"/>
          <w14:ligatures w14:val="none"/>
        </w:rPr>
        <w:t>Module Objectives</w:t>
      </w:r>
    </w:p>
    <w:p w14:paraId="71F06907" w14:textId="77777777" w:rsidR="0035246E" w:rsidRPr="0035246E" w:rsidRDefault="0035246E" w:rsidP="0035246E">
      <w:pPr>
        <w:shd w:val="clear" w:color="auto" w:fill="FFFFFF"/>
        <w:spacing w:after="240" w:line="240" w:lineRule="auto"/>
        <w:rPr>
          <w:rFonts w:ascii="Times New Roman" w:eastAsia="Times New Roman" w:hAnsi="Times New Roman" w:cs="Times New Roman"/>
          <w:kern w:val="0"/>
          <w:sz w:val="24"/>
          <w:szCs w:val="24"/>
          <w14:ligatures w14:val="none"/>
        </w:rPr>
      </w:pPr>
      <w:r w:rsidRPr="0035246E">
        <w:rPr>
          <w:rFonts w:ascii="Arial" w:eastAsia="Times New Roman" w:hAnsi="Arial" w:cs="Arial"/>
          <w:color w:val="1F1F1F"/>
          <w:kern w:val="0"/>
          <w:sz w:val="24"/>
          <w:szCs w:val="24"/>
          <w14:ligatures w14:val="none"/>
        </w:rPr>
        <w:tab/>
        <w:t>At the end of this module, the student will be able to:</w:t>
      </w:r>
    </w:p>
    <w:p w14:paraId="2EFA2D40" w14:textId="77777777" w:rsidR="0035246E" w:rsidRPr="0035246E" w:rsidRDefault="0035246E" w:rsidP="0035246E">
      <w:pPr>
        <w:numPr>
          <w:ilvl w:val="0"/>
          <w:numId w:val="1"/>
        </w:numPr>
        <w:shd w:val="clear" w:color="auto" w:fill="FFFFFF"/>
        <w:spacing w:before="240" w:after="0" w:line="240" w:lineRule="auto"/>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color w:val="1F1F1F"/>
          <w:kern w:val="0"/>
          <w:sz w:val="24"/>
          <w:szCs w:val="24"/>
          <w:shd w:val="clear" w:color="auto" w:fill="FFFFFF"/>
          <w14:ligatures w14:val="none"/>
        </w:rPr>
        <w:t>Grasp the core concept of the Visitor Pattern ;</w:t>
      </w:r>
    </w:p>
    <w:p w14:paraId="4EA6C5E4" w14:textId="77777777" w:rsidR="0035246E" w:rsidRPr="0035246E" w:rsidRDefault="0035246E" w:rsidP="0035246E">
      <w:pPr>
        <w:numPr>
          <w:ilvl w:val="0"/>
          <w:numId w:val="1"/>
        </w:numPr>
        <w:shd w:val="clear" w:color="auto" w:fill="FFFFFF"/>
        <w:spacing w:after="0" w:line="240" w:lineRule="auto"/>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color w:val="1F1F1F"/>
          <w:kern w:val="0"/>
          <w:sz w:val="24"/>
          <w:szCs w:val="24"/>
          <w:shd w:val="clear" w:color="auto" w:fill="FFFFFF"/>
          <w14:ligatures w14:val="none"/>
        </w:rPr>
        <w:t>Recognize common scenarios where the Visitor Pattern shines;</w:t>
      </w:r>
    </w:p>
    <w:p w14:paraId="6F02AD44" w14:textId="77777777" w:rsidR="0035246E" w:rsidRPr="0035246E" w:rsidRDefault="0035246E" w:rsidP="0035246E">
      <w:pPr>
        <w:numPr>
          <w:ilvl w:val="0"/>
          <w:numId w:val="1"/>
        </w:numPr>
        <w:shd w:val="clear" w:color="auto" w:fill="FFFFFF"/>
        <w:spacing w:after="240" w:line="240" w:lineRule="auto"/>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color w:val="1F1F1F"/>
          <w:kern w:val="0"/>
          <w:sz w:val="24"/>
          <w:szCs w:val="24"/>
          <w:shd w:val="clear" w:color="auto" w:fill="FFFFFF"/>
          <w14:ligatures w14:val="none"/>
        </w:rPr>
        <w:t>Become familiar with the building blocks of the Visitor Pattern.</w:t>
      </w:r>
    </w:p>
    <w:p w14:paraId="54BE0A0E" w14:textId="77777777" w:rsidR="0035246E" w:rsidRPr="0035246E" w:rsidRDefault="0035246E" w:rsidP="0035246E">
      <w:pPr>
        <w:shd w:val="clear" w:color="auto" w:fill="FFFFFF"/>
        <w:spacing w:before="240" w:after="0" w:line="240" w:lineRule="auto"/>
        <w:rPr>
          <w:rFonts w:ascii="Times New Roman" w:eastAsia="Times New Roman" w:hAnsi="Times New Roman" w:cs="Times New Roman"/>
          <w:kern w:val="0"/>
          <w:sz w:val="24"/>
          <w:szCs w:val="24"/>
          <w14:ligatures w14:val="none"/>
        </w:rPr>
      </w:pPr>
    </w:p>
    <w:p w14:paraId="19949AC6" w14:textId="77777777" w:rsidR="0035246E" w:rsidRPr="0035246E" w:rsidRDefault="0035246E" w:rsidP="0035246E">
      <w:pPr>
        <w:shd w:val="clear" w:color="auto" w:fill="FFFFFF"/>
        <w:spacing w:after="240" w:line="240" w:lineRule="auto"/>
        <w:ind w:firstLine="720"/>
        <w:jc w:val="both"/>
        <w:rPr>
          <w:rFonts w:ascii="Times New Roman" w:eastAsia="Times New Roman" w:hAnsi="Times New Roman" w:cs="Times New Roman"/>
          <w:kern w:val="0"/>
          <w:sz w:val="24"/>
          <w:szCs w:val="24"/>
          <w14:ligatures w14:val="none"/>
        </w:rPr>
      </w:pPr>
      <w:r w:rsidRPr="0035246E">
        <w:rPr>
          <w:rFonts w:ascii="Arial" w:eastAsia="Times New Roman" w:hAnsi="Arial" w:cs="Arial"/>
          <w:color w:val="1F1F1F"/>
          <w:kern w:val="0"/>
          <w:sz w:val="24"/>
          <w:szCs w:val="24"/>
          <w14:ligatures w14:val="none"/>
        </w:rPr>
        <w:t>The Visitor Pattern is a behavioral design pattern that lets you add new operations to a hierarchy of objects without modifying their classes. It separates the logic for performing operations on these objects from the objects themselves. This allows for:</w:t>
      </w:r>
    </w:p>
    <w:p w14:paraId="75024FAE" w14:textId="77777777" w:rsidR="0035246E" w:rsidRPr="0035246E" w:rsidRDefault="0035246E" w:rsidP="0035246E">
      <w:pPr>
        <w:numPr>
          <w:ilvl w:val="0"/>
          <w:numId w:val="2"/>
        </w:numPr>
        <w:shd w:val="clear" w:color="auto" w:fill="FFFFFF"/>
        <w:spacing w:before="60" w:after="0" w:line="240" w:lineRule="auto"/>
        <w:jc w:val="both"/>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Open/Closed Principle compliance:</w:t>
      </w:r>
      <w:r w:rsidRPr="0035246E">
        <w:rPr>
          <w:rFonts w:ascii="Arial" w:eastAsia="Times New Roman" w:hAnsi="Arial" w:cs="Arial"/>
          <w:color w:val="1F1F1F"/>
          <w:kern w:val="0"/>
          <w:sz w:val="24"/>
          <w:szCs w:val="24"/>
          <w14:ligatures w14:val="none"/>
        </w:rPr>
        <w:t xml:space="preserve"> New functionalities can be added through Visitor implementations without touching existing object classes.</w:t>
      </w:r>
    </w:p>
    <w:p w14:paraId="74B7B76D" w14:textId="77777777" w:rsidR="0035246E" w:rsidRPr="0035246E" w:rsidRDefault="0035246E" w:rsidP="0035246E">
      <w:pPr>
        <w:numPr>
          <w:ilvl w:val="0"/>
          <w:numId w:val="2"/>
        </w:numPr>
        <w:shd w:val="clear" w:color="auto" w:fill="FFFFFF"/>
        <w:spacing w:after="60" w:line="240" w:lineRule="auto"/>
        <w:jc w:val="both"/>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Loose Coupling:</w:t>
      </w:r>
      <w:r w:rsidRPr="0035246E">
        <w:rPr>
          <w:rFonts w:ascii="Arial" w:eastAsia="Times New Roman" w:hAnsi="Arial" w:cs="Arial"/>
          <w:color w:val="1F1F1F"/>
          <w:kern w:val="0"/>
          <w:sz w:val="24"/>
          <w:szCs w:val="24"/>
          <w14:ligatures w14:val="none"/>
        </w:rPr>
        <w:t xml:space="preserve"> Objects are unaware of the specific visitor classes that operate on them.</w:t>
      </w:r>
    </w:p>
    <w:p w14:paraId="4704BC1F" w14:textId="77777777" w:rsidR="0035246E" w:rsidRPr="0035246E" w:rsidRDefault="0035246E" w:rsidP="0035246E">
      <w:pPr>
        <w:shd w:val="clear" w:color="auto" w:fill="FFFFFF"/>
        <w:spacing w:before="60" w:after="0" w:line="240" w:lineRule="auto"/>
        <w:jc w:val="both"/>
        <w:rPr>
          <w:rFonts w:ascii="Times New Roman" w:eastAsia="Times New Roman" w:hAnsi="Times New Roman" w:cs="Times New Roman"/>
          <w:kern w:val="0"/>
          <w:sz w:val="24"/>
          <w:szCs w:val="24"/>
          <w14:ligatures w14:val="none"/>
        </w:rPr>
      </w:pPr>
    </w:p>
    <w:p w14:paraId="1BB1BDEA" w14:textId="77777777" w:rsidR="0035246E" w:rsidRPr="0035246E" w:rsidRDefault="0035246E" w:rsidP="0035246E">
      <w:pPr>
        <w:shd w:val="clear" w:color="auto" w:fill="FFFFFF"/>
        <w:spacing w:after="0" w:line="240" w:lineRule="auto"/>
        <w:jc w:val="both"/>
        <w:outlineLvl w:val="1"/>
        <w:rPr>
          <w:rFonts w:ascii="Times New Roman" w:eastAsia="Times New Roman" w:hAnsi="Times New Roman" w:cs="Times New Roman"/>
          <w:b/>
          <w:bCs/>
          <w:kern w:val="0"/>
          <w:sz w:val="36"/>
          <w:szCs w:val="36"/>
          <w14:ligatures w14:val="none"/>
        </w:rPr>
      </w:pPr>
      <w:r w:rsidRPr="0035246E">
        <w:rPr>
          <w:rFonts w:ascii="Arial" w:eastAsia="Times New Roman" w:hAnsi="Arial" w:cs="Arial"/>
          <w:color w:val="000000"/>
          <w:kern w:val="0"/>
          <w:sz w:val="32"/>
          <w:szCs w:val="32"/>
          <w14:ligatures w14:val="none"/>
        </w:rPr>
        <w:t>Benefits</w:t>
      </w:r>
    </w:p>
    <w:p w14:paraId="0CCF8CE2" w14:textId="77777777" w:rsidR="0035246E" w:rsidRPr="0035246E" w:rsidRDefault="0035246E" w:rsidP="0035246E">
      <w:pPr>
        <w:shd w:val="clear" w:color="auto" w:fill="FFFFFF"/>
        <w:spacing w:after="240" w:line="240" w:lineRule="auto"/>
        <w:ind w:firstLine="720"/>
        <w:jc w:val="both"/>
        <w:rPr>
          <w:rFonts w:ascii="Times New Roman" w:eastAsia="Times New Roman" w:hAnsi="Times New Roman" w:cs="Times New Roman"/>
          <w:kern w:val="0"/>
          <w:sz w:val="24"/>
          <w:szCs w:val="24"/>
          <w14:ligatures w14:val="none"/>
        </w:rPr>
      </w:pPr>
      <w:r w:rsidRPr="0035246E">
        <w:rPr>
          <w:rFonts w:ascii="Arial" w:eastAsia="Times New Roman" w:hAnsi="Arial" w:cs="Arial"/>
          <w:color w:val="1F1F1F"/>
          <w:kern w:val="0"/>
          <w:sz w:val="24"/>
          <w:szCs w:val="24"/>
          <w14:ligatures w14:val="none"/>
        </w:rPr>
        <w:t>The Visitor Design Pattern is a powerful tool for separating the logic of operations on objects from the objects themselves. This leads to several advantages, making it applicable in various scenarios:</w:t>
      </w:r>
    </w:p>
    <w:p w14:paraId="115C6989" w14:textId="77777777" w:rsidR="0035246E" w:rsidRPr="0035246E" w:rsidRDefault="0035246E" w:rsidP="0035246E">
      <w:pPr>
        <w:shd w:val="clear" w:color="auto" w:fill="FFFFFF"/>
        <w:spacing w:before="240" w:after="0" w:line="240" w:lineRule="auto"/>
        <w:ind w:left="720"/>
        <w:jc w:val="both"/>
        <w:rPr>
          <w:rFonts w:ascii="Times New Roman" w:eastAsia="Times New Roman" w:hAnsi="Times New Roman" w:cs="Times New Roman"/>
          <w:kern w:val="0"/>
          <w:sz w:val="24"/>
          <w:szCs w:val="24"/>
          <w14:ligatures w14:val="none"/>
        </w:rPr>
      </w:pPr>
      <w:r w:rsidRPr="0035246E">
        <w:rPr>
          <w:rFonts w:ascii="Arial" w:eastAsia="Times New Roman" w:hAnsi="Arial" w:cs="Arial"/>
          <w:b/>
          <w:bCs/>
          <w:color w:val="1F1F1F"/>
          <w:kern w:val="0"/>
          <w:sz w:val="24"/>
          <w:szCs w:val="24"/>
          <w14:ligatures w14:val="none"/>
        </w:rPr>
        <w:t>1. Adding New Operations to Existing Object Hierarchies:</w:t>
      </w:r>
    </w:p>
    <w:p w14:paraId="21495F6C" w14:textId="77777777" w:rsidR="0035246E" w:rsidRPr="0035246E" w:rsidRDefault="0035246E" w:rsidP="0035246E">
      <w:pPr>
        <w:shd w:val="clear" w:color="auto" w:fill="FFFFFF"/>
        <w:spacing w:after="0" w:line="240" w:lineRule="auto"/>
        <w:ind w:left="720" w:firstLine="720"/>
        <w:jc w:val="both"/>
        <w:rPr>
          <w:rFonts w:ascii="Times New Roman" w:eastAsia="Times New Roman" w:hAnsi="Times New Roman" w:cs="Times New Roman"/>
          <w:kern w:val="0"/>
          <w:sz w:val="24"/>
          <w:szCs w:val="24"/>
          <w14:ligatures w14:val="none"/>
        </w:rPr>
      </w:pPr>
      <w:r w:rsidRPr="0035246E">
        <w:rPr>
          <w:rFonts w:ascii="Arial" w:eastAsia="Times New Roman" w:hAnsi="Arial" w:cs="Arial"/>
          <w:color w:val="1F1F1F"/>
          <w:kern w:val="0"/>
          <w:sz w:val="24"/>
          <w:szCs w:val="24"/>
          <w14:ligatures w14:val="none"/>
        </w:rPr>
        <w:t>Imagine you have a complex hierarchy of shapes (Circle, Square, Triangle) and want to introduce new operations like calculating area, perimeter, or drawing them on the screen. The Visitor Pattern allows you to define new visitor classes (AreaCalculator, PerimeterCalculator, DrawVisitor) that implement these operations without modifying the existing shape classes.</w:t>
      </w:r>
    </w:p>
    <w:p w14:paraId="16DE83FC" w14:textId="77777777" w:rsidR="0035246E" w:rsidRPr="0035246E" w:rsidRDefault="0035246E" w:rsidP="0035246E">
      <w:pPr>
        <w:shd w:val="clear" w:color="auto" w:fill="FFFFFF"/>
        <w:spacing w:after="0" w:line="240" w:lineRule="auto"/>
        <w:ind w:left="720"/>
        <w:jc w:val="both"/>
        <w:rPr>
          <w:rFonts w:ascii="Times New Roman" w:eastAsia="Times New Roman" w:hAnsi="Times New Roman" w:cs="Times New Roman"/>
          <w:kern w:val="0"/>
          <w:sz w:val="24"/>
          <w:szCs w:val="24"/>
          <w14:ligatures w14:val="none"/>
        </w:rPr>
      </w:pPr>
      <w:r w:rsidRPr="0035246E">
        <w:rPr>
          <w:rFonts w:ascii="Arial" w:eastAsia="Times New Roman" w:hAnsi="Arial" w:cs="Arial"/>
          <w:b/>
          <w:bCs/>
          <w:color w:val="1F1F1F"/>
          <w:kern w:val="0"/>
          <w:sz w:val="24"/>
          <w:szCs w:val="24"/>
          <w14:ligatures w14:val="none"/>
        </w:rPr>
        <w:t>2. Processing Objects in Different Ways:</w:t>
      </w:r>
    </w:p>
    <w:p w14:paraId="717A148A" w14:textId="77777777" w:rsidR="0035246E" w:rsidRPr="0035246E" w:rsidRDefault="0035246E" w:rsidP="0035246E">
      <w:pPr>
        <w:shd w:val="clear" w:color="auto" w:fill="FFFFFF"/>
        <w:spacing w:after="0" w:line="240" w:lineRule="auto"/>
        <w:ind w:left="720" w:firstLine="720"/>
        <w:jc w:val="both"/>
        <w:rPr>
          <w:rFonts w:ascii="Times New Roman" w:eastAsia="Times New Roman" w:hAnsi="Times New Roman" w:cs="Times New Roman"/>
          <w:kern w:val="0"/>
          <w:sz w:val="24"/>
          <w:szCs w:val="24"/>
          <w14:ligatures w14:val="none"/>
        </w:rPr>
      </w:pPr>
      <w:r w:rsidRPr="0035246E">
        <w:rPr>
          <w:rFonts w:ascii="Arial" w:eastAsia="Times New Roman" w:hAnsi="Arial" w:cs="Arial"/>
          <w:color w:val="1F1F1F"/>
          <w:kern w:val="0"/>
          <w:sz w:val="24"/>
          <w:szCs w:val="24"/>
          <w14:ligatures w14:val="none"/>
        </w:rPr>
        <w:t>Suppose you have a collection of products (Electronics, Clothing, Furniture) and need to apply different tax calculations or discounts based on their type. Visitor Pattern lets you create specific visitor classes (ElectronicsTaxCalculator, ClothingDiscountVisitor) that handle the logic for each product type, keeping the product classes clean.</w:t>
      </w:r>
    </w:p>
    <w:p w14:paraId="7372E299" w14:textId="77777777" w:rsidR="0035246E" w:rsidRPr="0035246E" w:rsidRDefault="0035246E" w:rsidP="0035246E">
      <w:pPr>
        <w:shd w:val="clear" w:color="auto" w:fill="FFFFFF"/>
        <w:spacing w:after="0" w:line="240" w:lineRule="auto"/>
        <w:ind w:left="720"/>
        <w:jc w:val="both"/>
        <w:rPr>
          <w:rFonts w:ascii="Times New Roman" w:eastAsia="Times New Roman" w:hAnsi="Times New Roman" w:cs="Times New Roman"/>
          <w:kern w:val="0"/>
          <w:sz w:val="24"/>
          <w:szCs w:val="24"/>
          <w14:ligatures w14:val="none"/>
        </w:rPr>
      </w:pPr>
      <w:r w:rsidRPr="0035246E">
        <w:rPr>
          <w:rFonts w:ascii="Arial" w:eastAsia="Times New Roman" w:hAnsi="Arial" w:cs="Arial"/>
          <w:b/>
          <w:bCs/>
          <w:color w:val="1F1F1F"/>
          <w:kern w:val="0"/>
          <w:sz w:val="24"/>
          <w:szCs w:val="24"/>
          <w14:ligatures w14:val="none"/>
        </w:rPr>
        <w:t>3. Double Dispatch</w:t>
      </w:r>
    </w:p>
    <w:p w14:paraId="196BFA26" w14:textId="77777777" w:rsidR="0035246E" w:rsidRPr="0035246E" w:rsidRDefault="0035246E" w:rsidP="0035246E">
      <w:pPr>
        <w:shd w:val="clear" w:color="auto" w:fill="FFFFFF"/>
        <w:spacing w:after="0" w:line="240" w:lineRule="auto"/>
        <w:ind w:left="720" w:firstLine="720"/>
        <w:jc w:val="both"/>
        <w:rPr>
          <w:rFonts w:ascii="Times New Roman" w:eastAsia="Times New Roman" w:hAnsi="Times New Roman" w:cs="Times New Roman"/>
          <w:kern w:val="0"/>
          <w:sz w:val="24"/>
          <w:szCs w:val="24"/>
          <w14:ligatures w14:val="none"/>
        </w:rPr>
      </w:pPr>
      <w:r w:rsidRPr="0035246E">
        <w:rPr>
          <w:rFonts w:ascii="Arial" w:eastAsia="Times New Roman" w:hAnsi="Arial" w:cs="Arial"/>
          <w:color w:val="1F1F1F"/>
          <w:kern w:val="0"/>
          <w:sz w:val="24"/>
          <w:szCs w:val="24"/>
          <w14:ligatures w14:val="none"/>
        </w:rPr>
        <w:t xml:space="preserve">In certain situations, you might need runtime polymorphism based on both the object type and the visitor type. The Visitor Pattern can simulate double dispatch by having the </w:t>
      </w:r>
      <w:r w:rsidRPr="0035246E">
        <w:rPr>
          <w:rFonts w:ascii="Courier New" w:eastAsia="Times New Roman" w:hAnsi="Courier New" w:cs="Courier New"/>
          <w:color w:val="1F1F1F"/>
          <w:kern w:val="0"/>
          <w:sz w:val="24"/>
          <w:szCs w:val="24"/>
          <w14:ligatures w14:val="none"/>
        </w:rPr>
        <w:t>accept</w:t>
      </w:r>
      <w:r w:rsidRPr="0035246E">
        <w:rPr>
          <w:rFonts w:ascii="Arial" w:eastAsia="Times New Roman" w:hAnsi="Arial" w:cs="Arial"/>
          <w:color w:val="1F1F1F"/>
          <w:kern w:val="0"/>
          <w:sz w:val="24"/>
          <w:szCs w:val="24"/>
          <w14:ligatures w14:val="none"/>
        </w:rPr>
        <w:t xml:space="preserve"> method in the </w:t>
      </w:r>
      <w:r w:rsidRPr="0035246E">
        <w:rPr>
          <w:rFonts w:ascii="Courier New" w:eastAsia="Times New Roman" w:hAnsi="Courier New" w:cs="Courier New"/>
          <w:color w:val="1F1F1F"/>
          <w:kern w:val="0"/>
          <w:sz w:val="24"/>
          <w:szCs w:val="24"/>
          <w14:ligatures w14:val="none"/>
        </w:rPr>
        <w:t>Account</w:t>
      </w:r>
      <w:r w:rsidRPr="0035246E">
        <w:rPr>
          <w:rFonts w:ascii="Arial" w:eastAsia="Times New Roman" w:hAnsi="Arial" w:cs="Arial"/>
          <w:color w:val="1F1F1F"/>
          <w:kern w:val="0"/>
          <w:sz w:val="24"/>
          <w:szCs w:val="24"/>
          <w14:ligatures w14:val="none"/>
        </w:rPr>
        <w:t xml:space="preserve"> interface take the visitor as an argument. This allows the visitor to determine the specific logic based on the account type it's dealing with.</w:t>
      </w:r>
    </w:p>
    <w:p w14:paraId="5E68534D" w14:textId="77777777" w:rsidR="0035246E" w:rsidRPr="0035246E" w:rsidRDefault="0035246E" w:rsidP="0035246E">
      <w:pPr>
        <w:shd w:val="clear" w:color="auto" w:fill="FFFFFF"/>
        <w:spacing w:after="0" w:line="240" w:lineRule="auto"/>
        <w:ind w:left="720"/>
        <w:jc w:val="both"/>
        <w:rPr>
          <w:rFonts w:ascii="Times New Roman" w:eastAsia="Times New Roman" w:hAnsi="Times New Roman" w:cs="Times New Roman"/>
          <w:kern w:val="0"/>
          <w:sz w:val="24"/>
          <w:szCs w:val="24"/>
          <w14:ligatures w14:val="none"/>
        </w:rPr>
      </w:pPr>
      <w:r w:rsidRPr="0035246E">
        <w:rPr>
          <w:rFonts w:ascii="Arial" w:eastAsia="Times New Roman" w:hAnsi="Arial" w:cs="Arial"/>
          <w:b/>
          <w:bCs/>
          <w:color w:val="1F1F1F"/>
          <w:kern w:val="0"/>
          <w:sz w:val="24"/>
          <w:szCs w:val="24"/>
          <w14:ligatures w14:val="none"/>
        </w:rPr>
        <w:t>4. Decoupling Algorithms from Data Structures:</w:t>
      </w:r>
    </w:p>
    <w:p w14:paraId="6350A675" w14:textId="77777777" w:rsidR="0035246E" w:rsidRPr="0035246E" w:rsidRDefault="0035246E" w:rsidP="0035246E">
      <w:pPr>
        <w:shd w:val="clear" w:color="auto" w:fill="FFFFFF"/>
        <w:spacing w:after="240" w:line="240" w:lineRule="auto"/>
        <w:ind w:left="720" w:firstLine="720"/>
        <w:jc w:val="both"/>
        <w:rPr>
          <w:rFonts w:ascii="Times New Roman" w:eastAsia="Times New Roman" w:hAnsi="Times New Roman" w:cs="Times New Roman"/>
          <w:kern w:val="0"/>
          <w:sz w:val="24"/>
          <w:szCs w:val="24"/>
          <w14:ligatures w14:val="none"/>
        </w:rPr>
      </w:pPr>
      <w:r w:rsidRPr="0035246E">
        <w:rPr>
          <w:rFonts w:ascii="Arial" w:eastAsia="Times New Roman" w:hAnsi="Arial" w:cs="Arial"/>
          <w:color w:val="1F1F1F"/>
          <w:kern w:val="0"/>
          <w:sz w:val="24"/>
          <w:szCs w:val="24"/>
          <w14:ligatures w14:val="none"/>
        </w:rPr>
        <w:lastRenderedPageBreak/>
        <w:t xml:space="preserve">If you have different data structures (ArrayList, LinkedList) and want to implement sorting algorithms (BubbleSort, MergeSort) that work on both, the Visitor Pattern can help. Define a sorting visitor interface with a </w:t>
      </w:r>
      <w:r w:rsidRPr="0035246E">
        <w:rPr>
          <w:rFonts w:ascii="Courier New" w:eastAsia="Times New Roman" w:hAnsi="Courier New" w:cs="Courier New"/>
          <w:color w:val="1F1F1F"/>
          <w:kern w:val="0"/>
          <w:sz w:val="24"/>
          <w:szCs w:val="24"/>
          <w14:ligatures w14:val="none"/>
        </w:rPr>
        <w:t>sort</w:t>
      </w:r>
      <w:r w:rsidRPr="0035246E">
        <w:rPr>
          <w:rFonts w:ascii="Arial" w:eastAsia="Times New Roman" w:hAnsi="Arial" w:cs="Arial"/>
          <w:color w:val="1F1F1F"/>
          <w:kern w:val="0"/>
          <w:sz w:val="24"/>
          <w:szCs w:val="24"/>
          <w14:ligatures w14:val="none"/>
        </w:rPr>
        <w:t xml:space="preserve"> method, and create concrete visitor classes for each sorting algorithm. This keeps the sorting logic separate from the data structures.</w:t>
      </w:r>
    </w:p>
    <w:p w14:paraId="280ECF84" w14:textId="77777777" w:rsidR="0035246E" w:rsidRPr="0035246E" w:rsidRDefault="0035246E" w:rsidP="0035246E">
      <w:pPr>
        <w:shd w:val="clear" w:color="auto" w:fill="FFFFFF"/>
        <w:spacing w:before="240" w:after="240" w:line="240" w:lineRule="auto"/>
        <w:jc w:val="both"/>
        <w:rPr>
          <w:rFonts w:ascii="Times New Roman" w:eastAsia="Times New Roman" w:hAnsi="Times New Roman" w:cs="Times New Roman"/>
          <w:kern w:val="0"/>
          <w:sz w:val="24"/>
          <w:szCs w:val="24"/>
          <w14:ligatures w14:val="none"/>
        </w:rPr>
      </w:pPr>
      <w:r w:rsidRPr="0035246E">
        <w:rPr>
          <w:rFonts w:ascii="Arial" w:eastAsia="Times New Roman" w:hAnsi="Arial" w:cs="Arial"/>
          <w:color w:val="1F1F1F"/>
          <w:kern w:val="0"/>
          <w:sz w:val="24"/>
          <w:szCs w:val="24"/>
          <w14:ligatures w14:val="none"/>
        </w:rPr>
        <w:t>Here are some additional real-world examples where the Visitor Pattern might be useful:</w:t>
      </w:r>
    </w:p>
    <w:p w14:paraId="5B3BBBD7" w14:textId="77777777" w:rsidR="0035246E" w:rsidRPr="0035246E" w:rsidRDefault="0035246E" w:rsidP="0035246E">
      <w:pPr>
        <w:numPr>
          <w:ilvl w:val="0"/>
          <w:numId w:val="3"/>
        </w:numPr>
        <w:shd w:val="clear" w:color="auto" w:fill="FFFFFF"/>
        <w:spacing w:before="60" w:after="0" w:line="240" w:lineRule="auto"/>
        <w:jc w:val="both"/>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Compiling expressions:</w:t>
      </w:r>
      <w:r w:rsidRPr="0035246E">
        <w:rPr>
          <w:rFonts w:ascii="Arial" w:eastAsia="Times New Roman" w:hAnsi="Arial" w:cs="Arial"/>
          <w:color w:val="1F1F1F"/>
          <w:kern w:val="0"/>
          <w:sz w:val="24"/>
          <w:szCs w:val="24"/>
          <w14:ligatures w14:val="none"/>
        </w:rPr>
        <w:t xml:space="preserve"> In a compiler, the Visitor Pattern can be used to define different visitor classes (e.g., CodeGeneratorVisitor, SemanticAnalyzerVisitor) that perform specific tasks on an abstract syntax tree representing the code.</w:t>
      </w:r>
    </w:p>
    <w:p w14:paraId="1DA20C7C" w14:textId="77777777" w:rsidR="0035246E" w:rsidRPr="0035246E" w:rsidRDefault="0035246E" w:rsidP="0035246E">
      <w:pPr>
        <w:numPr>
          <w:ilvl w:val="0"/>
          <w:numId w:val="3"/>
        </w:numPr>
        <w:shd w:val="clear" w:color="auto" w:fill="FFFFFF"/>
        <w:spacing w:after="0" w:line="240" w:lineRule="auto"/>
        <w:jc w:val="both"/>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Generating reports:</w:t>
      </w:r>
      <w:r w:rsidRPr="0035246E">
        <w:rPr>
          <w:rFonts w:ascii="Arial" w:eastAsia="Times New Roman" w:hAnsi="Arial" w:cs="Arial"/>
          <w:color w:val="1F1F1F"/>
          <w:kern w:val="0"/>
          <w:sz w:val="24"/>
          <w:szCs w:val="24"/>
          <w14:ligatures w14:val="none"/>
        </w:rPr>
        <w:t xml:space="preserve"> In a reporting system, visitor classes can be used to generate reports in different formats (e.g., PDFVisitor, HTMLVisitor) based on the same data structure.</w:t>
      </w:r>
    </w:p>
    <w:p w14:paraId="6CC5C1AB" w14:textId="77777777" w:rsidR="0035246E" w:rsidRPr="0035246E" w:rsidRDefault="0035246E" w:rsidP="0035246E">
      <w:pPr>
        <w:numPr>
          <w:ilvl w:val="0"/>
          <w:numId w:val="3"/>
        </w:numPr>
        <w:shd w:val="clear" w:color="auto" w:fill="FFFFFF"/>
        <w:spacing w:after="60" w:line="240" w:lineRule="auto"/>
        <w:jc w:val="both"/>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Validating XML documents:</w:t>
      </w:r>
      <w:r w:rsidRPr="0035246E">
        <w:rPr>
          <w:rFonts w:ascii="Arial" w:eastAsia="Times New Roman" w:hAnsi="Arial" w:cs="Arial"/>
          <w:color w:val="1F1F1F"/>
          <w:kern w:val="0"/>
          <w:sz w:val="24"/>
          <w:szCs w:val="24"/>
          <w14:ligatures w14:val="none"/>
        </w:rPr>
        <w:t xml:space="preserve"> Visitor classes can be created to perform different validation checks on different parts of an XML document.</w:t>
      </w:r>
    </w:p>
    <w:p w14:paraId="79A3A80A" w14:textId="77777777" w:rsidR="0035246E" w:rsidRPr="0035246E" w:rsidRDefault="0035246E" w:rsidP="0035246E">
      <w:pPr>
        <w:shd w:val="clear" w:color="auto" w:fill="FFFFFF"/>
        <w:spacing w:before="240" w:after="240" w:line="240" w:lineRule="auto"/>
        <w:jc w:val="both"/>
        <w:rPr>
          <w:rFonts w:ascii="Times New Roman" w:eastAsia="Times New Roman" w:hAnsi="Times New Roman" w:cs="Times New Roman"/>
          <w:kern w:val="0"/>
          <w:sz w:val="24"/>
          <w:szCs w:val="24"/>
          <w14:ligatures w14:val="none"/>
        </w:rPr>
      </w:pPr>
      <w:r w:rsidRPr="0035246E">
        <w:rPr>
          <w:rFonts w:ascii="Arial" w:eastAsia="Times New Roman" w:hAnsi="Arial" w:cs="Arial"/>
          <w:color w:val="1F1F1F"/>
          <w:kern w:val="0"/>
          <w:sz w:val="24"/>
          <w:szCs w:val="24"/>
          <w14:ligatures w14:val="none"/>
        </w:rPr>
        <w:t>However, the Visitor Pattern isn't always the best choice. Here are some considerations:</w:t>
      </w:r>
    </w:p>
    <w:p w14:paraId="16728FA1" w14:textId="77777777" w:rsidR="0035246E" w:rsidRPr="0035246E" w:rsidRDefault="0035246E" w:rsidP="0035246E">
      <w:pPr>
        <w:numPr>
          <w:ilvl w:val="0"/>
          <w:numId w:val="4"/>
        </w:numPr>
        <w:shd w:val="clear" w:color="auto" w:fill="FFFFFF"/>
        <w:spacing w:before="60" w:after="0" w:line="240" w:lineRule="auto"/>
        <w:jc w:val="both"/>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Complexity:</w:t>
      </w:r>
      <w:r w:rsidRPr="0035246E">
        <w:rPr>
          <w:rFonts w:ascii="Arial" w:eastAsia="Times New Roman" w:hAnsi="Arial" w:cs="Arial"/>
          <w:color w:val="1F1F1F"/>
          <w:kern w:val="0"/>
          <w:sz w:val="24"/>
          <w:szCs w:val="24"/>
          <w14:ligatures w14:val="none"/>
        </w:rPr>
        <w:t xml:space="preserve"> It can introduce additional complexity to your code, especially for simple operations.</w:t>
      </w:r>
    </w:p>
    <w:p w14:paraId="43FCE10A" w14:textId="77777777" w:rsidR="0035246E" w:rsidRPr="0035246E" w:rsidRDefault="0035246E" w:rsidP="0035246E">
      <w:pPr>
        <w:numPr>
          <w:ilvl w:val="0"/>
          <w:numId w:val="4"/>
        </w:numPr>
        <w:shd w:val="clear" w:color="auto" w:fill="FFFFFF"/>
        <w:spacing w:after="0" w:line="240" w:lineRule="auto"/>
        <w:jc w:val="both"/>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Performance:</w:t>
      </w:r>
      <w:r w:rsidRPr="0035246E">
        <w:rPr>
          <w:rFonts w:ascii="Arial" w:eastAsia="Times New Roman" w:hAnsi="Arial" w:cs="Arial"/>
          <w:color w:val="1F1F1F"/>
          <w:kern w:val="0"/>
          <w:sz w:val="24"/>
          <w:szCs w:val="24"/>
          <w14:ligatures w14:val="none"/>
        </w:rPr>
        <w:t xml:space="preserve"> The extra method calls and runtime type checks can sometimes lead to a performance overhead.</w:t>
      </w:r>
    </w:p>
    <w:p w14:paraId="57521665" w14:textId="77777777" w:rsidR="0035246E" w:rsidRPr="0035246E" w:rsidRDefault="0035246E" w:rsidP="0035246E">
      <w:pPr>
        <w:numPr>
          <w:ilvl w:val="0"/>
          <w:numId w:val="4"/>
        </w:numPr>
        <w:shd w:val="clear" w:color="auto" w:fill="FFFFFF"/>
        <w:spacing w:after="60" w:line="240" w:lineRule="auto"/>
        <w:jc w:val="both"/>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Overuse:</w:t>
      </w:r>
      <w:r w:rsidRPr="0035246E">
        <w:rPr>
          <w:rFonts w:ascii="Arial" w:eastAsia="Times New Roman" w:hAnsi="Arial" w:cs="Arial"/>
          <w:color w:val="1F1F1F"/>
          <w:kern w:val="0"/>
          <w:sz w:val="24"/>
          <w:szCs w:val="24"/>
          <w14:ligatures w14:val="none"/>
        </w:rPr>
        <w:t xml:space="preserve"> Don't use it just for the sake of using a design pattern. If a simpler solution exists, it might be preferable.</w:t>
      </w:r>
    </w:p>
    <w:p w14:paraId="033211C3" w14:textId="77777777" w:rsidR="0035246E" w:rsidRPr="0035246E" w:rsidRDefault="0035246E" w:rsidP="0035246E">
      <w:pPr>
        <w:shd w:val="clear" w:color="auto" w:fill="FFFFFF"/>
        <w:spacing w:before="240" w:after="0" w:line="240" w:lineRule="auto"/>
        <w:ind w:firstLine="720"/>
        <w:jc w:val="both"/>
        <w:rPr>
          <w:rFonts w:ascii="Times New Roman" w:eastAsia="Times New Roman" w:hAnsi="Times New Roman" w:cs="Times New Roman"/>
          <w:kern w:val="0"/>
          <w:sz w:val="24"/>
          <w:szCs w:val="24"/>
          <w14:ligatures w14:val="none"/>
        </w:rPr>
      </w:pPr>
      <w:r w:rsidRPr="0035246E">
        <w:rPr>
          <w:rFonts w:ascii="Arial" w:eastAsia="Times New Roman" w:hAnsi="Arial" w:cs="Arial"/>
          <w:color w:val="1F1F1F"/>
          <w:kern w:val="0"/>
          <w:sz w:val="24"/>
          <w:szCs w:val="24"/>
          <w14:ligatures w14:val="none"/>
        </w:rPr>
        <w:t>The Visitor Pattern offers a flexible and maintainable approach for adding new operations to existing object hierarchies. Consider using it when you need to decouple the logic of operations from the objects themselves, especially when dealing with complex object structures or the need for runtime polymorphism based on both object and visitor types.</w:t>
      </w:r>
    </w:p>
    <w:p w14:paraId="32E01CFD" w14:textId="77777777" w:rsidR="0035246E" w:rsidRPr="0035246E" w:rsidRDefault="0035246E" w:rsidP="0035246E">
      <w:pPr>
        <w:shd w:val="clear" w:color="auto" w:fill="FFFFFF"/>
        <w:spacing w:after="240" w:line="240" w:lineRule="auto"/>
        <w:jc w:val="both"/>
        <w:outlineLvl w:val="1"/>
        <w:rPr>
          <w:rFonts w:ascii="Times New Roman" w:eastAsia="Times New Roman" w:hAnsi="Times New Roman" w:cs="Times New Roman"/>
          <w:b/>
          <w:bCs/>
          <w:kern w:val="0"/>
          <w:sz w:val="36"/>
          <w:szCs w:val="36"/>
          <w14:ligatures w14:val="none"/>
        </w:rPr>
      </w:pPr>
      <w:r w:rsidRPr="0035246E">
        <w:rPr>
          <w:rFonts w:ascii="Arial" w:eastAsia="Times New Roman" w:hAnsi="Arial" w:cs="Arial"/>
          <w:color w:val="000000"/>
          <w:kern w:val="0"/>
          <w:sz w:val="32"/>
          <w:szCs w:val="32"/>
          <w14:ligatures w14:val="none"/>
        </w:rPr>
        <w:t>Components</w:t>
      </w:r>
    </w:p>
    <w:p w14:paraId="5AC4E3C3" w14:textId="77777777" w:rsidR="0035246E" w:rsidRPr="0035246E" w:rsidRDefault="0035246E" w:rsidP="0035246E">
      <w:pPr>
        <w:numPr>
          <w:ilvl w:val="0"/>
          <w:numId w:val="5"/>
        </w:numPr>
        <w:shd w:val="clear" w:color="auto" w:fill="FFFFFF"/>
        <w:spacing w:before="60" w:after="0" w:line="240" w:lineRule="auto"/>
        <w:jc w:val="both"/>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Visitable Interface:</w:t>
      </w:r>
      <w:r w:rsidRPr="0035246E">
        <w:rPr>
          <w:rFonts w:ascii="Arial" w:eastAsia="Times New Roman" w:hAnsi="Arial" w:cs="Arial"/>
          <w:color w:val="1F1F1F"/>
          <w:kern w:val="0"/>
          <w:sz w:val="24"/>
          <w:szCs w:val="24"/>
          <w14:ligatures w14:val="none"/>
        </w:rPr>
        <w:t xml:space="preserve"> This interface declares an </w:t>
      </w:r>
      <w:r w:rsidRPr="0035246E">
        <w:rPr>
          <w:rFonts w:ascii="Courier New" w:eastAsia="Times New Roman" w:hAnsi="Courier New" w:cs="Courier New"/>
          <w:color w:val="1F1F1F"/>
          <w:kern w:val="0"/>
          <w:sz w:val="24"/>
          <w:szCs w:val="24"/>
          <w14:ligatures w14:val="none"/>
        </w:rPr>
        <w:t>accept</w:t>
      </w:r>
      <w:r w:rsidRPr="0035246E">
        <w:rPr>
          <w:rFonts w:ascii="Arial" w:eastAsia="Times New Roman" w:hAnsi="Arial" w:cs="Arial"/>
          <w:color w:val="1F1F1F"/>
          <w:kern w:val="0"/>
          <w:sz w:val="24"/>
          <w:szCs w:val="24"/>
          <w14:ligatures w14:val="none"/>
        </w:rPr>
        <w:t xml:space="preserve"> method that takes a Visitor as an argument. This method allows the visitor to perform the desired operation on the Visitable object.</w:t>
      </w:r>
    </w:p>
    <w:p w14:paraId="4E62961E" w14:textId="77777777" w:rsidR="0035246E" w:rsidRPr="0035246E" w:rsidRDefault="0035246E" w:rsidP="0035246E">
      <w:pPr>
        <w:numPr>
          <w:ilvl w:val="0"/>
          <w:numId w:val="5"/>
        </w:numPr>
        <w:shd w:val="clear" w:color="auto" w:fill="FFFFFF"/>
        <w:spacing w:after="0" w:line="240" w:lineRule="auto"/>
        <w:jc w:val="both"/>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Concrete Visitable Classes:</w:t>
      </w:r>
      <w:r w:rsidRPr="0035246E">
        <w:rPr>
          <w:rFonts w:ascii="Arial" w:eastAsia="Times New Roman" w:hAnsi="Arial" w:cs="Arial"/>
          <w:color w:val="1F1F1F"/>
          <w:kern w:val="0"/>
          <w:sz w:val="24"/>
          <w:szCs w:val="24"/>
          <w14:ligatures w14:val="none"/>
        </w:rPr>
        <w:t xml:space="preserve"> These classes implement the Visitable interface and represent the objects you want to perform operations on. They typically override the </w:t>
      </w:r>
      <w:r w:rsidRPr="0035246E">
        <w:rPr>
          <w:rFonts w:ascii="Courier New" w:eastAsia="Times New Roman" w:hAnsi="Courier New" w:cs="Courier New"/>
          <w:color w:val="1F1F1F"/>
          <w:kern w:val="0"/>
          <w:sz w:val="24"/>
          <w:szCs w:val="24"/>
          <w14:ligatures w14:val="none"/>
        </w:rPr>
        <w:t>accept</w:t>
      </w:r>
      <w:r w:rsidRPr="0035246E">
        <w:rPr>
          <w:rFonts w:ascii="Arial" w:eastAsia="Times New Roman" w:hAnsi="Arial" w:cs="Arial"/>
          <w:color w:val="1F1F1F"/>
          <w:kern w:val="0"/>
          <w:sz w:val="24"/>
          <w:szCs w:val="24"/>
          <w14:ligatures w14:val="none"/>
        </w:rPr>
        <w:t xml:space="preserve"> method to delegate the operation to the specific Visitor.</w:t>
      </w:r>
    </w:p>
    <w:p w14:paraId="3725D46A" w14:textId="77777777" w:rsidR="0035246E" w:rsidRPr="0035246E" w:rsidRDefault="0035246E" w:rsidP="0035246E">
      <w:pPr>
        <w:numPr>
          <w:ilvl w:val="0"/>
          <w:numId w:val="5"/>
        </w:numPr>
        <w:shd w:val="clear" w:color="auto" w:fill="FFFFFF"/>
        <w:spacing w:after="0" w:line="240" w:lineRule="auto"/>
        <w:jc w:val="both"/>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Visitor Interface:</w:t>
      </w:r>
      <w:r w:rsidRPr="0035246E">
        <w:rPr>
          <w:rFonts w:ascii="Arial" w:eastAsia="Times New Roman" w:hAnsi="Arial" w:cs="Arial"/>
          <w:color w:val="1F1F1F"/>
          <w:kern w:val="0"/>
          <w:sz w:val="24"/>
          <w:szCs w:val="24"/>
          <w14:ligatures w14:val="none"/>
        </w:rPr>
        <w:t xml:space="preserve"> This interface declares a visit method for each concrete Visitable class. Each visit method takes the corresponding Visitable object as an argument and defines the operation to be performed on that type of object.</w:t>
      </w:r>
    </w:p>
    <w:p w14:paraId="4152C657" w14:textId="77777777" w:rsidR="0035246E" w:rsidRPr="0035246E" w:rsidRDefault="0035246E" w:rsidP="0035246E">
      <w:pPr>
        <w:numPr>
          <w:ilvl w:val="0"/>
          <w:numId w:val="5"/>
        </w:numPr>
        <w:shd w:val="clear" w:color="auto" w:fill="FFFFFF"/>
        <w:spacing w:after="60" w:line="240" w:lineRule="auto"/>
        <w:jc w:val="both"/>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Concrete Visitor Classes:</w:t>
      </w:r>
      <w:r w:rsidRPr="0035246E">
        <w:rPr>
          <w:rFonts w:ascii="Arial" w:eastAsia="Times New Roman" w:hAnsi="Arial" w:cs="Arial"/>
          <w:color w:val="1F1F1F"/>
          <w:kern w:val="0"/>
          <w:sz w:val="24"/>
          <w:szCs w:val="24"/>
          <w14:ligatures w14:val="none"/>
        </w:rPr>
        <w:t xml:space="preserve"> These classes implement the Visitor interface and provide specific implementations for the visit methods defined in the Visitor interface. These implementations define the actual operations to be performed on each concrete Visitable class.</w:t>
      </w:r>
    </w:p>
    <w:p w14:paraId="1F8FDDA9" w14:textId="77777777" w:rsidR="0035246E" w:rsidRPr="0035246E" w:rsidRDefault="0035246E" w:rsidP="0035246E">
      <w:pPr>
        <w:shd w:val="clear" w:color="auto" w:fill="FFFFFF"/>
        <w:spacing w:before="60" w:after="0" w:line="240" w:lineRule="auto"/>
        <w:jc w:val="both"/>
        <w:rPr>
          <w:rFonts w:ascii="Times New Roman" w:eastAsia="Times New Roman" w:hAnsi="Times New Roman" w:cs="Times New Roman"/>
          <w:kern w:val="0"/>
          <w:sz w:val="24"/>
          <w:szCs w:val="24"/>
          <w14:ligatures w14:val="none"/>
        </w:rPr>
      </w:pPr>
    </w:p>
    <w:p w14:paraId="6D375F01" w14:textId="77777777" w:rsidR="0035246E" w:rsidRPr="0035246E" w:rsidRDefault="0035246E" w:rsidP="0035246E">
      <w:pPr>
        <w:shd w:val="clear" w:color="auto" w:fill="FFFFFF"/>
        <w:spacing w:after="0" w:line="240" w:lineRule="auto"/>
        <w:jc w:val="both"/>
        <w:outlineLvl w:val="1"/>
        <w:rPr>
          <w:rFonts w:ascii="Times New Roman" w:eastAsia="Times New Roman" w:hAnsi="Times New Roman" w:cs="Times New Roman"/>
          <w:b/>
          <w:bCs/>
          <w:kern w:val="0"/>
          <w:sz w:val="36"/>
          <w:szCs w:val="36"/>
          <w14:ligatures w14:val="none"/>
        </w:rPr>
      </w:pPr>
      <w:r w:rsidRPr="0035246E">
        <w:rPr>
          <w:rFonts w:ascii="Arial" w:eastAsia="Times New Roman" w:hAnsi="Arial" w:cs="Arial"/>
          <w:color w:val="000000"/>
          <w:kern w:val="0"/>
          <w:sz w:val="32"/>
          <w:szCs w:val="32"/>
          <w14:ligatures w14:val="none"/>
        </w:rPr>
        <w:t>Problem Scenario</w:t>
      </w:r>
    </w:p>
    <w:p w14:paraId="00449590" w14:textId="77777777" w:rsidR="0035246E" w:rsidRPr="0035246E" w:rsidRDefault="0035246E" w:rsidP="0035246E">
      <w:pPr>
        <w:shd w:val="clear" w:color="auto" w:fill="FFFFFF"/>
        <w:spacing w:after="240" w:line="240" w:lineRule="auto"/>
        <w:jc w:val="both"/>
        <w:rPr>
          <w:rFonts w:ascii="Times New Roman" w:eastAsia="Times New Roman" w:hAnsi="Times New Roman" w:cs="Times New Roman"/>
          <w:kern w:val="0"/>
          <w:sz w:val="24"/>
          <w:szCs w:val="24"/>
          <w14:ligatures w14:val="none"/>
        </w:rPr>
      </w:pPr>
      <w:r w:rsidRPr="0035246E">
        <w:rPr>
          <w:rFonts w:ascii="Arial" w:eastAsia="Times New Roman" w:hAnsi="Arial" w:cs="Arial"/>
          <w:color w:val="1F1F1F"/>
          <w:kern w:val="0"/>
          <w:sz w:val="24"/>
          <w:szCs w:val="24"/>
          <w14:ligatures w14:val="none"/>
        </w:rPr>
        <w:t>Imagine you're considering depositing money in one of three banks: Cimb, SeaBank, or GoTyme. Each bank offers a unique interest rate and potential insurance benefits to entice you. Here's a breakdown of their offerings:</w:t>
      </w:r>
    </w:p>
    <w:p w14:paraId="622A73E0" w14:textId="77777777" w:rsidR="0035246E" w:rsidRPr="0035246E" w:rsidRDefault="0035246E" w:rsidP="0035246E">
      <w:pPr>
        <w:numPr>
          <w:ilvl w:val="0"/>
          <w:numId w:val="6"/>
        </w:numPr>
        <w:shd w:val="clear" w:color="auto" w:fill="FFFFFF"/>
        <w:spacing w:before="60" w:after="0" w:line="240" w:lineRule="auto"/>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Cimb:</w:t>
      </w:r>
    </w:p>
    <w:p w14:paraId="11AC4BEB" w14:textId="77777777" w:rsidR="0035246E" w:rsidRPr="0035246E" w:rsidRDefault="0035246E" w:rsidP="0035246E">
      <w:pPr>
        <w:numPr>
          <w:ilvl w:val="1"/>
          <w:numId w:val="6"/>
        </w:numPr>
        <w:shd w:val="clear" w:color="auto" w:fill="FFFFFF"/>
        <w:spacing w:after="0" w:line="240" w:lineRule="auto"/>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color w:val="1F1F1F"/>
          <w:kern w:val="0"/>
          <w:sz w:val="24"/>
          <w:szCs w:val="24"/>
          <w14:ligatures w14:val="none"/>
        </w:rPr>
        <w:t>Interest rate: 2.6%</w:t>
      </w:r>
    </w:p>
    <w:p w14:paraId="19E93BAF" w14:textId="77777777" w:rsidR="0035246E" w:rsidRPr="0035246E" w:rsidRDefault="0035246E" w:rsidP="0035246E">
      <w:pPr>
        <w:numPr>
          <w:ilvl w:val="1"/>
          <w:numId w:val="6"/>
        </w:numPr>
        <w:shd w:val="clear" w:color="auto" w:fill="FFFFFF"/>
        <w:spacing w:after="0" w:line="240" w:lineRule="auto"/>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color w:val="1F1F1F"/>
          <w:kern w:val="0"/>
          <w:sz w:val="24"/>
          <w:szCs w:val="24"/>
          <w14:ligatures w14:val="none"/>
        </w:rPr>
        <w:t>Insurance: Up to a maximum of ₱250,000, proportional to your account balance (minimum balance of ₱50,000 required to qualify for insurance)</w:t>
      </w:r>
    </w:p>
    <w:p w14:paraId="23A35CBA" w14:textId="77777777" w:rsidR="0035246E" w:rsidRPr="0035246E" w:rsidRDefault="0035246E" w:rsidP="0035246E">
      <w:pPr>
        <w:numPr>
          <w:ilvl w:val="0"/>
          <w:numId w:val="6"/>
        </w:numPr>
        <w:shd w:val="clear" w:color="auto" w:fill="FFFFFF"/>
        <w:spacing w:after="0" w:line="240" w:lineRule="auto"/>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SeaBank:</w:t>
      </w:r>
    </w:p>
    <w:p w14:paraId="4D290F3B" w14:textId="77777777" w:rsidR="0035246E" w:rsidRPr="0035246E" w:rsidRDefault="0035246E" w:rsidP="0035246E">
      <w:pPr>
        <w:numPr>
          <w:ilvl w:val="1"/>
          <w:numId w:val="6"/>
        </w:numPr>
        <w:shd w:val="clear" w:color="auto" w:fill="FFFFFF"/>
        <w:spacing w:after="0" w:line="240" w:lineRule="auto"/>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color w:val="1F1F1F"/>
          <w:kern w:val="0"/>
          <w:sz w:val="24"/>
          <w:szCs w:val="24"/>
          <w14:ligatures w14:val="none"/>
        </w:rPr>
        <w:t>Interest rate: 5%</w:t>
      </w:r>
    </w:p>
    <w:p w14:paraId="3B3A2519" w14:textId="77777777" w:rsidR="0035246E" w:rsidRPr="0035246E" w:rsidRDefault="0035246E" w:rsidP="0035246E">
      <w:pPr>
        <w:numPr>
          <w:ilvl w:val="1"/>
          <w:numId w:val="6"/>
        </w:numPr>
        <w:shd w:val="clear" w:color="auto" w:fill="FFFFFF"/>
        <w:spacing w:after="0" w:line="240" w:lineRule="auto"/>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color w:val="1F1F1F"/>
          <w:kern w:val="0"/>
          <w:sz w:val="24"/>
          <w:szCs w:val="24"/>
          <w14:ligatures w14:val="none"/>
        </w:rPr>
        <w:t>Insurance: Up to ₱1,000,000, proportional to your account balance (minimum balance of ₱50,000 required to qualify for insurance)</w:t>
      </w:r>
    </w:p>
    <w:p w14:paraId="40AE01AE" w14:textId="77777777" w:rsidR="0035246E" w:rsidRPr="0035246E" w:rsidRDefault="0035246E" w:rsidP="0035246E">
      <w:pPr>
        <w:numPr>
          <w:ilvl w:val="0"/>
          <w:numId w:val="6"/>
        </w:numPr>
        <w:shd w:val="clear" w:color="auto" w:fill="FFFFFF"/>
        <w:spacing w:after="0" w:line="240" w:lineRule="auto"/>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b/>
          <w:bCs/>
          <w:color w:val="1F1F1F"/>
          <w:kern w:val="0"/>
          <w:sz w:val="24"/>
          <w:szCs w:val="24"/>
          <w14:ligatures w14:val="none"/>
        </w:rPr>
        <w:t>GoTyme:</w:t>
      </w:r>
    </w:p>
    <w:p w14:paraId="6E8342A1" w14:textId="77777777" w:rsidR="0035246E" w:rsidRPr="0035246E" w:rsidRDefault="0035246E" w:rsidP="0035246E">
      <w:pPr>
        <w:numPr>
          <w:ilvl w:val="1"/>
          <w:numId w:val="6"/>
        </w:numPr>
        <w:shd w:val="clear" w:color="auto" w:fill="FFFFFF"/>
        <w:spacing w:after="0" w:line="240" w:lineRule="auto"/>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color w:val="1F1F1F"/>
          <w:kern w:val="0"/>
          <w:sz w:val="24"/>
          <w:szCs w:val="24"/>
          <w14:ligatures w14:val="none"/>
        </w:rPr>
        <w:t>Interest rate: 4.5%</w:t>
      </w:r>
    </w:p>
    <w:p w14:paraId="3CA01333" w14:textId="77777777" w:rsidR="0035246E" w:rsidRPr="0035246E" w:rsidRDefault="0035246E" w:rsidP="0035246E">
      <w:pPr>
        <w:numPr>
          <w:ilvl w:val="1"/>
          <w:numId w:val="6"/>
        </w:numPr>
        <w:shd w:val="clear" w:color="auto" w:fill="FFFFFF"/>
        <w:spacing w:after="120" w:line="240" w:lineRule="auto"/>
        <w:textAlignment w:val="baseline"/>
        <w:rPr>
          <w:rFonts w:ascii="Arial" w:eastAsia="Times New Roman" w:hAnsi="Arial" w:cs="Arial"/>
          <w:color w:val="1F1F1F"/>
          <w:kern w:val="0"/>
          <w:sz w:val="24"/>
          <w:szCs w:val="24"/>
          <w14:ligatures w14:val="none"/>
        </w:rPr>
      </w:pPr>
      <w:r w:rsidRPr="0035246E">
        <w:rPr>
          <w:rFonts w:ascii="Arial" w:eastAsia="Times New Roman" w:hAnsi="Arial" w:cs="Arial"/>
          <w:color w:val="1F1F1F"/>
          <w:kern w:val="0"/>
          <w:sz w:val="24"/>
          <w:szCs w:val="24"/>
          <w14:ligatures w14:val="none"/>
        </w:rPr>
        <w:t>Insurance: No insurance offered</w:t>
      </w:r>
    </w:p>
    <w:p w14:paraId="640D56FA" w14:textId="77777777" w:rsidR="0035246E" w:rsidRPr="0035246E" w:rsidRDefault="0035246E" w:rsidP="0035246E">
      <w:pPr>
        <w:shd w:val="clear" w:color="auto" w:fill="FFFFFF"/>
        <w:spacing w:before="60" w:after="0" w:line="240" w:lineRule="auto"/>
        <w:rPr>
          <w:rFonts w:ascii="Times New Roman" w:eastAsia="Times New Roman" w:hAnsi="Times New Roman" w:cs="Times New Roman"/>
          <w:kern w:val="0"/>
          <w:sz w:val="24"/>
          <w:szCs w:val="24"/>
          <w14:ligatures w14:val="none"/>
        </w:rPr>
      </w:pPr>
    </w:p>
    <w:p w14:paraId="6ECEB1A6" w14:textId="77777777" w:rsidR="0035246E" w:rsidRPr="0035246E" w:rsidRDefault="0035246E" w:rsidP="0035246E">
      <w:pPr>
        <w:shd w:val="clear" w:color="auto" w:fill="FFFFFF"/>
        <w:spacing w:after="0" w:line="240" w:lineRule="auto"/>
        <w:rPr>
          <w:rFonts w:ascii="Times New Roman" w:eastAsia="Times New Roman" w:hAnsi="Times New Roman" w:cs="Times New Roman"/>
          <w:kern w:val="0"/>
          <w:sz w:val="24"/>
          <w:szCs w:val="24"/>
          <w14:ligatures w14:val="none"/>
        </w:rPr>
      </w:pPr>
      <w:r w:rsidRPr="0035246E">
        <w:rPr>
          <w:rFonts w:ascii="Arial" w:eastAsia="Times New Roman" w:hAnsi="Arial" w:cs="Arial"/>
          <w:color w:val="1F1F1F"/>
          <w:kern w:val="0"/>
          <w:sz w:val="24"/>
          <w:szCs w:val="24"/>
          <w14:ligatures w14:val="none"/>
        </w:rPr>
        <w:t>Implement a visitor design pattern to apply the open/closed principle and promote loose coupling.</w:t>
      </w:r>
    </w:p>
    <w:p w14:paraId="0A821EAD" w14:textId="77777777" w:rsidR="0035246E" w:rsidRPr="0035246E" w:rsidRDefault="0035246E" w:rsidP="0035246E">
      <w:pPr>
        <w:shd w:val="clear" w:color="auto" w:fill="FFFFFF"/>
        <w:spacing w:after="0" w:line="240" w:lineRule="auto"/>
        <w:rPr>
          <w:rFonts w:ascii="Times New Roman" w:eastAsia="Times New Roman" w:hAnsi="Times New Roman" w:cs="Times New Roman"/>
          <w:kern w:val="0"/>
          <w:sz w:val="24"/>
          <w:szCs w:val="24"/>
          <w14:ligatures w14:val="none"/>
        </w:rPr>
      </w:pPr>
    </w:p>
    <w:p w14:paraId="3CDF7F95" w14:textId="77777777" w:rsidR="0035246E" w:rsidRPr="0035246E" w:rsidRDefault="0035246E" w:rsidP="0035246E">
      <w:pPr>
        <w:shd w:val="clear" w:color="auto" w:fill="FFFFFF"/>
        <w:spacing w:after="0" w:line="240" w:lineRule="auto"/>
        <w:outlineLvl w:val="1"/>
        <w:rPr>
          <w:rFonts w:ascii="Times New Roman" w:eastAsia="Times New Roman" w:hAnsi="Times New Roman" w:cs="Times New Roman"/>
          <w:b/>
          <w:bCs/>
          <w:kern w:val="0"/>
          <w:sz w:val="36"/>
          <w:szCs w:val="36"/>
          <w14:ligatures w14:val="none"/>
        </w:rPr>
      </w:pPr>
      <w:r w:rsidRPr="0035246E">
        <w:rPr>
          <w:rFonts w:ascii="Arial" w:eastAsia="Times New Roman" w:hAnsi="Arial" w:cs="Arial"/>
          <w:color w:val="000000"/>
          <w:kern w:val="0"/>
          <w:sz w:val="32"/>
          <w:szCs w:val="32"/>
          <w14:ligatures w14:val="none"/>
        </w:rPr>
        <w:t>UML Class Diagram</w:t>
      </w:r>
    </w:p>
    <w:p w14:paraId="652E3B76" w14:textId="77777777" w:rsidR="0035246E" w:rsidRPr="0035246E" w:rsidRDefault="0035246E" w:rsidP="0035246E">
      <w:pPr>
        <w:shd w:val="clear" w:color="auto" w:fill="FFFFFF"/>
        <w:spacing w:after="0" w:line="240" w:lineRule="auto"/>
        <w:rPr>
          <w:rFonts w:ascii="Times New Roman" w:eastAsia="Times New Roman" w:hAnsi="Times New Roman" w:cs="Times New Roman"/>
          <w:kern w:val="0"/>
          <w:sz w:val="24"/>
          <w:szCs w:val="24"/>
          <w14:ligatures w14:val="none"/>
        </w:rPr>
      </w:pPr>
    </w:p>
    <w:p w14:paraId="39AC10E2" w14:textId="2B510650" w:rsidR="0035246E" w:rsidRPr="0035246E" w:rsidRDefault="0035246E" w:rsidP="0035246E">
      <w:pPr>
        <w:shd w:val="clear" w:color="auto" w:fill="FFFFFF"/>
        <w:spacing w:after="0" w:line="240" w:lineRule="auto"/>
        <w:rPr>
          <w:rFonts w:ascii="Times New Roman" w:eastAsia="Times New Roman" w:hAnsi="Times New Roman" w:cs="Times New Roman"/>
          <w:kern w:val="0"/>
          <w:sz w:val="24"/>
          <w:szCs w:val="24"/>
          <w14:ligatures w14:val="none"/>
        </w:rPr>
      </w:pPr>
      <w:r w:rsidRPr="0035246E">
        <w:rPr>
          <w:rFonts w:ascii="Arial" w:eastAsia="Times New Roman" w:hAnsi="Arial" w:cs="Arial"/>
          <w:noProof/>
          <w:color w:val="1F1F1F"/>
          <w:kern w:val="0"/>
          <w:sz w:val="24"/>
          <w:szCs w:val="24"/>
          <w:bdr w:val="none" w:sz="0" w:space="0" w:color="auto" w:frame="1"/>
          <w14:ligatures w14:val="none"/>
        </w:rPr>
        <w:drawing>
          <wp:inline distT="0" distB="0" distL="0" distR="0" wp14:anchorId="3573BCEF" wp14:editId="34AB510C">
            <wp:extent cx="5943600" cy="3498850"/>
            <wp:effectExtent l="0" t="0" r="0" b="6350"/>
            <wp:docPr id="56558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191080FA" w14:textId="77777777" w:rsidR="0035246E" w:rsidRPr="0035246E" w:rsidRDefault="0035246E" w:rsidP="0035246E">
      <w:pPr>
        <w:shd w:val="clear" w:color="auto" w:fill="FFFFFF"/>
        <w:spacing w:after="0" w:line="240" w:lineRule="auto"/>
        <w:rPr>
          <w:rFonts w:ascii="Times New Roman" w:eastAsia="Times New Roman" w:hAnsi="Times New Roman" w:cs="Times New Roman"/>
          <w:kern w:val="0"/>
          <w:sz w:val="24"/>
          <w:szCs w:val="24"/>
          <w14:ligatures w14:val="none"/>
        </w:rPr>
      </w:pPr>
    </w:p>
    <w:p w14:paraId="2930A640" w14:textId="77777777" w:rsidR="0035246E" w:rsidRPr="0035246E" w:rsidRDefault="0035246E" w:rsidP="0035246E">
      <w:pPr>
        <w:spacing w:before="360" w:after="120" w:line="240" w:lineRule="auto"/>
        <w:outlineLvl w:val="1"/>
        <w:rPr>
          <w:rFonts w:ascii="Times New Roman" w:eastAsia="Times New Roman" w:hAnsi="Times New Roman" w:cs="Times New Roman"/>
          <w:b/>
          <w:bCs/>
          <w:kern w:val="0"/>
          <w:sz w:val="36"/>
          <w:szCs w:val="36"/>
          <w14:ligatures w14:val="none"/>
        </w:rPr>
      </w:pPr>
      <w:r w:rsidRPr="0035246E">
        <w:rPr>
          <w:rFonts w:ascii="Arial" w:eastAsia="Times New Roman" w:hAnsi="Arial" w:cs="Arial"/>
          <w:color w:val="000000"/>
          <w:kern w:val="0"/>
          <w:sz w:val="32"/>
          <w:szCs w:val="32"/>
          <w14:ligatures w14:val="none"/>
        </w:rPr>
        <w:lastRenderedPageBreak/>
        <w:t>Implementation Codes</w:t>
      </w:r>
    </w:p>
    <w:p w14:paraId="4A66BE44" w14:textId="77777777" w:rsidR="0035246E" w:rsidRPr="0035246E" w:rsidRDefault="0035246E" w:rsidP="0035246E">
      <w:pPr>
        <w:spacing w:after="0" w:line="240" w:lineRule="auto"/>
        <w:rPr>
          <w:rFonts w:ascii="Times New Roman" w:eastAsia="Times New Roman" w:hAnsi="Times New Roman" w:cs="Times New Roman"/>
          <w:kern w:val="0"/>
          <w:sz w:val="24"/>
          <w:szCs w:val="24"/>
          <w14:ligatures w14:val="none"/>
        </w:rPr>
      </w:pPr>
    </w:p>
    <w:p w14:paraId="629E0873" w14:textId="77777777" w:rsidR="0035246E" w:rsidRPr="0035246E" w:rsidRDefault="0035246E" w:rsidP="0035246E">
      <w:pPr>
        <w:spacing w:after="0" w:line="240" w:lineRule="auto"/>
        <w:rPr>
          <w:rFonts w:ascii="Times New Roman" w:eastAsia="Times New Roman" w:hAnsi="Times New Roman" w:cs="Times New Roman"/>
          <w:kern w:val="0"/>
          <w:sz w:val="24"/>
          <w:szCs w:val="24"/>
          <w14:ligatures w14:val="none"/>
        </w:rPr>
      </w:pPr>
      <w:r w:rsidRPr="0035246E">
        <w:rPr>
          <w:rFonts w:ascii="Arial" w:eastAsia="Times New Roman" w:hAnsi="Arial" w:cs="Arial"/>
          <w:color w:val="000000"/>
          <w:kern w:val="0"/>
          <w14:ligatures w14:val="none"/>
        </w:rPr>
        <w:t xml:space="preserve">See this link :  </w:t>
      </w:r>
      <w:hyperlink r:id="rId6" w:history="1">
        <w:r w:rsidRPr="0035246E">
          <w:rPr>
            <w:rFonts w:ascii="Arial" w:eastAsia="Times New Roman" w:hAnsi="Arial" w:cs="Arial"/>
            <w:color w:val="1155CC"/>
            <w:kern w:val="0"/>
            <w:u w:val="single"/>
            <w14:ligatures w14:val="none"/>
          </w:rPr>
          <w:t>https://github.com/JerryEsperanza/visitorPattern.git</w:t>
        </w:r>
      </w:hyperlink>
    </w:p>
    <w:p w14:paraId="774AF537" w14:textId="63B70422" w:rsidR="001A695B" w:rsidRDefault="0035246E" w:rsidP="0035246E">
      <w:r w:rsidRPr="0035246E">
        <w:rPr>
          <w:rFonts w:ascii="Times New Roman" w:eastAsia="Times New Roman" w:hAnsi="Times New Roman" w:cs="Times New Roman"/>
          <w:kern w:val="0"/>
          <w:sz w:val="24"/>
          <w:szCs w:val="24"/>
          <w14:ligatures w14:val="none"/>
        </w:rPr>
        <w:br/>
      </w:r>
    </w:p>
    <w:sectPr w:rsidR="001A69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F4C39"/>
    <w:multiLevelType w:val="multilevel"/>
    <w:tmpl w:val="D78E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817D1"/>
    <w:multiLevelType w:val="multilevel"/>
    <w:tmpl w:val="C73A9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C519F"/>
    <w:multiLevelType w:val="multilevel"/>
    <w:tmpl w:val="0612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3495D"/>
    <w:multiLevelType w:val="multilevel"/>
    <w:tmpl w:val="8430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53330"/>
    <w:multiLevelType w:val="multilevel"/>
    <w:tmpl w:val="FC3A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2076EC"/>
    <w:multiLevelType w:val="multilevel"/>
    <w:tmpl w:val="28D6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126590">
    <w:abstractNumId w:val="0"/>
  </w:num>
  <w:num w:numId="2" w16cid:durableId="1163089413">
    <w:abstractNumId w:val="3"/>
  </w:num>
  <w:num w:numId="3" w16cid:durableId="2007706325">
    <w:abstractNumId w:val="2"/>
  </w:num>
  <w:num w:numId="4" w16cid:durableId="203638067">
    <w:abstractNumId w:val="5"/>
  </w:num>
  <w:num w:numId="5" w16cid:durableId="562982477">
    <w:abstractNumId w:val="4"/>
  </w:num>
  <w:num w:numId="6" w16cid:durableId="1611234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16"/>
    <w:rsid w:val="001A695B"/>
    <w:rsid w:val="0035246E"/>
    <w:rsid w:val="00AE631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85E64-3759-4CF5-9D75-FF09CE0B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246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5246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46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5246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524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35246E"/>
  </w:style>
  <w:style w:type="character" w:styleId="Hyperlink">
    <w:name w:val="Hyperlink"/>
    <w:basedOn w:val="DefaultParagraphFont"/>
    <w:uiPriority w:val="99"/>
    <w:semiHidden/>
    <w:unhideWhenUsed/>
    <w:rsid w:val="003524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42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rryEsperanza/visitorPattern.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 Red</dc:creator>
  <cp:keywords/>
  <dc:description/>
  <cp:lastModifiedBy>Aero Red</cp:lastModifiedBy>
  <cp:revision>2</cp:revision>
  <dcterms:created xsi:type="dcterms:W3CDTF">2024-05-01T07:08:00Z</dcterms:created>
  <dcterms:modified xsi:type="dcterms:W3CDTF">2024-05-01T07:08:00Z</dcterms:modified>
</cp:coreProperties>
</file>