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FD28A" w14:textId="77777777" w:rsidR="0063785E" w:rsidRPr="000679D0" w:rsidRDefault="00000000" w:rsidP="000679D0">
      <w:pPr>
        <w:rPr>
          <w:rFonts w:ascii="Times New Roman" w:hAnsi="Times New Roman" w:cs="Times New Roman"/>
          <w:b/>
          <w:bCs/>
          <w:sz w:val="24"/>
          <w:szCs w:val="24"/>
        </w:rPr>
      </w:pPr>
      <w:proofErr w:type="spellStart"/>
      <w:r w:rsidRPr="000679D0">
        <w:rPr>
          <w:rFonts w:ascii="Times New Roman" w:hAnsi="Times New Roman" w:cs="Times New Roman"/>
          <w:b/>
          <w:bCs/>
          <w:sz w:val="24"/>
          <w:szCs w:val="24"/>
        </w:rPr>
        <w:t>MiniLang</w:t>
      </w:r>
      <w:proofErr w:type="spellEnd"/>
      <w:r w:rsidRPr="000679D0">
        <w:rPr>
          <w:rFonts w:ascii="Times New Roman" w:hAnsi="Times New Roman" w:cs="Times New Roman"/>
          <w:b/>
          <w:bCs/>
          <w:sz w:val="24"/>
          <w:szCs w:val="24"/>
        </w:rPr>
        <w:t xml:space="preserve"> Pipeline. Decisiones de lenguaje y paradigmas</w:t>
      </w:r>
    </w:p>
    <w:p w14:paraId="6B9D01A0" w14:textId="31D4EDA6"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Examen parcial, Parte B.</w:t>
      </w:r>
    </w:p>
    <w:p w14:paraId="0C2382F4" w14:textId="77777777" w:rsidR="000679D0"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 xml:space="preserve">Angélica Salazar Delgado. </w:t>
      </w:r>
    </w:p>
    <w:p w14:paraId="098B0F55" w14:textId="77777777" w:rsidR="000679D0" w:rsidRPr="000679D0" w:rsidRDefault="000679D0" w:rsidP="000679D0">
      <w:pPr>
        <w:rPr>
          <w:rFonts w:ascii="Times New Roman" w:hAnsi="Times New Roman" w:cs="Times New Roman"/>
          <w:sz w:val="24"/>
          <w:szCs w:val="24"/>
        </w:rPr>
      </w:pPr>
    </w:p>
    <w:p w14:paraId="283B73DB" w14:textId="77777777" w:rsidR="000679D0" w:rsidRPr="000679D0" w:rsidRDefault="00000000" w:rsidP="000679D0">
      <w:pPr>
        <w:rPr>
          <w:rFonts w:ascii="Times New Roman" w:hAnsi="Times New Roman" w:cs="Times New Roman"/>
          <w:b/>
          <w:bCs/>
          <w:sz w:val="24"/>
          <w:szCs w:val="24"/>
        </w:rPr>
      </w:pPr>
      <w:r w:rsidRPr="000679D0">
        <w:rPr>
          <w:rFonts w:ascii="Times New Roman" w:hAnsi="Times New Roman" w:cs="Times New Roman"/>
          <w:b/>
          <w:bCs/>
          <w:sz w:val="24"/>
          <w:szCs w:val="24"/>
        </w:rPr>
        <w:t>Etapas y paradigmas</w:t>
      </w:r>
    </w:p>
    <w:p w14:paraId="5063682F" w14:textId="1311AD8B" w:rsidR="0063785E"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Cada etapa usa el lenguaje cuyo paradigma mejor se ajusta a su tarea, y las tres se comunican solo mediante archivos.</w:t>
      </w:r>
    </w:p>
    <w:p w14:paraId="701AA172" w14:textId="77777777" w:rsidR="000679D0" w:rsidRPr="000679D0" w:rsidRDefault="000679D0" w:rsidP="000679D0">
      <w:pPr>
        <w:rPr>
          <w:rFonts w:ascii="Times New Roman" w:hAnsi="Times New Roman" w:cs="Times New Roman"/>
          <w:sz w:val="24"/>
          <w:szCs w:val="24"/>
        </w:rPr>
      </w:pPr>
    </w:p>
    <w:tbl>
      <w:tblPr>
        <w:tblStyle w:val="Tablaconcuadrcula"/>
        <w:tblW w:w="9360" w:type="dxa"/>
        <w:tblLook w:val="0000" w:firstRow="0" w:lastRow="0" w:firstColumn="0" w:lastColumn="0" w:noHBand="0" w:noVBand="0"/>
      </w:tblPr>
      <w:tblGrid>
        <w:gridCol w:w="899"/>
        <w:gridCol w:w="1109"/>
        <w:gridCol w:w="1898"/>
        <w:gridCol w:w="3954"/>
        <w:gridCol w:w="1500"/>
      </w:tblGrid>
      <w:tr w:rsidR="0063785E" w:rsidRPr="000679D0" w14:paraId="31604676" w14:textId="77777777" w:rsidTr="000679D0">
        <w:tc>
          <w:tcPr>
            <w:tcW w:w="900" w:type="dxa"/>
          </w:tcPr>
          <w:p w14:paraId="10A0BE43"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Etapa</w:t>
            </w:r>
          </w:p>
        </w:tc>
        <w:tc>
          <w:tcPr>
            <w:tcW w:w="1100" w:type="dxa"/>
          </w:tcPr>
          <w:p w14:paraId="01AFD0C8"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Lenguaje</w:t>
            </w:r>
          </w:p>
        </w:tc>
        <w:tc>
          <w:tcPr>
            <w:tcW w:w="1900" w:type="dxa"/>
          </w:tcPr>
          <w:p w14:paraId="50E94439"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Paradigma</w:t>
            </w:r>
          </w:p>
        </w:tc>
        <w:tc>
          <w:tcPr>
            <w:tcW w:w="3960" w:type="dxa"/>
          </w:tcPr>
          <w:p w14:paraId="1FEB2810"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Responsabilidad</w:t>
            </w:r>
          </w:p>
        </w:tc>
        <w:tc>
          <w:tcPr>
            <w:tcW w:w="1500" w:type="dxa"/>
          </w:tcPr>
          <w:p w14:paraId="1B6CA0C4"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Salida</w:t>
            </w:r>
          </w:p>
        </w:tc>
      </w:tr>
      <w:tr w:rsidR="0063785E" w:rsidRPr="000679D0" w14:paraId="1131842B" w14:textId="77777777" w:rsidTr="000679D0">
        <w:tc>
          <w:tcPr>
            <w:tcW w:w="900" w:type="dxa"/>
          </w:tcPr>
          <w:p w14:paraId="557BECBD"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1</w:t>
            </w:r>
          </w:p>
        </w:tc>
        <w:tc>
          <w:tcPr>
            <w:tcW w:w="1100" w:type="dxa"/>
          </w:tcPr>
          <w:p w14:paraId="0E3600A1"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Java</w:t>
            </w:r>
          </w:p>
        </w:tc>
        <w:tc>
          <w:tcPr>
            <w:tcW w:w="1900" w:type="dxa"/>
          </w:tcPr>
          <w:p w14:paraId="48C2DE87"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Orientado a objetos</w:t>
            </w:r>
          </w:p>
        </w:tc>
        <w:tc>
          <w:tcPr>
            <w:tcW w:w="3960" w:type="dxa"/>
          </w:tcPr>
          <w:p w14:paraId="76DFCA2A"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Análisis léxico, sintáctico y semántico, y traducción</w:t>
            </w:r>
          </w:p>
        </w:tc>
        <w:tc>
          <w:tcPr>
            <w:tcW w:w="1500" w:type="dxa"/>
          </w:tcPr>
          <w:p w14:paraId="025BA765" w14:textId="77777777" w:rsidR="0063785E" w:rsidRPr="000679D0" w:rsidRDefault="00000000" w:rsidP="000679D0">
            <w:pPr>
              <w:rPr>
                <w:rFonts w:ascii="Times New Roman" w:hAnsi="Times New Roman" w:cs="Times New Roman"/>
                <w:sz w:val="24"/>
                <w:szCs w:val="24"/>
              </w:rPr>
            </w:pPr>
            <w:proofErr w:type="spellStart"/>
            <w:r w:rsidRPr="000679D0">
              <w:rPr>
                <w:rFonts w:ascii="Times New Roman" w:hAnsi="Times New Roman" w:cs="Times New Roman"/>
                <w:sz w:val="24"/>
                <w:szCs w:val="24"/>
              </w:rPr>
              <w:t>programa.ir</w:t>
            </w:r>
            <w:proofErr w:type="spellEnd"/>
          </w:p>
        </w:tc>
      </w:tr>
      <w:tr w:rsidR="0063785E" w:rsidRPr="000679D0" w14:paraId="2012E1E8" w14:textId="77777777" w:rsidTr="000679D0">
        <w:tc>
          <w:tcPr>
            <w:tcW w:w="900" w:type="dxa"/>
          </w:tcPr>
          <w:p w14:paraId="33A81B20"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2</w:t>
            </w:r>
          </w:p>
        </w:tc>
        <w:tc>
          <w:tcPr>
            <w:tcW w:w="1100" w:type="dxa"/>
          </w:tcPr>
          <w:p w14:paraId="53255944"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Python</w:t>
            </w:r>
          </w:p>
        </w:tc>
        <w:tc>
          <w:tcPr>
            <w:tcW w:w="1900" w:type="dxa"/>
          </w:tcPr>
          <w:p w14:paraId="5ADE59D9"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Funcional</w:t>
            </w:r>
          </w:p>
        </w:tc>
        <w:tc>
          <w:tcPr>
            <w:tcW w:w="3960" w:type="dxa"/>
          </w:tcPr>
          <w:p w14:paraId="1F29B300"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Ejecutar FILTER, MAP y REDUCE</w:t>
            </w:r>
          </w:p>
        </w:tc>
        <w:tc>
          <w:tcPr>
            <w:tcW w:w="1500" w:type="dxa"/>
          </w:tcPr>
          <w:p w14:paraId="1DC4C053"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resultado.txt</w:t>
            </w:r>
          </w:p>
        </w:tc>
      </w:tr>
      <w:tr w:rsidR="0063785E" w:rsidRPr="000679D0" w14:paraId="2665CF6B" w14:textId="77777777" w:rsidTr="000679D0">
        <w:tc>
          <w:tcPr>
            <w:tcW w:w="900" w:type="dxa"/>
          </w:tcPr>
          <w:p w14:paraId="0F714C23"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3</w:t>
            </w:r>
          </w:p>
        </w:tc>
        <w:tc>
          <w:tcPr>
            <w:tcW w:w="1100" w:type="dxa"/>
          </w:tcPr>
          <w:p w14:paraId="08829FCD"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MIPS</w:t>
            </w:r>
          </w:p>
        </w:tc>
        <w:tc>
          <w:tcPr>
            <w:tcW w:w="1900" w:type="dxa"/>
          </w:tcPr>
          <w:p w14:paraId="16394115"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Imperativo de bajo nivel</w:t>
            </w:r>
          </w:p>
        </w:tc>
        <w:tc>
          <w:tcPr>
            <w:tcW w:w="3960" w:type="dxa"/>
          </w:tcPr>
          <w:p w14:paraId="2D8292A7"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Calcular la firma de verificación</w:t>
            </w:r>
          </w:p>
        </w:tc>
        <w:tc>
          <w:tcPr>
            <w:tcW w:w="1500" w:type="dxa"/>
          </w:tcPr>
          <w:p w14:paraId="0540EA36"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firma.txt</w:t>
            </w:r>
          </w:p>
        </w:tc>
      </w:tr>
    </w:tbl>
    <w:p w14:paraId="66D5FF04" w14:textId="77777777" w:rsidR="000679D0" w:rsidRDefault="000679D0" w:rsidP="000679D0">
      <w:pPr>
        <w:rPr>
          <w:rFonts w:ascii="Times New Roman" w:hAnsi="Times New Roman" w:cs="Times New Roman"/>
          <w:b/>
          <w:bCs/>
          <w:sz w:val="24"/>
          <w:szCs w:val="24"/>
        </w:rPr>
      </w:pPr>
    </w:p>
    <w:p w14:paraId="2AD2FF62" w14:textId="0336C2A6" w:rsidR="0063785E" w:rsidRPr="000679D0" w:rsidRDefault="00000000" w:rsidP="000679D0">
      <w:pPr>
        <w:rPr>
          <w:rFonts w:ascii="Times New Roman" w:hAnsi="Times New Roman" w:cs="Times New Roman"/>
          <w:b/>
          <w:bCs/>
          <w:sz w:val="24"/>
          <w:szCs w:val="24"/>
        </w:rPr>
      </w:pPr>
      <w:r w:rsidRPr="000679D0">
        <w:rPr>
          <w:rFonts w:ascii="Times New Roman" w:hAnsi="Times New Roman" w:cs="Times New Roman"/>
          <w:b/>
          <w:bCs/>
          <w:sz w:val="24"/>
          <w:szCs w:val="24"/>
        </w:rPr>
        <w:t>1. ¿Por qué Java resulta adecuado para la etapa de análisis y modelado de instrucciones?</w:t>
      </w:r>
    </w:p>
    <w:p w14:paraId="7B9C1F53"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 xml:space="preserve">Java es adecuado porque su sistema de clases permite representar la estructura del lenguaje en el código. La clase abstracta </w:t>
      </w:r>
      <w:proofErr w:type="spellStart"/>
      <w:r w:rsidRPr="000679D0">
        <w:rPr>
          <w:rFonts w:ascii="Times New Roman" w:eastAsia="Consolas" w:hAnsi="Times New Roman" w:cs="Times New Roman"/>
          <w:sz w:val="24"/>
          <w:szCs w:val="24"/>
        </w:rPr>
        <w:t>Operacion</w:t>
      </w:r>
      <w:proofErr w:type="spellEnd"/>
      <w:r w:rsidRPr="000679D0">
        <w:rPr>
          <w:rFonts w:ascii="Times New Roman" w:hAnsi="Times New Roman" w:cs="Times New Roman"/>
          <w:sz w:val="24"/>
          <w:szCs w:val="24"/>
        </w:rPr>
        <w:t xml:space="preserve"> agrupa a </w:t>
      </w:r>
      <w:proofErr w:type="spellStart"/>
      <w:r w:rsidRPr="000679D0">
        <w:rPr>
          <w:rFonts w:ascii="Times New Roman" w:eastAsia="Consolas" w:hAnsi="Times New Roman" w:cs="Times New Roman"/>
          <w:sz w:val="24"/>
          <w:szCs w:val="24"/>
        </w:rPr>
        <w:t>FilterInstr</w:t>
      </w:r>
      <w:proofErr w:type="spellEnd"/>
      <w:r w:rsidRPr="000679D0">
        <w:rPr>
          <w:rFonts w:ascii="Times New Roman" w:hAnsi="Times New Roman" w:cs="Times New Roman"/>
          <w:sz w:val="24"/>
          <w:szCs w:val="24"/>
        </w:rPr>
        <w:t xml:space="preserve">, </w:t>
      </w:r>
      <w:proofErr w:type="spellStart"/>
      <w:r w:rsidRPr="000679D0">
        <w:rPr>
          <w:rFonts w:ascii="Times New Roman" w:eastAsia="Consolas" w:hAnsi="Times New Roman" w:cs="Times New Roman"/>
          <w:sz w:val="24"/>
          <w:szCs w:val="24"/>
        </w:rPr>
        <w:t>MapInstr</w:t>
      </w:r>
      <w:proofErr w:type="spellEnd"/>
      <w:r w:rsidRPr="000679D0">
        <w:rPr>
          <w:rFonts w:ascii="Times New Roman" w:hAnsi="Times New Roman" w:cs="Times New Roman"/>
          <w:sz w:val="24"/>
          <w:szCs w:val="24"/>
        </w:rPr>
        <w:t xml:space="preserve"> y </w:t>
      </w:r>
      <w:proofErr w:type="spellStart"/>
      <w:r w:rsidRPr="000679D0">
        <w:rPr>
          <w:rFonts w:ascii="Times New Roman" w:eastAsia="Consolas" w:hAnsi="Times New Roman" w:cs="Times New Roman"/>
          <w:sz w:val="24"/>
          <w:szCs w:val="24"/>
        </w:rPr>
        <w:t>ReduceInstr</w:t>
      </w:r>
      <w:proofErr w:type="spellEnd"/>
      <w:r w:rsidRPr="000679D0">
        <w:rPr>
          <w:rFonts w:ascii="Times New Roman" w:hAnsi="Times New Roman" w:cs="Times New Roman"/>
          <w:sz w:val="24"/>
          <w:szCs w:val="24"/>
        </w:rPr>
        <w:t xml:space="preserve">, igual que </w:t>
      </w:r>
      <w:r w:rsidRPr="000679D0">
        <w:rPr>
          <w:rFonts w:ascii="Times New Roman" w:eastAsia="Consolas" w:hAnsi="Times New Roman" w:cs="Times New Roman"/>
          <w:sz w:val="24"/>
          <w:szCs w:val="24"/>
        </w:rPr>
        <w:t>&lt;</w:t>
      </w:r>
      <w:proofErr w:type="spellStart"/>
      <w:r w:rsidRPr="000679D0">
        <w:rPr>
          <w:rFonts w:ascii="Times New Roman" w:eastAsia="Consolas" w:hAnsi="Times New Roman" w:cs="Times New Roman"/>
          <w:sz w:val="24"/>
          <w:szCs w:val="24"/>
        </w:rPr>
        <w:t>operacion</w:t>
      </w:r>
      <w:proofErr w:type="spellEnd"/>
      <w:r w:rsidRPr="000679D0">
        <w:rPr>
          <w:rFonts w:ascii="Times New Roman" w:eastAsia="Consolas" w:hAnsi="Times New Roman" w:cs="Times New Roman"/>
          <w:sz w:val="24"/>
          <w:szCs w:val="24"/>
        </w:rPr>
        <w:t>&gt;</w:t>
      </w:r>
      <w:r w:rsidRPr="000679D0">
        <w:rPr>
          <w:rFonts w:ascii="Times New Roman" w:hAnsi="Times New Roman" w:cs="Times New Roman"/>
          <w:sz w:val="24"/>
          <w:szCs w:val="24"/>
        </w:rPr>
        <w:t xml:space="preserve"> agrupa a </w:t>
      </w:r>
      <w:r w:rsidRPr="000679D0">
        <w:rPr>
          <w:rFonts w:ascii="Times New Roman" w:eastAsia="Consolas" w:hAnsi="Times New Roman" w:cs="Times New Roman"/>
          <w:sz w:val="24"/>
          <w:szCs w:val="24"/>
        </w:rPr>
        <w:t>&lt;</w:t>
      </w:r>
      <w:proofErr w:type="spellStart"/>
      <w:r w:rsidRPr="000679D0">
        <w:rPr>
          <w:rFonts w:ascii="Times New Roman" w:eastAsia="Consolas" w:hAnsi="Times New Roman" w:cs="Times New Roman"/>
          <w:sz w:val="24"/>
          <w:szCs w:val="24"/>
        </w:rPr>
        <w:t>filter</w:t>
      </w:r>
      <w:proofErr w:type="spellEnd"/>
      <w:r w:rsidRPr="000679D0">
        <w:rPr>
          <w:rFonts w:ascii="Times New Roman" w:eastAsia="Consolas" w:hAnsi="Times New Roman" w:cs="Times New Roman"/>
          <w:sz w:val="24"/>
          <w:szCs w:val="24"/>
        </w:rPr>
        <w:t>&gt;</w:t>
      </w:r>
      <w:r w:rsidRPr="000679D0">
        <w:rPr>
          <w:rFonts w:ascii="Times New Roman" w:hAnsi="Times New Roman" w:cs="Times New Roman"/>
          <w:sz w:val="24"/>
          <w:szCs w:val="24"/>
        </w:rPr>
        <w:t xml:space="preserve">, </w:t>
      </w:r>
      <w:r w:rsidRPr="000679D0">
        <w:rPr>
          <w:rFonts w:ascii="Times New Roman" w:eastAsia="Consolas" w:hAnsi="Times New Roman" w:cs="Times New Roman"/>
          <w:sz w:val="24"/>
          <w:szCs w:val="24"/>
        </w:rPr>
        <w:t>&lt;</w:t>
      </w:r>
      <w:proofErr w:type="spellStart"/>
      <w:r w:rsidRPr="000679D0">
        <w:rPr>
          <w:rFonts w:ascii="Times New Roman" w:eastAsia="Consolas" w:hAnsi="Times New Roman" w:cs="Times New Roman"/>
          <w:sz w:val="24"/>
          <w:szCs w:val="24"/>
        </w:rPr>
        <w:t>map</w:t>
      </w:r>
      <w:proofErr w:type="spellEnd"/>
      <w:r w:rsidRPr="000679D0">
        <w:rPr>
          <w:rFonts w:ascii="Times New Roman" w:eastAsia="Consolas" w:hAnsi="Times New Roman" w:cs="Times New Roman"/>
          <w:sz w:val="24"/>
          <w:szCs w:val="24"/>
        </w:rPr>
        <w:t>&gt;</w:t>
      </w:r>
      <w:r w:rsidRPr="000679D0">
        <w:rPr>
          <w:rFonts w:ascii="Times New Roman" w:hAnsi="Times New Roman" w:cs="Times New Roman"/>
          <w:sz w:val="24"/>
          <w:szCs w:val="24"/>
        </w:rPr>
        <w:t xml:space="preserve"> y </w:t>
      </w:r>
      <w:r w:rsidRPr="000679D0">
        <w:rPr>
          <w:rFonts w:ascii="Times New Roman" w:eastAsia="Consolas" w:hAnsi="Times New Roman" w:cs="Times New Roman"/>
          <w:sz w:val="24"/>
          <w:szCs w:val="24"/>
        </w:rPr>
        <w:t>&lt;reduce&gt;</w:t>
      </w:r>
      <w:r w:rsidRPr="000679D0">
        <w:rPr>
          <w:rFonts w:ascii="Times New Roman" w:hAnsi="Times New Roman" w:cs="Times New Roman"/>
          <w:sz w:val="24"/>
          <w:szCs w:val="24"/>
        </w:rPr>
        <w:t xml:space="preserve"> en la gramática.</w:t>
      </w:r>
    </w:p>
    <w:p w14:paraId="2F6AB35B"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 xml:space="preserve">El polimorfismo evita preguntar por el tipo de cada instrucción. </w:t>
      </w:r>
      <w:r w:rsidRPr="000679D0">
        <w:rPr>
          <w:rFonts w:ascii="Times New Roman" w:eastAsia="Consolas" w:hAnsi="Times New Roman" w:cs="Times New Roman"/>
          <w:sz w:val="24"/>
          <w:szCs w:val="24"/>
        </w:rPr>
        <w:t>Main</w:t>
      </w:r>
      <w:r w:rsidRPr="000679D0">
        <w:rPr>
          <w:rFonts w:ascii="Times New Roman" w:hAnsi="Times New Roman" w:cs="Times New Roman"/>
          <w:sz w:val="24"/>
          <w:szCs w:val="24"/>
        </w:rPr>
        <w:t xml:space="preserve"> recorre la lista y llama a </w:t>
      </w:r>
      <w:proofErr w:type="spellStart"/>
      <w:r w:rsidRPr="000679D0">
        <w:rPr>
          <w:rFonts w:ascii="Times New Roman" w:eastAsia="Consolas" w:hAnsi="Times New Roman" w:cs="Times New Roman"/>
          <w:sz w:val="24"/>
          <w:szCs w:val="24"/>
        </w:rPr>
        <w:t>toIR</w:t>
      </w:r>
      <w:proofErr w:type="spellEnd"/>
      <w:r w:rsidRPr="000679D0">
        <w:rPr>
          <w:rFonts w:ascii="Times New Roman" w:eastAsia="Consolas" w:hAnsi="Times New Roman" w:cs="Times New Roman"/>
          <w:sz w:val="24"/>
          <w:szCs w:val="24"/>
        </w:rPr>
        <w:t>()</w:t>
      </w:r>
      <w:r w:rsidRPr="000679D0">
        <w:rPr>
          <w:rFonts w:ascii="Times New Roman" w:hAnsi="Times New Roman" w:cs="Times New Roman"/>
          <w:sz w:val="24"/>
          <w:szCs w:val="24"/>
        </w:rPr>
        <w:t xml:space="preserve">, y cada subclase genera su propia línea. El </w:t>
      </w:r>
      <w:r w:rsidRPr="000679D0">
        <w:rPr>
          <w:rFonts w:ascii="Times New Roman" w:hAnsi="Times New Roman" w:cs="Times New Roman"/>
          <w:sz w:val="24"/>
          <w:szCs w:val="24"/>
          <w:u w:val="single"/>
        </w:rPr>
        <w:t>análisis</w:t>
      </w:r>
      <w:r w:rsidRPr="000679D0">
        <w:rPr>
          <w:rFonts w:ascii="Times New Roman" w:hAnsi="Times New Roman" w:cs="Times New Roman"/>
          <w:sz w:val="24"/>
          <w:szCs w:val="24"/>
        </w:rPr>
        <w:t xml:space="preserve"> semántico consulta </w:t>
      </w:r>
      <w:proofErr w:type="spellStart"/>
      <w:r w:rsidRPr="000679D0">
        <w:rPr>
          <w:rFonts w:ascii="Times New Roman" w:eastAsia="Consolas" w:hAnsi="Times New Roman" w:cs="Times New Roman"/>
          <w:sz w:val="24"/>
          <w:szCs w:val="24"/>
        </w:rPr>
        <w:t>requiereLista</w:t>
      </w:r>
      <w:proofErr w:type="spellEnd"/>
      <w:r w:rsidRPr="000679D0">
        <w:rPr>
          <w:rFonts w:ascii="Times New Roman" w:eastAsia="Consolas" w:hAnsi="Times New Roman" w:cs="Times New Roman"/>
          <w:sz w:val="24"/>
          <w:szCs w:val="24"/>
        </w:rPr>
        <w:t>()</w:t>
      </w:r>
      <w:r w:rsidRPr="000679D0">
        <w:rPr>
          <w:rFonts w:ascii="Times New Roman" w:hAnsi="Times New Roman" w:cs="Times New Roman"/>
          <w:sz w:val="24"/>
          <w:szCs w:val="24"/>
        </w:rPr>
        <w:t xml:space="preserve"> y </w:t>
      </w:r>
      <w:proofErr w:type="spellStart"/>
      <w:r w:rsidRPr="000679D0">
        <w:rPr>
          <w:rFonts w:ascii="Times New Roman" w:eastAsia="Consolas" w:hAnsi="Times New Roman" w:cs="Times New Roman"/>
          <w:sz w:val="24"/>
          <w:szCs w:val="24"/>
        </w:rPr>
        <w:t>produceEscalar</w:t>
      </w:r>
      <w:proofErr w:type="spellEnd"/>
      <w:r w:rsidRPr="000679D0">
        <w:rPr>
          <w:rFonts w:ascii="Times New Roman" w:eastAsia="Consolas" w:hAnsi="Times New Roman" w:cs="Times New Roman"/>
          <w:sz w:val="24"/>
          <w:szCs w:val="24"/>
        </w:rPr>
        <w:t>()</w:t>
      </w:r>
      <w:r w:rsidRPr="000679D0">
        <w:rPr>
          <w:rFonts w:ascii="Times New Roman" w:hAnsi="Times New Roman" w:cs="Times New Roman"/>
          <w:sz w:val="24"/>
          <w:szCs w:val="24"/>
        </w:rPr>
        <w:t xml:space="preserve"> en lugar de usar </w:t>
      </w:r>
      <w:proofErr w:type="spellStart"/>
      <w:r w:rsidRPr="000679D0">
        <w:rPr>
          <w:rFonts w:ascii="Times New Roman" w:eastAsia="Consolas" w:hAnsi="Times New Roman" w:cs="Times New Roman"/>
          <w:sz w:val="24"/>
          <w:szCs w:val="24"/>
        </w:rPr>
        <w:t>instanceof</w:t>
      </w:r>
      <w:proofErr w:type="spellEnd"/>
      <w:r w:rsidRPr="000679D0">
        <w:rPr>
          <w:rFonts w:ascii="Times New Roman" w:hAnsi="Times New Roman" w:cs="Times New Roman"/>
          <w:sz w:val="24"/>
          <w:szCs w:val="24"/>
        </w:rPr>
        <w:t>, así que una operación nueva solo requiere una subclase.</w:t>
      </w:r>
    </w:p>
    <w:p w14:paraId="2B6F7BCF"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 xml:space="preserve">Además, el tipado estático impide compilar una subclase que no implemente </w:t>
      </w:r>
      <w:proofErr w:type="spellStart"/>
      <w:r w:rsidRPr="000679D0">
        <w:rPr>
          <w:rFonts w:ascii="Times New Roman" w:eastAsia="Consolas" w:hAnsi="Times New Roman" w:cs="Times New Roman"/>
          <w:sz w:val="24"/>
          <w:szCs w:val="24"/>
        </w:rPr>
        <w:t>toIR</w:t>
      </w:r>
      <w:proofErr w:type="spellEnd"/>
      <w:r w:rsidRPr="000679D0">
        <w:rPr>
          <w:rFonts w:ascii="Times New Roman" w:eastAsia="Consolas" w:hAnsi="Times New Roman" w:cs="Times New Roman"/>
          <w:sz w:val="24"/>
          <w:szCs w:val="24"/>
        </w:rPr>
        <w:t>()</w:t>
      </w:r>
      <w:r w:rsidRPr="000679D0">
        <w:rPr>
          <w:rFonts w:ascii="Times New Roman" w:hAnsi="Times New Roman" w:cs="Times New Roman"/>
          <w:sz w:val="24"/>
          <w:szCs w:val="24"/>
        </w:rPr>
        <w:t xml:space="preserve">, y la biblioteca estándar ofrece </w:t>
      </w:r>
      <w:proofErr w:type="spellStart"/>
      <w:r w:rsidRPr="000679D0">
        <w:rPr>
          <w:rFonts w:ascii="Times New Roman" w:eastAsia="Consolas" w:hAnsi="Times New Roman" w:cs="Times New Roman"/>
          <w:sz w:val="24"/>
          <w:szCs w:val="24"/>
        </w:rPr>
        <w:t>Pattern</w:t>
      </w:r>
      <w:proofErr w:type="spellEnd"/>
      <w:r w:rsidRPr="000679D0">
        <w:rPr>
          <w:rFonts w:ascii="Times New Roman" w:hAnsi="Times New Roman" w:cs="Times New Roman"/>
          <w:sz w:val="24"/>
          <w:szCs w:val="24"/>
        </w:rPr>
        <w:t xml:space="preserve"> y </w:t>
      </w:r>
      <w:proofErr w:type="spellStart"/>
      <w:r w:rsidRPr="000679D0">
        <w:rPr>
          <w:rFonts w:ascii="Times New Roman" w:eastAsia="Consolas" w:hAnsi="Times New Roman" w:cs="Times New Roman"/>
          <w:sz w:val="24"/>
          <w:szCs w:val="24"/>
        </w:rPr>
        <w:t>Matcher</w:t>
      </w:r>
      <w:proofErr w:type="spellEnd"/>
      <w:r w:rsidRPr="000679D0">
        <w:rPr>
          <w:rFonts w:ascii="Times New Roman" w:hAnsi="Times New Roman" w:cs="Times New Roman"/>
          <w:sz w:val="24"/>
          <w:szCs w:val="24"/>
        </w:rPr>
        <w:t xml:space="preserve"> para definir cada token con una expresión regular.</w:t>
      </w:r>
    </w:p>
    <w:p w14:paraId="6EED6E31" w14:textId="77777777" w:rsidR="0063785E" w:rsidRPr="000679D0" w:rsidRDefault="00000000" w:rsidP="000679D0">
      <w:pPr>
        <w:rPr>
          <w:rFonts w:ascii="Times New Roman" w:hAnsi="Times New Roman" w:cs="Times New Roman"/>
          <w:b/>
          <w:bCs/>
          <w:sz w:val="24"/>
          <w:szCs w:val="24"/>
        </w:rPr>
      </w:pPr>
      <w:r w:rsidRPr="000679D0">
        <w:rPr>
          <w:rFonts w:ascii="Times New Roman" w:hAnsi="Times New Roman" w:cs="Times New Roman"/>
          <w:b/>
          <w:bCs/>
          <w:sz w:val="24"/>
          <w:szCs w:val="24"/>
        </w:rPr>
        <w:t>2. ¿Qué cambia conceptualmente entre describir una transformación con estilo imperativo y funcional?</w:t>
      </w:r>
    </w:p>
    <w:p w14:paraId="25A93E45"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El estilo imperativo describe cómo se obtiene el resultado, mediante instrucciones que modifican un estado. El funcional describe qué transformación se aplica, con funciones que reciben datos y devuelven datos nuevos.</w:t>
      </w:r>
    </w:p>
    <w:p w14:paraId="68C6A944"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 xml:space="preserve">El proyecto usa los dos. El </w:t>
      </w:r>
      <w:proofErr w:type="spellStart"/>
      <w:r w:rsidRPr="000679D0">
        <w:rPr>
          <w:rFonts w:ascii="Times New Roman" w:hAnsi="Times New Roman" w:cs="Times New Roman"/>
          <w:sz w:val="24"/>
          <w:szCs w:val="24"/>
        </w:rPr>
        <w:t>lexer</w:t>
      </w:r>
      <w:proofErr w:type="spellEnd"/>
      <w:r w:rsidRPr="000679D0">
        <w:rPr>
          <w:rFonts w:ascii="Times New Roman" w:hAnsi="Times New Roman" w:cs="Times New Roman"/>
          <w:sz w:val="24"/>
          <w:szCs w:val="24"/>
        </w:rPr>
        <w:t xml:space="preserve"> de Java avanza con </w:t>
      </w:r>
      <w:proofErr w:type="spellStart"/>
      <w:r w:rsidRPr="000679D0">
        <w:rPr>
          <w:rFonts w:ascii="Times New Roman" w:eastAsia="Consolas" w:hAnsi="Times New Roman" w:cs="Times New Roman"/>
          <w:sz w:val="24"/>
          <w:szCs w:val="24"/>
        </w:rPr>
        <w:t>pos</w:t>
      </w:r>
      <w:proofErr w:type="spellEnd"/>
      <w:r w:rsidRPr="000679D0">
        <w:rPr>
          <w:rFonts w:ascii="Times New Roman" w:eastAsia="Consolas" w:hAnsi="Times New Roman" w:cs="Times New Roman"/>
          <w:sz w:val="24"/>
          <w:szCs w:val="24"/>
        </w:rPr>
        <w:t>++</w:t>
      </w:r>
      <w:r w:rsidRPr="000679D0">
        <w:rPr>
          <w:rFonts w:ascii="Times New Roman" w:hAnsi="Times New Roman" w:cs="Times New Roman"/>
          <w:sz w:val="24"/>
          <w:szCs w:val="24"/>
        </w:rPr>
        <w:t xml:space="preserve"> y cuenta líneas con </w:t>
      </w:r>
      <w:proofErr w:type="spellStart"/>
      <w:r w:rsidRPr="000679D0">
        <w:rPr>
          <w:rFonts w:ascii="Times New Roman" w:eastAsia="Consolas" w:hAnsi="Times New Roman" w:cs="Times New Roman"/>
          <w:sz w:val="24"/>
          <w:szCs w:val="24"/>
        </w:rPr>
        <w:t>linea</w:t>
      </w:r>
      <w:proofErr w:type="spellEnd"/>
      <w:r w:rsidRPr="000679D0">
        <w:rPr>
          <w:rFonts w:ascii="Times New Roman" w:eastAsia="Consolas" w:hAnsi="Times New Roman" w:cs="Times New Roman"/>
          <w:sz w:val="24"/>
          <w:szCs w:val="24"/>
        </w:rPr>
        <w:t>++</w:t>
      </w:r>
      <w:r w:rsidRPr="000679D0">
        <w:rPr>
          <w:rFonts w:ascii="Times New Roman" w:hAnsi="Times New Roman" w:cs="Times New Roman"/>
          <w:sz w:val="24"/>
          <w:szCs w:val="24"/>
        </w:rPr>
        <w:t>, y MIPS lleva esto al extremo, con registros que se sobrescriben y ciclos hechos con saltos condicionales.</w:t>
      </w:r>
    </w:p>
    <w:p w14:paraId="28588B7E"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 xml:space="preserve">En Python, </w:t>
      </w:r>
      <w:proofErr w:type="spellStart"/>
      <w:r w:rsidRPr="000679D0">
        <w:rPr>
          <w:rFonts w:ascii="Times New Roman" w:eastAsia="Consolas" w:hAnsi="Times New Roman" w:cs="Times New Roman"/>
          <w:sz w:val="24"/>
          <w:szCs w:val="24"/>
        </w:rPr>
        <w:t>filter</w:t>
      </w:r>
      <w:proofErr w:type="spellEnd"/>
      <w:r w:rsidRPr="000679D0">
        <w:rPr>
          <w:rFonts w:ascii="Times New Roman" w:eastAsia="Consolas" w:hAnsi="Times New Roman" w:cs="Times New Roman"/>
          <w:sz w:val="24"/>
          <w:szCs w:val="24"/>
        </w:rPr>
        <w:t>(lambda x: comparar(x, valor), datos)</w:t>
      </w:r>
      <w:r w:rsidRPr="000679D0">
        <w:rPr>
          <w:rFonts w:ascii="Times New Roman" w:hAnsi="Times New Roman" w:cs="Times New Roman"/>
          <w:sz w:val="24"/>
          <w:szCs w:val="24"/>
        </w:rPr>
        <w:t xml:space="preserve"> dice qué elementos se conservan, sin índices ni variables que cambien. Incluso la secuencia de operaciones es un </w:t>
      </w:r>
      <w:r w:rsidRPr="000679D0">
        <w:rPr>
          <w:rFonts w:ascii="Times New Roman" w:eastAsia="Consolas" w:hAnsi="Times New Roman" w:cs="Times New Roman"/>
          <w:sz w:val="24"/>
          <w:szCs w:val="24"/>
        </w:rPr>
        <w:t>reduce</w:t>
      </w:r>
      <w:r w:rsidRPr="000679D0">
        <w:rPr>
          <w:rFonts w:ascii="Times New Roman" w:hAnsi="Times New Roman" w:cs="Times New Roman"/>
          <w:sz w:val="24"/>
          <w:szCs w:val="24"/>
        </w:rPr>
        <w:t>. Como ninguna función altera la lista que recibe, cada una se prueba por separado y no hay efectos ocultos. A cambio, el estilo imperativo da control directo sobre la memoria y el orden de ejecución, que es lo que necesita MIPS.</w:t>
      </w:r>
    </w:p>
    <w:p w14:paraId="67EC28ED" w14:textId="77777777" w:rsidR="0063785E" w:rsidRPr="000679D0" w:rsidRDefault="00000000" w:rsidP="000679D0">
      <w:pPr>
        <w:rPr>
          <w:rFonts w:ascii="Times New Roman" w:hAnsi="Times New Roman" w:cs="Times New Roman"/>
          <w:b/>
          <w:bCs/>
          <w:sz w:val="24"/>
          <w:szCs w:val="24"/>
        </w:rPr>
      </w:pPr>
      <w:r w:rsidRPr="000679D0">
        <w:rPr>
          <w:rFonts w:ascii="Times New Roman" w:hAnsi="Times New Roman" w:cs="Times New Roman"/>
          <w:b/>
          <w:bCs/>
          <w:sz w:val="24"/>
          <w:szCs w:val="24"/>
        </w:rPr>
        <w:t xml:space="preserve">3. ¿Qué información se pierde o se conserva al convertir </w:t>
      </w:r>
      <w:proofErr w:type="spellStart"/>
      <w:r w:rsidRPr="000679D0">
        <w:rPr>
          <w:rFonts w:ascii="Times New Roman" w:hAnsi="Times New Roman" w:cs="Times New Roman"/>
          <w:b/>
          <w:bCs/>
          <w:sz w:val="24"/>
          <w:szCs w:val="24"/>
        </w:rPr>
        <w:t>programa.mini</w:t>
      </w:r>
      <w:proofErr w:type="spellEnd"/>
      <w:r w:rsidRPr="000679D0">
        <w:rPr>
          <w:rFonts w:ascii="Times New Roman" w:hAnsi="Times New Roman" w:cs="Times New Roman"/>
          <w:b/>
          <w:bCs/>
          <w:sz w:val="24"/>
          <w:szCs w:val="24"/>
        </w:rPr>
        <w:t xml:space="preserve"> a </w:t>
      </w:r>
      <w:proofErr w:type="spellStart"/>
      <w:r w:rsidRPr="000679D0">
        <w:rPr>
          <w:rFonts w:ascii="Times New Roman" w:hAnsi="Times New Roman" w:cs="Times New Roman"/>
          <w:b/>
          <w:bCs/>
          <w:sz w:val="24"/>
          <w:szCs w:val="24"/>
        </w:rPr>
        <w:t>programa.ir</w:t>
      </w:r>
      <w:proofErr w:type="spellEnd"/>
      <w:r w:rsidRPr="000679D0">
        <w:rPr>
          <w:rFonts w:ascii="Times New Roman" w:hAnsi="Times New Roman" w:cs="Times New Roman"/>
          <w:b/>
          <w:bCs/>
          <w:sz w:val="24"/>
          <w:szCs w:val="24"/>
        </w:rPr>
        <w:t>?</w:t>
      </w:r>
    </w:p>
    <w:p w14:paraId="69EB093A"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Se conserva todo lo necesario para ejecutar el programa, el orden de las instrucciones, el tipo de cada operación con su operador y su operando, y los valores de DATA.</w:t>
      </w:r>
    </w:p>
    <w:p w14:paraId="78CDDCF2"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Se pierde lo que solo servía para escribirlo o para reportar errores.</w:t>
      </w:r>
    </w:p>
    <w:p w14:paraId="0CA218D1"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 xml:space="preserve">Los números de línea. Por eso el error del caso 8, que ocurre en Python, no puede señalar una línea de </w:t>
      </w:r>
      <w:proofErr w:type="spellStart"/>
      <w:r w:rsidRPr="000679D0">
        <w:rPr>
          <w:rFonts w:ascii="Times New Roman" w:hAnsi="Times New Roman" w:cs="Times New Roman"/>
          <w:sz w:val="24"/>
          <w:szCs w:val="24"/>
        </w:rPr>
        <w:t>programa.mini</w:t>
      </w:r>
      <w:proofErr w:type="spellEnd"/>
      <w:r w:rsidRPr="000679D0">
        <w:rPr>
          <w:rFonts w:ascii="Times New Roman" w:hAnsi="Times New Roman" w:cs="Times New Roman"/>
          <w:sz w:val="24"/>
          <w:szCs w:val="24"/>
        </w:rPr>
        <w:t>.</w:t>
      </w:r>
    </w:p>
    <w:p w14:paraId="07740570" w14:textId="7431FAB3"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 xml:space="preserve">Los espacios, los saltos de línea y la forma escrita de los números, así </w:t>
      </w:r>
      <w:r w:rsidRPr="000679D0">
        <w:rPr>
          <w:rFonts w:ascii="Times New Roman" w:eastAsia="Consolas" w:hAnsi="Times New Roman" w:cs="Times New Roman"/>
          <w:sz w:val="24"/>
          <w:szCs w:val="24"/>
        </w:rPr>
        <w:t>007</w:t>
      </w:r>
      <w:r w:rsidRPr="000679D0">
        <w:rPr>
          <w:rFonts w:ascii="Times New Roman" w:hAnsi="Times New Roman" w:cs="Times New Roman"/>
          <w:sz w:val="24"/>
          <w:szCs w:val="24"/>
        </w:rPr>
        <w:t xml:space="preserve"> llega a Python como </w:t>
      </w:r>
      <w:r w:rsidRPr="000679D0">
        <w:rPr>
          <w:rFonts w:ascii="Times New Roman" w:eastAsia="Consolas" w:hAnsi="Times New Roman" w:cs="Times New Roman"/>
          <w:sz w:val="24"/>
          <w:szCs w:val="24"/>
        </w:rPr>
        <w:t>7</w:t>
      </w:r>
      <w:r w:rsidRPr="000679D0">
        <w:rPr>
          <w:rFonts w:ascii="Times New Roman" w:hAnsi="Times New Roman" w:cs="Times New Roman"/>
          <w:sz w:val="24"/>
          <w:szCs w:val="24"/>
        </w:rPr>
        <w:t>.</w:t>
      </w:r>
      <w:r w:rsidR="00862D4B">
        <w:rPr>
          <w:rFonts w:ascii="Times New Roman" w:hAnsi="Times New Roman" w:cs="Times New Roman"/>
          <w:sz w:val="24"/>
          <w:szCs w:val="24"/>
        </w:rPr>
        <w:t xml:space="preserve"> </w:t>
      </w:r>
      <w:r w:rsidRPr="000679D0">
        <w:rPr>
          <w:rFonts w:ascii="Times New Roman" w:hAnsi="Times New Roman" w:cs="Times New Roman"/>
          <w:sz w:val="24"/>
          <w:szCs w:val="24"/>
        </w:rPr>
        <w:t>La estructura de objetos, que existe solo dentro de Java.</w:t>
      </w:r>
      <w:r w:rsidR="00862D4B">
        <w:rPr>
          <w:rFonts w:ascii="Times New Roman" w:hAnsi="Times New Roman" w:cs="Times New Roman"/>
          <w:sz w:val="24"/>
          <w:szCs w:val="24"/>
        </w:rPr>
        <w:t xml:space="preserve"> </w:t>
      </w:r>
      <w:r w:rsidRPr="000679D0">
        <w:rPr>
          <w:rFonts w:ascii="Times New Roman" w:hAnsi="Times New Roman" w:cs="Times New Roman"/>
          <w:sz w:val="24"/>
          <w:szCs w:val="24"/>
        </w:rPr>
        <w:t>La garantía de validez. Por eso Python vuelve a validar el contrato.</w:t>
      </w:r>
      <w:r w:rsidR="00862D4B">
        <w:rPr>
          <w:rFonts w:ascii="Times New Roman" w:hAnsi="Times New Roman" w:cs="Times New Roman"/>
          <w:sz w:val="24"/>
          <w:szCs w:val="24"/>
        </w:rPr>
        <w:t xml:space="preserve"> </w:t>
      </w:r>
      <w:r w:rsidRPr="000679D0">
        <w:rPr>
          <w:rFonts w:ascii="Times New Roman" w:hAnsi="Times New Roman" w:cs="Times New Roman"/>
          <w:sz w:val="24"/>
          <w:szCs w:val="24"/>
        </w:rPr>
        <w:t>A cambio, el formato gana precisión. Cada línea tiene una</w:t>
      </w:r>
      <w:r w:rsidR="00862D4B">
        <w:rPr>
          <w:rFonts w:ascii="Times New Roman" w:hAnsi="Times New Roman" w:cs="Times New Roman"/>
          <w:sz w:val="24"/>
          <w:szCs w:val="24"/>
        </w:rPr>
        <w:t xml:space="preserve"> </w:t>
      </w:r>
      <w:r w:rsidRPr="000679D0">
        <w:rPr>
          <w:rFonts w:ascii="Times New Roman" w:hAnsi="Times New Roman" w:cs="Times New Roman"/>
          <w:sz w:val="24"/>
          <w:szCs w:val="24"/>
        </w:rPr>
        <w:lastRenderedPageBreak/>
        <w:t xml:space="preserve">instrucción con campos separados por </w:t>
      </w:r>
      <w:r w:rsidRPr="000679D0">
        <w:rPr>
          <w:rFonts w:ascii="Times New Roman" w:eastAsia="Consolas" w:hAnsi="Times New Roman" w:cs="Times New Roman"/>
          <w:sz w:val="24"/>
          <w:szCs w:val="24"/>
        </w:rPr>
        <w:t>|</w:t>
      </w:r>
      <w:r w:rsidRPr="000679D0">
        <w:rPr>
          <w:rFonts w:ascii="Times New Roman" w:hAnsi="Times New Roman" w:cs="Times New Roman"/>
          <w:sz w:val="24"/>
          <w:szCs w:val="24"/>
        </w:rPr>
        <w:t xml:space="preserve">, y Python la interpreta con un </w:t>
      </w:r>
      <w:proofErr w:type="spellStart"/>
      <w:r w:rsidRPr="000679D0">
        <w:rPr>
          <w:rFonts w:ascii="Times New Roman" w:eastAsia="Consolas" w:hAnsi="Times New Roman" w:cs="Times New Roman"/>
          <w:sz w:val="24"/>
          <w:szCs w:val="24"/>
        </w:rPr>
        <w:t>split</w:t>
      </w:r>
      <w:proofErr w:type="spellEnd"/>
      <w:r w:rsidRPr="000679D0">
        <w:rPr>
          <w:rFonts w:ascii="Times New Roman" w:hAnsi="Times New Roman" w:cs="Times New Roman"/>
          <w:sz w:val="24"/>
          <w:szCs w:val="24"/>
        </w:rPr>
        <w:t xml:space="preserve"> sin necesitar otro </w:t>
      </w:r>
      <w:proofErr w:type="spellStart"/>
      <w:r w:rsidRPr="000679D0">
        <w:rPr>
          <w:rFonts w:ascii="Times New Roman" w:hAnsi="Times New Roman" w:cs="Times New Roman"/>
          <w:sz w:val="24"/>
          <w:szCs w:val="24"/>
        </w:rPr>
        <w:t>lexer</w:t>
      </w:r>
      <w:proofErr w:type="spellEnd"/>
      <w:r w:rsidRPr="000679D0">
        <w:rPr>
          <w:rFonts w:ascii="Times New Roman" w:hAnsi="Times New Roman" w:cs="Times New Roman"/>
          <w:sz w:val="24"/>
          <w:szCs w:val="24"/>
        </w:rPr>
        <w:t>.</w:t>
      </w:r>
    </w:p>
    <w:p w14:paraId="090140E1" w14:textId="77777777" w:rsidR="0063785E" w:rsidRPr="000679D0" w:rsidRDefault="00000000" w:rsidP="000679D0">
      <w:pPr>
        <w:rPr>
          <w:rFonts w:ascii="Times New Roman" w:hAnsi="Times New Roman" w:cs="Times New Roman"/>
          <w:b/>
          <w:bCs/>
          <w:sz w:val="24"/>
          <w:szCs w:val="24"/>
        </w:rPr>
      </w:pPr>
      <w:r w:rsidRPr="000679D0">
        <w:rPr>
          <w:rFonts w:ascii="Times New Roman" w:hAnsi="Times New Roman" w:cs="Times New Roman"/>
          <w:b/>
          <w:bCs/>
          <w:sz w:val="24"/>
          <w:szCs w:val="24"/>
        </w:rPr>
        <w:t>4. ¿Por qué la representación intermedia puede compararse con una fase de un compilador?</w:t>
      </w:r>
    </w:p>
    <w:p w14:paraId="1022AB24"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 xml:space="preserve">Porque </w:t>
      </w:r>
      <w:proofErr w:type="spellStart"/>
      <w:r w:rsidRPr="000679D0">
        <w:rPr>
          <w:rFonts w:ascii="Times New Roman" w:hAnsi="Times New Roman" w:cs="Times New Roman"/>
          <w:sz w:val="24"/>
          <w:szCs w:val="24"/>
        </w:rPr>
        <w:t>programa.ir</w:t>
      </w:r>
      <w:proofErr w:type="spellEnd"/>
      <w:r w:rsidRPr="000679D0">
        <w:rPr>
          <w:rFonts w:ascii="Times New Roman" w:hAnsi="Times New Roman" w:cs="Times New Roman"/>
          <w:sz w:val="24"/>
          <w:szCs w:val="24"/>
        </w:rPr>
        <w:t xml:space="preserve"> cumple el papel de la representación intermedia de un compilador, que separa el análisis del lenguaje de su ejecución. Java es la parte frontal, con las fases léxica, sintáctica y semántica, y Python es un intérprete que ejecuta esa representación, así el pipeline combina traducir e interpretar.</w:t>
      </w:r>
    </w:p>
    <w:p w14:paraId="1D0C4EC9"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 xml:space="preserve">La representación intermedia desacopla las etapas. Java no sabe quién ejecutará </w:t>
      </w:r>
      <w:proofErr w:type="spellStart"/>
      <w:r w:rsidRPr="000679D0">
        <w:rPr>
          <w:rFonts w:ascii="Times New Roman" w:hAnsi="Times New Roman" w:cs="Times New Roman"/>
          <w:sz w:val="24"/>
          <w:szCs w:val="24"/>
        </w:rPr>
        <w:t>programa.ir</w:t>
      </w:r>
      <w:proofErr w:type="spellEnd"/>
      <w:r w:rsidRPr="000679D0">
        <w:rPr>
          <w:rFonts w:ascii="Times New Roman" w:hAnsi="Times New Roman" w:cs="Times New Roman"/>
          <w:sz w:val="24"/>
          <w:szCs w:val="24"/>
        </w:rPr>
        <w:t xml:space="preserve">, y Python no sabe cómo se escribió el programa original, así que Python podría reemplazarse por otro ejecutor sin tocar Java. Además, el IR es más fácil de optimizar que el código fuente. Por ejemplo, </w:t>
      </w:r>
      <w:r w:rsidRPr="000679D0">
        <w:rPr>
          <w:rFonts w:ascii="Times New Roman" w:eastAsia="Consolas" w:hAnsi="Times New Roman" w:cs="Times New Roman"/>
          <w:sz w:val="24"/>
          <w:szCs w:val="24"/>
        </w:rPr>
        <w:t>MAP|+|1</w:t>
      </w:r>
      <w:r w:rsidRPr="000679D0">
        <w:rPr>
          <w:rFonts w:ascii="Times New Roman" w:hAnsi="Times New Roman" w:cs="Times New Roman"/>
          <w:sz w:val="24"/>
          <w:szCs w:val="24"/>
        </w:rPr>
        <w:t xml:space="preserve"> seguido de </w:t>
      </w:r>
      <w:r w:rsidRPr="000679D0">
        <w:rPr>
          <w:rFonts w:ascii="Times New Roman" w:eastAsia="Consolas" w:hAnsi="Times New Roman" w:cs="Times New Roman"/>
          <w:sz w:val="24"/>
          <w:szCs w:val="24"/>
        </w:rPr>
        <w:t>MAP|+|2</w:t>
      </w:r>
      <w:r w:rsidRPr="000679D0">
        <w:rPr>
          <w:rFonts w:ascii="Times New Roman" w:hAnsi="Times New Roman" w:cs="Times New Roman"/>
          <w:sz w:val="24"/>
          <w:szCs w:val="24"/>
        </w:rPr>
        <w:t xml:space="preserve"> podría combinarse en </w:t>
      </w:r>
      <w:r w:rsidRPr="000679D0">
        <w:rPr>
          <w:rFonts w:ascii="Times New Roman" w:eastAsia="Consolas" w:hAnsi="Times New Roman" w:cs="Times New Roman"/>
          <w:sz w:val="24"/>
          <w:szCs w:val="24"/>
        </w:rPr>
        <w:t>MAP|+|3</w:t>
      </w:r>
      <w:r w:rsidRPr="000679D0">
        <w:rPr>
          <w:rFonts w:ascii="Times New Roman" w:hAnsi="Times New Roman" w:cs="Times New Roman"/>
          <w:sz w:val="24"/>
          <w:szCs w:val="24"/>
        </w:rPr>
        <w:t>.</w:t>
      </w:r>
    </w:p>
    <w:p w14:paraId="7C372C2A" w14:textId="77777777" w:rsidR="0063785E" w:rsidRPr="000679D0" w:rsidRDefault="00000000" w:rsidP="000679D0">
      <w:pPr>
        <w:rPr>
          <w:rFonts w:ascii="Times New Roman" w:hAnsi="Times New Roman" w:cs="Times New Roman"/>
          <w:b/>
          <w:bCs/>
          <w:sz w:val="24"/>
          <w:szCs w:val="24"/>
        </w:rPr>
      </w:pPr>
      <w:r w:rsidRPr="000679D0">
        <w:rPr>
          <w:rFonts w:ascii="Times New Roman" w:hAnsi="Times New Roman" w:cs="Times New Roman"/>
          <w:b/>
          <w:bCs/>
          <w:sz w:val="24"/>
          <w:szCs w:val="24"/>
        </w:rPr>
        <w:t>5. ¿Qué ventajas y costos aparecen al integrar tres lenguajes en lugar de resolver todo con uno?</w:t>
      </w:r>
    </w:p>
    <w:p w14:paraId="6BA63B78"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La principal ventaja es que cada etapa usa el paradigma que mejor la resuelve, y el principal costo es mantener un contrato en cada frontera entre lenguajes.</w:t>
      </w:r>
    </w:p>
    <w:p w14:paraId="6344604E"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Ventajas</w:t>
      </w:r>
    </w:p>
    <w:p w14:paraId="512F77F6"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Las etapas quedan desacopladas y se probaron por separado.</w:t>
      </w:r>
    </w:p>
    <w:p w14:paraId="2519FA3A"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Los errores quedan aislados, y el pipeline indica en qué etapa se detuvo.</w:t>
      </w:r>
    </w:p>
    <w:p w14:paraId="70A13F16"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Costos</w:t>
      </w:r>
    </w:p>
    <w:p w14:paraId="74FE1BC9"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Tres entornos que instalar, JDK, Python y MARS, y un script que los coordine.</w:t>
      </w:r>
    </w:p>
    <w:p w14:paraId="537CE455"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 xml:space="preserve">Conversiones de texto en cada frontera. En MIPS, leer el número 60 exige recorrer caracteres y restar 48 a cada uno, algo que en Python es un </w:t>
      </w:r>
      <w:proofErr w:type="spellStart"/>
      <w:r w:rsidRPr="000679D0">
        <w:rPr>
          <w:rFonts w:ascii="Times New Roman" w:eastAsia="Consolas" w:hAnsi="Times New Roman" w:cs="Times New Roman"/>
          <w:sz w:val="24"/>
          <w:szCs w:val="24"/>
        </w:rPr>
        <w:t>int</w:t>
      </w:r>
      <w:proofErr w:type="spellEnd"/>
      <w:r w:rsidRPr="000679D0">
        <w:rPr>
          <w:rFonts w:ascii="Times New Roman" w:eastAsia="Consolas" w:hAnsi="Times New Roman" w:cs="Times New Roman"/>
          <w:sz w:val="24"/>
          <w:szCs w:val="24"/>
        </w:rPr>
        <w:t>()</w:t>
      </w:r>
      <w:r w:rsidRPr="000679D0">
        <w:rPr>
          <w:rFonts w:ascii="Times New Roman" w:hAnsi="Times New Roman" w:cs="Times New Roman"/>
          <w:sz w:val="24"/>
          <w:szCs w:val="24"/>
        </w:rPr>
        <w:t>.</w:t>
      </w:r>
    </w:p>
    <w:p w14:paraId="79506386"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Python usa enteros sin límite y MIPS usa 32 bits, así que un resultado muy grande da la vuelta al llegar a MIPS.</w:t>
      </w:r>
    </w:p>
    <w:p w14:paraId="1C06F2EF" w14:textId="77777777" w:rsidR="0063785E" w:rsidRPr="000679D0" w:rsidRDefault="00000000" w:rsidP="000679D0">
      <w:pPr>
        <w:rPr>
          <w:rFonts w:ascii="Times New Roman" w:hAnsi="Times New Roman" w:cs="Times New Roman"/>
          <w:sz w:val="24"/>
          <w:szCs w:val="24"/>
        </w:rPr>
      </w:pPr>
      <w:r w:rsidRPr="000679D0">
        <w:rPr>
          <w:rFonts w:ascii="Times New Roman" w:hAnsi="Times New Roman" w:cs="Times New Roman"/>
          <w:sz w:val="24"/>
          <w:szCs w:val="24"/>
        </w:rPr>
        <w:t>Los tres lenguajes son Turing-completos, pero eso solo dice qué se puede calcular, no qué tan clara o mantenible queda la solución. En un sistema real de este tamaño, un solo lenguaje sería más simple de mantener. Aquí la separación se justifica porque cada etapa muestra un paradigma donde mejor funciona.</w:t>
      </w:r>
    </w:p>
    <w:sectPr w:rsidR="0063785E" w:rsidRPr="000679D0">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B7524" w14:textId="77777777" w:rsidR="00F035C1" w:rsidRDefault="00F035C1">
      <w:r>
        <w:separator/>
      </w:r>
    </w:p>
  </w:endnote>
  <w:endnote w:type="continuationSeparator" w:id="0">
    <w:p w14:paraId="0761CE64" w14:textId="77777777" w:rsidR="00F035C1" w:rsidRDefault="00F03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B826F" w14:textId="0B5D034D" w:rsidR="0063785E" w:rsidRDefault="0063785E">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4FC9D" w14:textId="77777777" w:rsidR="00F035C1" w:rsidRDefault="00F035C1">
      <w:r>
        <w:separator/>
      </w:r>
    </w:p>
  </w:footnote>
  <w:footnote w:type="continuationSeparator" w:id="0">
    <w:p w14:paraId="5B82A4CB" w14:textId="77777777" w:rsidR="00F035C1" w:rsidRDefault="00F035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55DCA"/>
    <w:multiLevelType w:val="hybridMultilevel"/>
    <w:tmpl w:val="E3A489FC"/>
    <w:lvl w:ilvl="0" w:tplc="2EEC62A6">
      <w:start w:val="1"/>
      <w:numFmt w:val="bullet"/>
      <w:lvlText w:val="●"/>
      <w:lvlJc w:val="left"/>
      <w:pPr>
        <w:ind w:left="720" w:hanging="360"/>
      </w:pPr>
    </w:lvl>
    <w:lvl w:ilvl="1" w:tplc="D8C0D90A">
      <w:start w:val="1"/>
      <w:numFmt w:val="bullet"/>
      <w:lvlText w:val="○"/>
      <w:lvlJc w:val="left"/>
      <w:pPr>
        <w:ind w:left="1440" w:hanging="360"/>
      </w:pPr>
    </w:lvl>
    <w:lvl w:ilvl="2" w:tplc="1492850E">
      <w:start w:val="1"/>
      <w:numFmt w:val="bullet"/>
      <w:lvlText w:val="■"/>
      <w:lvlJc w:val="left"/>
      <w:pPr>
        <w:ind w:left="2160" w:hanging="360"/>
      </w:pPr>
    </w:lvl>
    <w:lvl w:ilvl="3" w:tplc="E7E60E66">
      <w:start w:val="1"/>
      <w:numFmt w:val="bullet"/>
      <w:lvlText w:val="●"/>
      <w:lvlJc w:val="left"/>
      <w:pPr>
        <w:ind w:left="2880" w:hanging="360"/>
      </w:pPr>
    </w:lvl>
    <w:lvl w:ilvl="4" w:tplc="A2D2DB42">
      <w:start w:val="1"/>
      <w:numFmt w:val="bullet"/>
      <w:lvlText w:val="○"/>
      <w:lvlJc w:val="left"/>
      <w:pPr>
        <w:ind w:left="3600" w:hanging="360"/>
      </w:pPr>
    </w:lvl>
    <w:lvl w:ilvl="5" w:tplc="2E04A18E">
      <w:start w:val="1"/>
      <w:numFmt w:val="bullet"/>
      <w:lvlText w:val="■"/>
      <w:lvlJc w:val="left"/>
      <w:pPr>
        <w:ind w:left="4320" w:hanging="360"/>
      </w:pPr>
    </w:lvl>
    <w:lvl w:ilvl="6" w:tplc="43547136">
      <w:start w:val="1"/>
      <w:numFmt w:val="bullet"/>
      <w:lvlText w:val="●"/>
      <w:lvlJc w:val="left"/>
      <w:pPr>
        <w:ind w:left="5040" w:hanging="360"/>
      </w:pPr>
    </w:lvl>
    <w:lvl w:ilvl="7" w:tplc="B5D88D60">
      <w:start w:val="1"/>
      <w:numFmt w:val="bullet"/>
      <w:lvlText w:val="●"/>
      <w:lvlJc w:val="left"/>
      <w:pPr>
        <w:ind w:left="5760" w:hanging="360"/>
      </w:pPr>
    </w:lvl>
    <w:lvl w:ilvl="8" w:tplc="0974E366">
      <w:start w:val="1"/>
      <w:numFmt w:val="bullet"/>
      <w:lvlText w:val="●"/>
      <w:lvlJc w:val="left"/>
      <w:pPr>
        <w:ind w:left="6480" w:hanging="360"/>
      </w:pPr>
    </w:lvl>
  </w:abstractNum>
  <w:abstractNum w:abstractNumId="1" w15:restartNumberingAfterBreak="0">
    <w:nsid w:val="7BD743B0"/>
    <w:multiLevelType w:val="hybridMultilevel"/>
    <w:tmpl w:val="0CA6A8F4"/>
    <w:lvl w:ilvl="0" w:tplc="08527E64">
      <w:start w:val="1"/>
      <w:numFmt w:val="bullet"/>
      <w:lvlText w:val="•"/>
      <w:lvlJc w:val="left"/>
      <w:pPr>
        <w:ind w:left="540" w:hanging="270"/>
      </w:pPr>
    </w:lvl>
    <w:lvl w:ilvl="1" w:tplc="206ADCCE">
      <w:numFmt w:val="decimal"/>
      <w:lvlText w:val=""/>
      <w:lvlJc w:val="left"/>
    </w:lvl>
    <w:lvl w:ilvl="2" w:tplc="46547EEE">
      <w:numFmt w:val="decimal"/>
      <w:lvlText w:val=""/>
      <w:lvlJc w:val="left"/>
    </w:lvl>
    <w:lvl w:ilvl="3" w:tplc="0938F5B8">
      <w:numFmt w:val="decimal"/>
      <w:lvlText w:val=""/>
      <w:lvlJc w:val="left"/>
    </w:lvl>
    <w:lvl w:ilvl="4" w:tplc="593CEEAE">
      <w:numFmt w:val="decimal"/>
      <w:lvlText w:val=""/>
      <w:lvlJc w:val="left"/>
    </w:lvl>
    <w:lvl w:ilvl="5" w:tplc="1CC2ADA2">
      <w:numFmt w:val="decimal"/>
      <w:lvlText w:val=""/>
      <w:lvlJc w:val="left"/>
    </w:lvl>
    <w:lvl w:ilvl="6" w:tplc="953CB470">
      <w:numFmt w:val="decimal"/>
      <w:lvlText w:val=""/>
      <w:lvlJc w:val="left"/>
    </w:lvl>
    <w:lvl w:ilvl="7" w:tplc="D7E4F170">
      <w:numFmt w:val="decimal"/>
      <w:lvlText w:val=""/>
      <w:lvlJc w:val="left"/>
    </w:lvl>
    <w:lvl w:ilvl="8" w:tplc="F73C3BA8">
      <w:numFmt w:val="decimal"/>
      <w:lvlText w:val=""/>
      <w:lvlJc w:val="left"/>
    </w:lvl>
  </w:abstractNum>
  <w:num w:numId="1" w16cid:durableId="2140411266">
    <w:abstractNumId w:val="0"/>
    <w:lvlOverride w:ilvl="0">
      <w:startOverride w:val="1"/>
    </w:lvlOverride>
  </w:num>
  <w:num w:numId="2" w16cid:durableId="20248983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85E"/>
    <w:rsid w:val="000679D0"/>
    <w:rsid w:val="000E190E"/>
    <w:rsid w:val="0063785E"/>
    <w:rsid w:val="00740E79"/>
    <w:rsid w:val="00862D4B"/>
    <w:rsid w:val="00E1602F"/>
    <w:rsid w:val="00F035C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8E3BE"/>
  <w15:docId w15:val="{C6FDBCA7-1810-4974-87B7-3477334A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0679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679D0"/>
    <w:pPr>
      <w:tabs>
        <w:tab w:val="center" w:pos="4419"/>
        <w:tab w:val="right" w:pos="8838"/>
      </w:tabs>
    </w:pPr>
  </w:style>
  <w:style w:type="character" w:customStyle="1" w:styleId="EncabezadoCar">
    <w:name w:val="Encabezado Car"/>
    <w:basedOn w:val="Fuentedeprrafopredeter"/>
    <w:link w:val="Encabezado"/>
    <w:uiPriority w:val="99"/>
    <w:rsid w:val="000679D0"/>
  </w:style>
  <w:style w:type="paragraph" w:styleId="Piedepgina">
    <w:name w:val="footer"/>
    <w:basedOn w:val="Normal"/>
    <w:link w:val="PiedepginaCar"/>
    <w:uiPriority w:val="99"/>
    <w:unhideWhenUsed/>
    <w:rsid w:val="000679D0"/>
    <w:pPr>
      <w:tabs>
        <w:tab w:val="center" w:pos="4419"/>
        <w:tab w:val="right" w:pos="8838"/>
      </w:tabs>
    </w:pPr>
  </w:style>
  <w:style w:type="character" w:customStyle="1" w:styleId="PiedepginaCar">
    <w:name w:val="Pie de página Car"/>
    <w:basedOn w:val="Fuentedeprrafopredeter"/>
    <w:link w:val="Piedepgina"/>
    <w:uiPriority w:val="99"/>
    <w:rsid w:val="000679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755</Words>
  <Characters>4153</Characters>
  <Application>Microsoft Office Word</Application>
  <DocSecurity>0</DocSecurity>
  <Lines>34</Lines>
  <Paragraphs>9</Paragraphs>
  <ScaleCrop>false</ScaleCrop>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MiniLang Pipeline. Decisiones de lenguaje y paradigmas</dc:title>
  <dc:creator>Angélica Salazar Delgado</dc:creator>
  <cp:lastModifiedBy>Angélica Salazar</cp:lastModifiedBy>
  <cp:revision>5</cp:revision>
  <cp:lastPrinted>2026-09-29T08:27:00Z</cp:lastPrinted>
  <dcterms:created xsi:type="dcterms:W3CDTF">2026-09-29T08:14:00Z</dcterms:created>
  <dcterms:modified xsi:type="dcterms:W3CDTF">2026-09-29T08:29:00Z</dcterms:modified>
</cp:coreProperties>
</file>