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645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8064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become familiar with creating a program using the MIPS instruction set architecture by using mathematical operations, loops, and storage to memory in the first part of the assignment and to create a program that can calculate the factorial of a given value in the second part of the assignment by using a while loop.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part of the assignment, the program instructions were provided to follow and create using the MIPS language. One constraint was to use no more than 28 lines of MIPS code, and so the program needed to be optimized in order to fit within the given space. Multiplication and division were used, so the HI and LO registers were accessed for computational results and the desired output was stored to the specified locations in memory.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second part of the assignment, a program that calculates the factorial of a given number using a while loop was created. The algorithm was provided to be translated into the MIPS language. The input to the function and calculated output were stored to the specified memory addresses and the constraints of the program were to use no more than 11 MIPS instructions.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Tasks Successfully Accomplished</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MIPS code was successfully generated using the given formula, register, memory and number of instructions restrictions for part 1 and part 2.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correct values were produced and stored to their appropriate addresses in memory.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logs were filled with the correct values.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assignment3part1.asm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#Variable Initiation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ori $a0, $0, 0x8000</w:t>
              <w:tab/>
            </w:r>
            <w:r w:rsidDel="00000000" w:rsidR="00000000" w:rsidRPr="00000000">
              <w:rPr>
                <w:rFonts w:ascii="Courier New" w:cs="Courier New" w:eastAsia="Courier New" w:hAnsi="Courier New"/>
                <w:color w:val="0000ff"/>
                <w:sz w:val="16"/>
                <w:szCs w:val="16"/>
                <w:rtl w:val="0"/>
              </w:rPr>
              <w:t xml:space="preserve">#a = 0x8000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ori $a1, $0, 0x00A9</w:t>
              <w:tab/>
            </w:r>
            <w:r w:rsidDel="00000000" w:rsidR="00000000" w:rsidRPr="00000000">
              <w:rPr>
                <w:rFonts w:ascii="Courier New" w:cs="Courier New" w:eastAsia="Courier New" w:hAnsi="Courier New"/>
                <w:color w:val="0000ff"/>
                <w:sz w:val="16"/>
                <w:szCs w:val="16"/>
                <w:rtl w:val="0"/>
              </w:rPr>
              <w:t xml:space="preserve">#b = 0x00A9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ori $s0, $0, 1974</w:t>
              <w:tab/>
            </w:r>
            <w:r w:rsidDel="00000000" w:rsidR="00000000" w:rsidRPr="00000000">
              <w:rPr>
                <w:rFonts w:ascii="Courier New" w:cs="Courier New" w:eastAsia="Courier New" w:hAnsi="Courier New"/>
                <w:color w:val="0000ff"/>
                <w:sz w:val="16"/>
                <w:szCs w:val="16"/>
                <w:rtl w:val="0"/>
              </w:rPr>
              <w:t xml:space="preserve">#c = 1974</w:t>
            </w:r>
          </w:p>
          <w:p w:rsidR="00000000" w:rsidDel="00000000" w:rsidP="00000000" w:rsidRDefault="00000000" w:rsidRPr="00000000" w14:paraId="00000022">
            <w:pPr>
              <w:widowControl w:val="0"/>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#Arithmetic computation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multu $a0, $a0</w:t>
              <w:tab/>
            </w:r>
            <w:r w:rsidDel="00000000" w:rsidR="00000000" w:rsidRPr="00000000">
              <w:rPr>
                <w:rFonts w:ascii="Courier New" w:cs="Courier New" w:eastAsia="Courier New" w:hAnsi="Courier New"/>
                <w:color w:val="0000ff"/>
                <w:sz w:val="16"/>
                <w:szCs w:val="16"/>
                <w:rtl w:val="0"/>
              </w:rPr>
              <w:t xml:space="preserve">#x = a * 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$s1</w:t>
              <w:tab/>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$s1, 0x20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multu $s1, $a1</w:t>
              <w:tab/>
            </w:r>
            <w:r w:rsidDel="00000000" w:rsidR="00000000" w:rsidRPr="00000000">
              <w:rPr>
                <w:rFonts w:ascii="Courier New" w:cs="Courier New" w:eastAsia="Courier New" w:hAnsi="Courier New"/>
                <w:color w:val="0000ff"/>
                <w:sz w:val="16"/>
                <w:szCs w:val="16"/>
                <w:rtl w:val="0"/>
              </w:rPr>
              <w:t xml:space="preserve">#y = x * 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mfhi $s2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$s2, 0x24</w:t>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$s3, 0x28</w:t>
              <w:tab/>
              <w:tab/>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#y = y &gt;&gt; 16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sll $s2, $s2, 16</w:t>
              <w:tab/>
            </w:r>
            <w:r w:rsidDel="00000000" w:rsidR="00000000" w:rsidRPr="00000000">
              <w:rPr>
                <w:rFonts w:ascii="Courier New" w:cs="Courier New" w:eastAsia="Courier New" w:hAnsi="Courier New"/>
                <w:color w:val="0000ff"/>
                <w:sz w:val="16"/>
                <w:szCs w:val="16"/>
                <w:rtl w:val="0"/>
              </w:rPr>
              <w:t xml:space="preserve">#shift high register by 32 - 16 left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srl $s3, $s3, 16</w:t>
              <w:tab/>
            </w:r>
            <w:r w:rsidDel="00000000" w:rsidR="00000000" w:rsidRPr="00000000">
              <w:rPr>
                <w:rFonts w:ascii="Courier New" w:cs="Courier New" w:eastAsia="Courier New" w:hAnsi="Courier New"/>
                <w:color w:val="0000ff"/>
                <w:sz w:val="16"/>
                <w:szCs w:val="16"/>
                <w:rtl w:val="0"/>
              </w:rPr>
              <w:t xml:space="preserve">#shift low register right by 16</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add $s2, $s2, $s3</w:t>
              <w:tab/>
            </w:r>
            <w:r w:rsidDel="00000000" w:rsidR="00000000" w:rsidRPr="00000000">
              <w:rPr>
                <w:rFonts w:ascii="Courier New" w:cs="Courier New" w:eastAsia="Courier New" w:hAnsi="Courier New"/>
                <w:color w:val="0000ff"/>
                <w:sz w:val="16"/>
                <w:szCs w:val="16"/>
                <w:rtl w:val="0"/>
              </w:rPr>
              <w:t xml:space="preserve">#add the results</w:t>
            </w:r>
          </w:p>
          <w:p w:rsidR="00000000" w:rsidDel="00000000" w:rsidP="00000000" w:rsidRDefault="00000000" w:rsidRPr="00000000" w14:paraId="0000002F">
            <w:pPr>
              <w:widowControl w:val="0"/>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#c = (c + y / c) / 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Math: divu $s2, $s0</w:t>
              <w:tab/>
            </w:r>
            <w:r w:rsidDel="00000000" w:rsidR="00000000" w:rsidRPr="00000000">
              <w:rPr>
                <w:rFonts w:ascii="Courier New" w:cs="Courier New" w:eastAsia="Courier New" w:hAnsi="Courier New"/>
                <w:color w:val="0000ff"/>
                <w:sz w:val="16"/>
                <w:szCs w:val="16"/>
                <w:rtl w:val="0"/>
              </w:rPr>
              <w:t xml:space="preserve">#y/c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mflo $t0</w:t>
              <w:tab/>
              <w:tab/>
            </w:r>
            <w:r w:rsidDel="00000000" w:rsidR="00000000" w:rsidRPr="00000000">
              <w:rPr>
                <w:rFonts w:ascii="Courier New" w:cs="Courier New" w:eastAsia="Courier New" w:hAnsi="Courier New"/>
                <w:color w:val="0000ff"/>
                <w:sz w:val="16"/>
                <w:szCs w:val="16"/>
                <w:rtl w:val="0"/>
              </w:rPr>
              <w:t xml:space="preserve">#low bits contain the quotient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add $t0, $t0, $s0</w:t>
              <w:tab/>
            </w:r>
            <w:r w:rsidDel="00000000" w:rsidR="00000000" w:rsidRPr="00000000">
              <w:rPr>
                <w:rFonts w:ascii="Courier New" w:cs="Courier New" w:eastAsia="Courier New" w:hAnsi="Courier New"/>
                <w:color w:val="0000ff"/>
                <w:sz w:val="16"/>
                <w:szCs w:val="16"/>
                <w:rtl w:val="0"/>
              </w:rPr>
              <w:t xml:space="preserve">#add y/c + 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srl $s0, $t0, 1</w:t>
              <w:tab/>
              <w:tab/>
            </w:r>
            <w:r w:rsidDel="00000000" w:rsidR="00000000" w:rsidRPr="00000000">
              <w:rPr>
                <w:rFonts w:ascii="Courier New" w:cs="Courier New" w:eastAsia="Courier New" w:hAnsi="Courier New"/>
                <w:color w:val="0000ff"/>
                <w:sz w:val="16"/>
                <w:szCs w:val="16"/>
                <w:rtl w:val="0"/>
              </w:rPr>
              <w:t xml:space="preserve">#shift right by 1 (division by 2) and store in 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beq $t2, 1, Loop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sw $s0, 0x2C</w:t>
              <w:tab/>
              <w:tab/>
            </w:r>
            <w:r w:rsidDel="00000000" w:rsidR="00000000" w:rsidRPr="00000000">
              <w:rPr>
                <w:rFonts w:ascii="Courier New" w:cs="Courier New" w:eastAsia="Courier New" w:hAnsi="Courier New"/>
                <w:color w:val="0000ff"/>
                <w:sz w:val="16"/>
                <w:szCs w:val="16"/>
                <w:rtl w:val="0"/>
              </w:rPr>
              <w:t xml:space="preserve">#store results in 0x2c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ori $t2, $0,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Loop: slti $t1, $s0, 1665</w:t>
              <w:tab/>
            </w:r>
            <w:r w:rsidDel="00000000" w:rsidR="00000000" w:rsidRPr="00000000">
              <w:rPr>
                <w:rFonts w:ascii="Courier New" w:cs="Courier New" w:eastAsia="Courier New" w:hAnsi="Courier New"/>
                <w:color w:val="0000ff"/>
                <w:sz w:val="16"/>
                <w:szCs w:val="16"/>
                <w:rtl w:val="0"/>
              </w:rPr>
              <w:t xml:space="preserve">#while loop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bnez $t1, Done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 Math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Done: sll $s0, $s0, 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$s0, 0x30</w:t>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factorial.asm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main: addi $a0, $0 , 5</w:t>
              <w:tab/>
              <w:t xml:space="preserve">       </w:t>
            </w:r>
            <w:r w:rsidDel="00000000" w:rsidR="00000000" w:rsidRPr="00000000">
              <w:rPr>
                <w:rFonts w:ascii="Courier New" w:cs="Courier New" w:eastAsia="Courier New" w:hAnsi="Courier New"/>
                <w:color w:val="0000ff"/>
                <w:sz w:val="16"/>
                <w:szCs w:val="16"/>
                <w:rtl w:val="0"/>
              </w:rPr>
              <w:t xml:space="preserve"># input n = 5 to $a0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sw $a0, 0($0)</w:t>
              <w:tab/>
              <w:tab/>
              <w:t xml:space="preserve">      </w:t>
            </w:r>
            <w:r w:rsidDel="00000000" w:rsidR="00000000" w:rsidRPr="00000000">
              <w:rPr>
                <w:rFonts w:ascii="Courier New" w:cs="Courier New" w:eastAsia="Courier New" w:hAnsi="Courier New"/>
                <w:color w:val="0000ff"/>
                <w:sz w:val="16"/>
                <w:szCs w:val="16"/>
                <w:rtl w:val="0"/>
              </w:rPr>
              <w:t xml:space="preserve"> # input n stored into mem add 0x00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addi $16, $0, 1</w:t>
              <w:tab/>
              <w:t xml:space="preserve">      </w:t>
            </w:r>
            <w:r w:rsidDel="00000000" w:rsidR="00000000" w:rsidRPr="00000000">
              <w:rPr>
                <w:rFonts w:ascii="Courier New" w:cs="Courier New" w:eastAsia="Courier New" w:hAnsi="Courier New"/>
                <w:color w:val="0000ff"/>
                <w:sz w:val="16"/>
                <w:szCs w:val="16"/>
                <w:rtl w:val="0"/>
              </w:rPr>
              <w:t xml:space="preserve"> # f = 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factorial: slti $t2, $a0, 2    </w:t>
            </w:r>
            <w:r w:rsidDel="00000000" w:rsidR="00000000" w:rsidRPr="00000000">
              <w:rPr>
                <w:rFonts w:ascii="Courier New" w:cs="Courier New" w:eastAsia="Courier New" w:hAnsi="Courier New"/>
                <w:color w:val="0000ff"/>
                <w:sz w:val="16"/>
                <w:szCs w:val="16"/>
                <w:rtl w:val="0"/>
              </w:rPr>
              <w:t xml:space="preserve"> # is a0 &lt; 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bnez $t2, end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mult $a0, $16</w:t>
              <w:tab/>
              <w:tab/>
              <w:t xml:space="preserve">       </w:t>
            </w:r>
            <w:r w:rsidDel="00000000" w:rsidR="00000000" w:rsidRPr="00000000">
              <w:rPr>
                <w:rFonts w:ascii="Courier New" w:cs="Courier New" w:eastAsia="Courier New" w:hAnsi="Courier New"/>
                <w:color w:val="0000ff"/>
                <w:sz w:val="16"/>
                <w:szCs w:val="16"/>
                <w:rtl w:val="0"/>
              </w:rPr>
              <w:t xml:space="preserve"># f = f * 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addiu $a0, $a0, -1</w:t>
              <w:tab/>
              <w:t xml:space="preserve">       </w:t>
            </w:r>
            <w:r w:rsidDel="00000000" w:rsidR="00000000" w:rsidRPr="00000000">
              <w:rPr>
                <w:rFonts w:ascii="Courier New" w:cs="Courier New" w:eastAsia="Courier New" w:hAnsi="Courier New"/>
                <w:color w:val="0000ff"/>
                <w:sz w:val="16"/>
                <w:szCs w:val="16"/>
                <w:rtl w:val="0"/>
              </w:rPr>
              <w:t xml:space="preserve"># n = n - 1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mflo $16                             </w:t>
            </w:r>
            <w:r w:rsidDel="00000000" w:rsidR="00000000" w:rsidRPr="00000000">
              <w:rPr>
                <w:rFonts w:ascii="Courier New" w:cs="Courier New" w:eastAsia="Courier New" w:hAnsi="Courier New"/>
                <w:color w:val="0000ff"/>
                <w:sz w:val="16"/>
                <w:szCs w:val="16"/>
                <w:rtl w:val="0"/>
              </w:rPr>
              <w:t xml:space="preserve"># Stores product to s0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j factorial</w:t>
              <w:tab/>
              <w:t xml:space="preserve">                   </w:t>
            </w:r>
            <w:r w:rsidDel="00000000" w:rsidR="00000000" w:rsidRPr="00000000">
              <w:rPr>
                <w:rFonts w:ascii="Courier New" w:cs="Courier New" w:eastAsia="Courier New" w:hAnsi="Courier New"/>
                <w:color w:val="0000ff"/>
                <w:sz w:val="16"/>
                <w:szCs w:val="16"/>
                <w:rtl w:val="0"/>
              </w:rPr>
              <w:t xml:space="preserve"># Go back to factorial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end: sw $s0, 16($0)           </w:t>
            </w:r>
            <w:r w:rsidDel="00000000" w:rsidR="00000000" w:rsidRPr="00000000">
              <w:rPr>
                <w:rFonts w:ascii="Courier New" w:cs="Courier New" w:eastAsia="Courier New" w:hAnsi="Courier New"/>
                <w:color w:val="0000ff"/>
                <w:sz w:val="16"/>
                <w:szCs w:val="16"/>
                <w:rtl w:val="0"/>
              </w:rPr>
              <w:t xml:space="preserve"># Stores n! into mem add location 0x10</w:t>
            </w: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Displaying the Test Log Table for the first MIPS program experiment.</w:t>
      </w:r>
    </w:p>
    <w:tbl>
      <w:tblPr>
        <w:tblStyle w:val="Table3"/>
        <w:tblW w:w="103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2715"/>
        <w:gridCol w:w="1500"/>
        <w:gridCol w:w="870"/>
        <w:gridCol w:w="900"/>
        <w:gridCol w:w="840"/>
        <w:gridCol w:w="1230"/>
        <w:gridCol w:w="1185"/>
        <w:tblGridChange w:id="0">
          <w:tblGrid>
            <w:gridCol w:w="1095"/>
            <w:gridCol w:w="2715"/>
            <w:gridCol w:w="1500"/>
            <w:gridCol w:w="870"/>
            <w:gridCol w:w="900"/>
            <w:gridCol w:w="840"/>
            <w:gridCol w:w="1230"/>
            <w:gridCol w:w="1185"/>
          </w:tblGrid>
        </w:tblGridChange>
      </w:tblGrid>
      <w:tr>
        <w:trPr>
          <w:trHeight w:val="280" w:hRule="atLeast"/>
        </w:trPr>
        <w:tc>
          <w:tcPr>
            <w:vMerge w:val="restart"/>
            <w:shd w:fill="auto" w:val="clea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shd w:fill="auto" w:val="clear"/>
            <w:vAlign w:val="center"/>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shd w:fill="auto" w:val="clear"/>
            <w:vAlign w:val="center"/>
          </w:tcPr>
          <w:p w:rsidR="00000000" w:rsidDel="00000000" w:rsidP="00000000" w:rsidRDefault="00000000" w:rsidRPr="00000000" w14:paraId="00000055">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5"/>
            <w:vAlign w:val="center"/>
          </w:tcPr>
          <w:p w:rsidR="00000000" w:rsidDel="00000000" w:rsidP="00000000" w:rsidRDefault="00000000" w:rsidRPr="00000000" w14:paraId="0000005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Registers</w:t>
            </w:r>
          </w:p>
        </w:tc>
      </w:tr>
      <w:tr>
        <w:trPr>
          <w:trHeight w:val="280" w:hRule="atLeast"/>
        </w:trPr>
        <w:tc>
          <w:tcPr>
            <w:vMerge w:val="continue"/>
            <w:shd w:fill="auto" w:val="clear"/>
            <w:vAlign w:val="center"/>
          </w:tcPr>
          <w:p w:rsidR="00000000" w:rsidDel="00000000" w:rsidP="00000000" w:rsidRDefault="00000000" w:rsidRPr="00000000" w14:paraId="0000005B">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widowControl w:val="0"/>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Borders>
              <w:bottom w:color="000000" w:space="0" w:sz="12" w:val="single"/>
            </w:tcBorders>
            <w:shd w:fill="auto" w:val="clear"/>
            <w:vAlign w:val="center"/>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bottom w:color="000000" w:space="0" w:sz="12" w:val="single"/>
            </w:tcBorders>
            <w:shd w:fill="auto" w:val="clear"/>
            <w:vAlign w:val="center"/>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tcBorders>
              <w:bottom w:color="000000" w:space="0" w:sz="12" w:val="single"/>
            </w:tcBorders>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bottom w:color="000000" w:space="0" w:sz="12" w:val="single"/>
            </w:tcBorders>
            <w:shd w:fill="auto" w:val="clea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r>
      <w:tr>
        <w:trPr>
          <w:trHeight w:val="280" w:hRule="atLeast"/>
        </w:trPr>
        <w:tc>
          <w:tcPr>
            <w:tcBorders>
              <w:top w:color="000000" w:space="0" w:sz="18" w:val="single"/>
            </w:tcBorders>
            <w:shd w:fill="auto" w:val="clea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18" w:val="single"/>
            </w:tcBorders>
            <w:shd w:fill="auto" w:val="clea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 $4, $0, 0x8000</w:t>
            </w:r>
          </w:p>
        </w:tc>
        <w:tc>
          <w:tcPr>
            <w:tcBorders>
              <w:top w:color="000000" w:space="0" w:sz="18" w:val="single"/>
            </w:tcBorders>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0x340500a9</w:t>
            </w:r>
          </w:p>
        </w:tc>
        <w:tc>
          <w:tcPr>
            <w:tcBorders>
              <w:top w:color="000000" w:space="0" w:sz="18" w:val="single"/>
            </w:tcBorders>
            <w:shd w:fill="auto" w:val="clea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tcBorders>
              <w:top w:color="000000" w:space="0" w:sz="18" w:val="single"/>
            </w:tcBorders>
            <w:shd w:fill="auto" w:val="clea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shd w:fill="auto" w:val="clear"/>
            <w:vAlign w:val="center"/>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shd w:fill="auto" w:val="cle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w:t>
            </w:r>
          </w:p>
        </w:tc>
        <w:tc>
          <w:tcPr>
            <w:shd w:fill="auto" w:val="clea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 $5, $0, 0xa9</w:t>
            </w:r>
          </w:p>
        </w:tc>
        <w:tc>
          <w:tcP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0x340500a9</w:t>
            </w:r>
          </w:p>
        </w:tc>
        <w:tc>
          <w:tcPr>
            <w:shd w:fill="auto" w:val="clea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w:t>
            </w:r>
          </w:p>
        </w:tc>
        <w:tc>
          <w:tcPr>
            <w:shd w:fill="auto" w:val="clea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 $16, $0, 0x7b6</w:t>
            </w:r>
          </w:p>
        </w:tc>
        <w:tc>
          <w:tcP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0x341007b6</w:t>
            </w:r>
          </w:p>
        </w:tc>
        <w:tc>
          <w:tcPr>
            <w:shd w:fill="auto" w:val="clea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300c</w:t>
            </w:r>
          </w:p>
        </w:tc>
        <w:tc>
          <w:tcPr>
            <w:shd w:fill="auto" w:val="cle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$4, $4</w:t>
            </w:r>
          </w:p>
        </w:tc>
        <w:tc>
          <w:tcP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0x840019</w:t>
            </w:r>
          </w:p>
        </w:tc>
        <w:tc>
          <w:tcPr>
            <w:shd w:fill="auto" w:val="cle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w:t>
            </w:r>
          </w:p>
        </w:tc>
        <w:tc>
          <w:tcPr>
            <w:shd w:fill="auto" w:val="cle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$17</w:t>
            </w:r>
          </w:p>
        </w:tc>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0x8812</w:t>
            </w:r>
          </w:p>
        </w:tc>
        <w:tc>
          <w:tcPr>
            <w:shd w:fill="auto" w:val="clea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3014</w:t>
            </w:r>
          </w:p>
        </w:tc>
        <w:tc>
          <w:tcPr>
            <w:shd w:fill="auto"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$17, 0x20($0)</w:t>
            </w:r>
          </w:p>
        </w:tc>
        <w:tc>
          <w:tcP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0xac110020</w:t>
            </w:r>
          </w:p>
        </w:tc>
        <w:tc>
          <w:tcPr>
            <w:shd w:fill="auto" w:val="clea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w:t>
            </w:r>
          </w:p>
        </w:tc>
        <w:tc>
          <w:tcPr>
            <w:shd w:fill="auto" w:val="cle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$17, $5</w:t>
            </w:r>
          </w:p>
        </w:tc>
        <w:tc>
          <w:tcP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0x02250019</w:t>
            </w:r>
          </w:p>
        </w:tc>
        <w:tc>
          <w:tcPr>
            <w:shd w:fill="auto" w:val="cle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shd w:fill="auto" w:val="cle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301c</w:t>
            </w:r>
          </w:p>
        </w:tc>
        <w:tc>
          <w:tcPr>
            <w:shd w:fill="auto" w:val="cle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mfhi $18</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0x9010</w:t>
            </w:r>
          </w:p>
        </w:tc>
        <w:tc>
          <w:tcPr>
            <w:shd w:fill="auto" w:val="clea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r>
      <w:tr>
        <w:trPr>
          <w:trHeight w:val="280" w:hRule="atLeast"/>
        </w:trPr>
        <w:tc>
          <w:tcPr>
            <w:shd w:fill="auto" w:val="clear"/>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w:t>
            </w:r>
          </w:p>
        </w:tc>
        <w:tc>
          <w:tcPr>
            <w:shd w:fill="auto" w:val="clea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$19</w:t>
            </w:r>
          </w:p>
        </w:tc>
        <w:tc>
          <w:tcP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0x9812</w:t>
            </w:r>
          </w:p>
        </w:tc>
        <w:tc>
          <w:tcPr>
            <w:shd w:fill="auto" w:val="clear"/>
            <w:vAlign w:val="center"/>
          </w:tcPr>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r>
      <w:tr>
        <w:trPr>
          <w:trHeight w:val="280" w:hRule="atLeast"/>
        </w:trPr>
        <w:tc>
          <w:tcPr>
            <w:shd w:fill="auto" w:val="clea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3024</w:t>
            </w:r>
          </w:p>
        </w:tc>
        <w:tc>
          <w:tcPr>
            <w:shd w:fill="auto" w:val="clear"/>
            <w:vAlign w:val="cente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$18, 0x24($0)</w:t>
            </w:r>
          </w:p>
        </w:tc>
        <w:tc>
          <w:tcPr>
            <w:vAlign w:val="cente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0xac120024</w:t>
            </w:r>
          </w:p>
        </w:tc>
        <w:tc>
          <w:tcPr>
            <w:shd w:fill="auto" w:val="clea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r>
      <w:tr>
        <w:trPr>
          <w:trHeight w:val="280" w:hRule="atLeast"/>
        </w:trPr>
        <w:tc>
          <w:tcPr>
            <w:shd w:fill="auto" w:val="clea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3028</w:t>
            </w:r>
          </w:p>
        </w:tc>
        <w:tc>
          <w:tcPr>
            <w:shd w:fill="auto" w:val="clear"/>
            <w:vAlign w:val="center"/>
          </w:tcPr>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$19, 0x28($0)</w:t>
            </w:r>
          </w:p>
        </w:tc>
        <w:tc>
          <w:tcPr>
            <w:vAlign w:val="center"/>
          </w:tcPr>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0xac130028</w:t>
            </w:r>
          </w:p>
        </w:tc>
        <w:tc>
          <w:tcPr>
            <w:shd w:fill="auto" w:val="clear"/>
            <w:vAlign w:val="center"/>
          </w:tcPr>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tc>
      </w:tr>
      <w:tr>
        <w:trPr>
          <w:trHeight w:val="280" w:hRule="atLeast"/>
        </w:trPr>
        <w:tc>
          <w:tcPr>
            <w:shd w:fill="auto" w:val="cle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302c</w:t>
            </w:r>
          </w:p>
        </w:tc>
        <w:tc>
          <w:tcPr>
            <w:shd w:fill="auto" w:val="clea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$18, $18, 0x10</w:t>
            </w:r>
          </w:p>
        </w:tc>
        <w:tc>
          <w:tcP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0x129400</w:t>
            </w:r>
          </w:p>
        </w:tc>
        <w:tc>
          <w:tcPr>
            <w:shd w:fill="auto" w:val="clear"/>
            <w:vAlign w:val="center"/>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2a0000</w:t>
            </w:r>
          </w:p>
        </w:tc>
      </w:tr>
      <w:tr>
        <w:trPr>
          <w:trHeight w:val="280" w:hRule="atLeast"/>
        </w:trPr>
        <w:tc>
          <w:tcPr>
            <w:shd w:fill="auto" w:val="clear"/>
            <w:vAlign w:val="center"/>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3030</w:t>
            </w:r>
          </w:p>
        </w:tc>
        <w:tc>
          <w:tcPr>
            <w:shd w:fill="auto" w:val="clear"/>
            <w:vAlign w:val="center"/>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$19, $19, 0x10</w:t>
            </w:r>
          </w:p>
        </w:tc>
        <w:tc>
          <w:tcP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0x139c02</w:t>
            </w:r>
          </w:p>
        </w:tc>
        <w:tc>
          <w:tcPr>
            <w:shd w:fill="auto"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2a0000</w:t>
            </w:r>
          </w:p>
        </w:tc>
      </w:tr>
      <w:tr>
        <w:trPr>
          <w:trHeight w:val="280" w:hRule="atLeast"/>
        </w:trPr>
        <w:tc>
          <w:tcPr>
            <w:shd w:fill="auto" w:val="clear"/>
            <w:vAlign w:val="center"/>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3034</w:t>
            </w:r>
          </w:p>
        </w:tc>
        <w:tc>
          <w:tcPr>
            <w:shd w:fill="auto" w:val="cle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$18, $18, $19</w:t>
            </w:r>
          </w:p>
        </w:tc>
        <w:tc>
          <w:tcPr>
            <w:vAlign w:val="center"/>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0x2539020</w:t>
            </w:r>
          </w:p>
        </w:tc>
        <w:tc>
          <w:tcPr>
            <w:shd w:fill="auto" w:val="clear"/>
            <w:vAlign w:val="center"/>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3038</w:t>
            </w:r>
          </w:p>
        </w:tc>
        <w:tc>
          <w:tcPr>
            <w:shd w:fill="auto" w:val="clea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 $18, $16</w:t>
            </w:r>
          </w:p>
        </w:tc>
        <w:tc>
          <w:tcPr>
            <w:vAlign w:val="cente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0x250001b</w:t>
            </w:r>
          </w:p>
        </w:tc>
        <w:tc>
          <w:tcPr>
            <w:shd w:fill="auto" w:val="clea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2a0000</w:t>
            </w:r>
          </w:p>
        </w:tc>
      </w:tr>
      <w:tr>
        <w:trPr>
          <w:trHeight w:val="280" w:hRule="atLeast"/>
        </w:trPr>
        <w:tc>
          <w:tcPr>
            <w:shd w:fill="auto" w:val="clea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303c</w:t>
            </w:r>
          </w:p>
        </w:tc>
        <w:tc>
          <w:tcPr>
            <w:shd w:fill="auto" w:val="clea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$8</w:t>
            </w:r>
          </w:p>
        </w:tc>
        <w:tc>
          <w:tcP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0x4012</w:t>
            </w:r>
          </w:p>
        </w:tc>
        <w:tc>
          <w:tcPr>
            <w:shd w:fill="auto" w:val="clea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2a0000</w:t>
            </w:r>
          </w:p>
        </w:tc>
      </w:tr>
      <w:tr>
        <w:trPr>
          <w:trHeight w:val="280" w:hRule="atLeast"/>
        </w:trPr>
        <w:tc>
          <w:tcPr>
            <w:shd w:fill="auto" w:val="clear"/>
            <w:vAlign w:val="center"/>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3040</w:t>
            </w:r>
          </w:p>
        </w:tc>
        <w:tc>
          <w:tcPr>
            <w:shd w:fill="auto" w:val="cle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$8, $8, $16</w:t>
            </w:r>
          </w:p>
        </w:tc>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0x0114020</w:t>
            </w:r>
          </w:p>
        </w:tc>
        <w:tc>
          <w:tcPr>
            <w:shd w:fill="auto" w:val="clear"/>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7b6</w:t>
            </w:r>
          </w:p>
        </w:tc>
        <w:tc>
          <w:tcP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w:t>
            </w:r>
          </w:p>
        </w:tc>
        <w:tc>
          <w:tcPr>
            <w:shd w:fill="auto" w:val="clea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$16, $8, 0x1</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0x88042</w:t>
            </w:r>
          </w:p>
        </w:tc>
        <w:tc>
          <w:tcPr>
            <w:shd w:fill="auto" w:val="clea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[680]</w:t>
            </w:r>
          </w:p>
        </w:tc>
        <w:tc>
          <w:tcP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w:t>
            </w:r>
          </w:p>
        </w:tc>
        <w:tc>
          <w:tcPr>
            <w:shd w:fill="auto" w:val="clear"/>
            <w:vAlign w:val="cente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 $0, 0x1</w:t>
            </w:r>
          </w:p>
        </w:tc>
        <w:tc>
          <w:tcP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0x20010001</w:t>
            </w:r>
          </w:p>
        </w:tc>
        <w:tc>
          <w:tcPr>
            <w:shd w:fill="auto" w:val="clea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[680]</w:t>
            </w:r>
          </w:p>
        </w:tc>
        <w:tc>
          <w:tcP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304c</w:t>
            </w:r>
          </w:p>
        </w:tc>
        <w:tc>
          <w:tcPr>
            <w:shd w:fill="auto" w:val="cle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$1, $10, 0x2</w:t>
            </w:r>
          </w:p>
        </w:tc>
        <w:tc>
          <w:tcP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0x102a0002</w:t>
            </w:r>
          </w:p>
        </w:tc>
        <w:tc>
          <w:tcPr>
            <w:shd w:fill="auto" w:val="clear"/>
            <w:vAlign w:val="cente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[680]</w:t>
            </w:r>
          </w:p>
        </w:tc>
        <w:tc>
          <w:tcP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w:t>
            </w:r>
          </w:p>
        </w:tc>
        <w:tc>
          <w:tcPr>
            <w:shd w:fill="auto" w:val="cle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$16, 0x2c($0)</w:t>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0xac10002c</w:t>
            </w:r>
          </w:p>
        </w:tc>
        <w:tc>
          <w:tcPr>
            <w:shd w:fill="auto" w:val="clear"/>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c>
          <w:tcP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shd w:fill="auto" w:val="clear"/>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 $19, $0, 0x1</w:t>
            </w:r>
          </w:p>
        </w:tc>
        <w:tc>
          <w:tcP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0x340a0001</w:t>
            </w:r>
          </w:p>
        </w:tc>
        <w:tc>
          <w:tcPr>
            <w:shd w:fill="auto" w:val="clea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c>
          <w:tcPr>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3058</w:t>
            </w:r>
          </w:p>
        </w:tc>
        <w:tc>
          <w:tcPr>
            <w:shd w:fill="auto" w:val="clea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$9, $16, 0x681</w:t>
            </w:r>
          </w:p>
        </w:tc>
        <w:tc>
          <w:tcPr>
            <w:vAlign w:val="center"/>
          </w:tcPr>
          <w:p w:rsidR="00000000" w:rsidDel="00000000" w:rsidP="00000000" w:rsidRDefault="00000000" w:rsidRPr="00000000" w14:paraId="000001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0x2a090681</w:t>
            </w:r>
          </w:p>
        </w:tc>
        <w:tc>
          <w:tcPr>
            <w:shd w:fill="auto" w:val="cle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[680]</w:t>
            </w:r>
          </w:p>
        </w:tc>
        <w:tc>
          <w:tcP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305C</w:t>
            </w:r>
          </w:p>
        </w:tc>
        <w:tc>
          <w:tcPr>
            <w:shd w:fill="auto" w:val="clea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$9, $0, 0x1</w:t>
            </w:r>
          </w:p>
        </w:tc>
        <w:tc>
          <w:tcP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0x15200001</w:t>
            </w:r>
          </w:p>
        </w:tc>
        <w:tc>
          <w:tcPr>
            <w:shd w:fill="auto" w:val="clea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[680]</w:t>
            </w:r>
          </w:p>
        </w:tc>
        <w:tc>
          <w:tcP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3060</w:t>
            </w:r>
          </w:p>
        </w:tc>
        <w:tc>
          <w:tcPr>
            <w:shd w:fill="auto" w:val="clea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0x3038</w:t>
            </w:r>
          </w:p>
        </w:tc>
        <w:tc>
          <w:tcPr>
            <w:vAlign w:val="center"/>
          </w:tcPr>
          <w:p w:rsidR="00000000" w:rsidDel="00000000" w:rsidP="00000000" w:rsidRDefault="00000000" w:rsidRPr="00000000" w14:paraId="000001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0x8000c0e</w:t>
            </w:r>
          </w:p>
        </w:tc>
        <w:tc>
          <w:tcPr>
            <w:shd w:fill="auto" w:val="clear"/>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c>
          <w:tcP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3064</w:t>
            </w:r>
          </w:p>
        </w:tc>
        <w:tc>
          <w:tcPr>
            <w:shd w:fill="auto" w:val="clea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$16, $16, 0x8</w:t>
            </w:r>
          </w:p>
        </w:tc>
        <w:tc>
          <w:tcP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0x108200</w:t>
            </w:r>
          </w:p>
        </w:tc>
        <w:tc>
          <w:tcPr>
            <w:shd w:fill="auto" w:val="clea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68000</w:t>
            </w:r>
          </w:p>
        </w:tc>
        <w:tc>
          <w:tcPr>
            <w:vAlign w:val="center"/>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3068</w:t>
            </w:r>
          </w:p>
        </w:tc>
        <w:tc>
          <w:tcPr>
            <w:shd w:fill="auto" w:val="clear"/>
            <w:vAlign w:val="center"/>
          </w:tcPr>
          <w:p w:rsidR="00000000" w:rsidDel="00000000" w:rsidP="00000000" w:rsidRDefault="00000000" w:rsidRPr="00000000" w14:paraId="000001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$16, 0x30($0)</w:t>
            </w:r>
          </w:p>
        </w:tc>
        <w:tc>
          <w:tcP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0xac100030</w:t>
            </w:r>
          </w:p>
        </w:tc>
        <w:tc>
          <w:tcPr>
            <w:shd w:fill="auto" w:val="clear"/>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vAlign w:val="center"/>
          </w:tcPr>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c>
          <w:tcPr>
            <w:shd w:fill="auto" w:val="clea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68000</w:t>
            </w:r>
          </w:p>
        </w:tc>
        <w:tc>
          <w:tcP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shd w:fill="auto" w:val="clear"/>
            <w:vAlign w:val="center"/>
          </w:tcPr>
          <w:p w:rsidR="00000000" w:rsidDel="00000000" w:rsidP="00000000" w:rsidRDefault="00000000" w:rsidRPr="00000000" w14:paraId="000001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2a4000</w:t>
            </w:r>
          </w:p>
        </w:tc>
      </w:tr>
      <w:tr>
        <w:trPr>
          <w:trHeight w:val="280" w:hRule="atLeast"/>
        </w:trPr>
        <w:tc>
          <w:tcPr>
            <w:shd w:fill="auto" w:val="clear"/>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306C</w:t>
            </w:r>
          </w:p>
        </w:tc>
        <w:tc>
          <w:tcPr>
            <w:shd w:fill="auto" w:val="clear"/>
            <w:vAlign w:val="center"/>
          </w:tcPr>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2">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3"/>
        <w:gridCol w:w="1894"/>
        <w:gridCol w:w="1893"/>
        <w:gridCol w:w="1894"/>
        <w:gridCol w:w="1894"/>
        <w:tblGridChange w:id="0">
          <w:tblGrid>
            <w:gridCol w:w="1893"/>
            <w:gridCol w:w="1894"/>
            <w:gridCol w:w="1893"/>
            <w:gridCol w:w="1894"/>
            <w:gridCol w:w="1894"/>
          </w:tblGrid>
        </w:tblGridChange>
      </w:tblGrid>
      <w:tr>
        <w:tc>
          <w:tcPr>
            <w:gridSpan w:val="5"/>
          </w:tcPr>
          <w:p w:rsidR="00000000" w:rsidDel="00000000" w:rsidP="00000000" w:rsidRDefault="00000000" w:rsidRPr="00000000" w14:paraId="000001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contents</w:t>
            </w:r>
          </w:p>
        </w:tc>
      </w:tr>
      <w:tr>
        <w:tc>
          <w:tcPr>
            <w:tcBorders>
              <w:bottom w:color="000000" w:space="0" w:sz="18" w:val="single"/>
            </w:tcBorders>
            <w:vAlign w:val="cente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0x20</w:t>
            </w:r>
          </w:p>
        </w:tc>
        <w:tc>
          <w:tcPr>
            <w:tcBorders>
              <w:bottom w:color="000000" w:space="0" w:sz="18" w:val="single"/>
            </w:tcBorders>
            <w:vAlign w:val="cente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0x24</w:t>
            </w:r>
          </w:p>
        </w:tc>
        <w:tc>
          <w:tcPr>
            <w:tcBorders>
              <w:bottom w:color="000000" w:space="0" w:sz="18" w:val="single"/>
            </w:tcBorders>
            <w:vAlign w:val="center"/>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0x28</w:t>
            </w:r>
          </w:p>
        </w:tc>
        <w:tc>
          <w:tcPr>
            <w:tcBorders>
              <w:bottom w:color="000000" w:space="0" w:sz="18" w:val="single"/>
            </w:tcBorders>
          </w:tcPr>
          <w:p w:rsidR="00000000" w:rsidDel="00000000" w:rsidP="00000000" w:rsidRDefault="00000000" w:rsidRPr="00000000" w14:paraId="000001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0x2C</w:t>
            </w:r>
          </w:p>
        </w:tc>
        <w:tc>
          <w:tcPr>
            <w:tcBorders>
              <w:bottom w:color="000000" w:space="0" w:sz="18" w:val="single"/>
            </w:tcBorders>
            <w:vAlign w:val="center"/>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0x30</w:t>
            </w:r>
          </w:p>
        </w:tc>
      </w:tr>
      <w:tr>
        <w:trPr>
          <w:trHeight w:val="420" w:hRule="atLeast"/>
        </w:trPr>
        <w:tc>
          <w:tcPr>
            <w:tcBorders>
              <w:top w:color="000000" w:space="0" w:sz="18" w:val="single"/>
            </w:tcBorders>
            <w:vAlign w:val="center"/>
          </w:tcPr>
          <w:p w:rsidR="00000000" w:rsidDel="00000000" w:rsidP="00000000" w:rsidRDefault="00000000" w:rsidRPr="00000000" w14:paraId="000001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0x40000000</w:t>
            </w:r>
          </w:p>
        </w:tc>
        <w:tc>
          <w:tcPr>
            <w:tcBorders>
              <w:top w:color="000000" w:space="0" w:sz="18" w:val="single"/>
            </w:tcBorders>
            <w:vAlign w:val="center"/>
          </w:tcPr>
          <w:p w:rsidR="00000000" w:rsidDel="00000000" w:rsidP="00000000" w:rsidRDefault="00000000" w:rsidRPr="00000000" w14:paraId="000001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0x0000002a</w:t>
            </w:r>
          </w:p>
        </w:tc>
        <w:tc>
          <w:tcPr>
            <w:tcBorders>
              <w:top w:color="000000" w:space="0" w:sz="18" w:val="single"/>
            </w:tcBorders>
            <w:vAlign w:val="center"/>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0x40000000</w:t>
            </w:r>
          </w:p>
        </w:tc>
        <w:tc>
          <w:tcPr>
            <w:tcBorders>
              <w:top w:color="000000" w:space="0" w:sz="18" w:val="single"/>
            </w:tcBorders>
          </w:tcPr>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0x698</w:t>
            </w:r>
          </w:p>
        </w:tc>
        <w:tc>
          <w:tcPr>
            <w:tcBorders>
              <w:top w:color="000000" w:space="0" w:sz="18" w:val="single"/>
            </w:tcBorders>
            <w:vAlign w:val="center"/>
          </w:tcPr>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0x68000</w:t>
            </w:r>
          </w:p>
        </w:tc>
      </w:tr>
    </w:tbl>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Displaying the Test Log Table for the factorial MIPS program. The values in brackets are from different iterations running through the same MIPS instructions.</w:t>
      </w:r>
    </w:p>
    <w:tbl>
      <w:tblPr>
        <w:tblStyle w:val="Table5"/>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080"/>
        <w:gridCol w:w="1420"/>
        <w:gridCol w:w="860"/>
        <w:gridCol w:w="900"/>
        <w:gridCol w:w="800"/>
        <w:gridCol w:w="800"/>
        <w:gridCol w:w="1480"/>
        <w:gridCol w:w="1520"/>
        <w:tblGridChange w:id="0">
          <w:tblGrid>
            <w:gridCol w:w="900"/>
            <w:gridCol w:w="2080"/>
            <w:gridCol w:w="1420"/>
            <w:gridCol w:w="860"/>
            <w:gridCol w:w="900"/>
            <w:gridCol w:w="800"/>
            <w:gridCol w:w="800"/>
            <w:gridCol w:w="1480"/>
            <w:gridCol w:w="1520"/>
          </w:tblGrid>
        </w:tblGridChange>
      </w:tblGrid>
      <w:tr>
        <w:trPr>
          <w:trHeight w:val="280" w:hRule="atLeast"/>
        </w:trPr>
        <w:tc>
          <w:tcPr>
            <w:vMerge w:val="restart"/>
            <w:shd w:fill="auto" w:val="clear"/>
            <w:vAlign w:val="center"/>
          </w:tcPr>
          <w:p w:rsidR="00000000" w:rsidDel="00000000" w:rsidP="00000000" w:rsidRDefault="00000000" w:rsidRPr="00000000" w14:paraId="000001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shd w:fill="auto" w:val="clear"/>
            <w:vAlign w:val="center"/>
          </w:tcPr>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shd w:fill="auto" w:val="clear"/>
            <w:vAlign w:val="center"/>
          </w:tcPr>
          <w:p w:rsidR="00000000" w:rsidDel="00000000" w:rsidP="00000000" w:rsidRDefault="00000000" w:rsidRPr="00000000" w14:paraId="00000157">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4"/>
            <w:shd w:fill="auto" w:val="clear"/>
            <w:vAlign w:val="center"/>
          </w:tcPr>
          <w:p w:rsidR="00000000" w:rsidDel="00000000" w:rsidP="00000000" w:rsidRDefault="00000000" w:rsidRPr="00000000" w14:paraId="000001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c>
          <w:tcPr>
            <w:gridSpan w:val="2"/>
            <w:shd w:fill="auto" w:val="clear"/>
            <w:vAlign w:val="center"/>
          </w:tcPr>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trHeight w:val="280" w:hRule="atLeast"/>
        </w:trPr>
        <w:tc>
          <w:tcPr>
            <w:vMerge w:val="continue"/>
            <w:shd w:fill="auto" w:val="clear"/>
            <w:vAlign w:val="center"/>
          </w:tcPr>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16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w:t>
            </w:r>
          </w:p>
        </w:tc>
        <w:tc>
          <w:tcPr>
            <w:tcBorders>
              <w:bottom w:color="000000" w:space="0" w:sz="18" w:val="single"/>
            </w:tcBorders>
            <w:shd w:fill="auto" w:val="clear"/>
            <w:vAlign w:val="center"/>
          </w:tcPr>
          <w:p w:rsidR="00000000" w:rsidDel="00000000" w:rsidP="00000000" w:rsidRDefault="00000000" w:rsidRPr="00000000" w14:paraId="000001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$s0</w:t>
            </w:r>
          </w:p>
        </w:tc>
        <w:tc>
          <w:tcPr>
            <w:tcBorders>
              <w:bottom w:color="000000" w:space="0" w:sz="18" w:val="single"/>
            </w:tcBorders>
            <w:vAlign w:val="center"/>
          </w:tcPr>
          <w:p w:rsidR="00000000" w:rsidDel="00000000" w:rsidP="00000000" w:rsidRDefault="00000000" w:rsidRPr="00000000" w14:paraId="0000016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$t2</w:t>
            </w:r>
          </w:p>
        </w:tc>
        <w:tc>
          <w:tcPr>
            <w:tcBorders>
              <w:bottom w:color="000000" w:space="0" w:sz="18" w:val="single"/>
            </w:tcBorders>
            <w:vAlign w:val="center"/>
          </w:tcPr>
          <w:p w:rsidR="00000000" w:rsidDel="00000000" w:rsidP="00000000" w:rsidRDefault="00000000" w:rsidRPr="00000000" w14:paraId="0000016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bottom w:color="000000" w:space="0" w:sz="18" w:val="single"/>
            </w:tcBorders>
            <w:shd w:fill="auto" w:val="clear"/>
            <w:vAlign w:val="center"/>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0x00</w:t>
            </w:r>
          </w:p>
        </w:tc>
        <w:tc>
          <w:tcPr>
            <w:tcBorders>
              <w:bottom w:color="000000" w:space="0" w:sz="18" w:val="single"/>
            </w:tcBorders>
            <w:shd w:fill="auto" w:val="clear"/>
            <w:vAlign w:val="center"/>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0x10</w:t>
            </w:r>
          </w:p>
        </w:tc>
      </w:tr>
      <w:tr>
        <w:trPr>
          <w:trHeight w:val="280" w:hRule="atLeast"/>
        </w:trPr>
        <w:tc>
          <w:tcPr>
            <w:tcBorders>
              <w:top w:color="000000" w:space="0" w:sz="18" w:val="single"/>
            </w:tcBorders>
            <w:shd w:fill="auto" w:val="clear"/>
            <w:vAlign w:val="center"/>
          </w:tcPr>
          <w:p w:rsidR="00000000" w:rsidDel="00000000" w:rsidP="00000000" w:rsidRDefault="00000000" w:rsidRPr="00000000" w14:paraId="0000016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18" w:val="single"/>
            </w:tcBorders>
            <w:shd w:fill="auto" w:val="clear"/>
            <w:vAlign w:val="center"/>
          </w:tcPr>
          <w:p w:rsidR="00000000" w:rsidDel="00000000" w:rsidP="00000000" w:rsidRDefault="00000000" w:rsidRPr="00000000" w14:paraId="0000016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$a0, $0, 5</w:t>
            </w:r>
          </w:p>
        </w:tc>
        <w:tc>
          <w:tcPr>
            <w:tcBorders>
              <w:top w:color="000000" w:space="0" w:sz="18" w:val="single"/>
            </w:tcBorders>
            <w:vAlign w:val="center"/>
          </w:tcPr>
          <w:p w:rsidR="00000000" w:rsidDel="00000000" w:rsidP="00000000" w:rsidRDefault="00000000" w:rsidRPr="00000000" w14:paraId="0000016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0x20040005</w:t>
            </w:r>
          </w:p>
        </w:tc>
        <w:tc>
          <w:tcPr>
            <w:tcBorders>
              <w:top w:color="000000" w:space="0" w:sz="18" w:val="single"/>
            </w:tcBorders>
            <w:shd w:fill="auto" w:val="clear"/>
            <w:vAlign w:val="center"/>
          </w:tcPr>
          <w:p w:rsidR="00000000" w:rsidDel="00000000" w:rsidP="00000000" w:rsidRDefault="00000000" w:rsidRPr="00000000" w14:paraId="0000016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18" w:val="single"/>
            </w:tcBorders>
            <w:shd w:fill="auto" w:val="clear"/>
            <w:vAlign w:val="center"/>
          </w:tcPr>
          <w:p w:rsidR="00000000" w:rsidDel="00000000" w:rsidP="00000000" w:rsidRDefault="00000000" w:rsidRPr="00000000" w14:paraId="0000016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vAlign w:val="center"/>
          </w:tcPr>
          <w:p w:rsidR="00000000" w:rsidDel="00000000" w:rsidP="00000000" w:rsidRDefault="00000000" w:rsidRPr="00000000" w14:paraId="0000016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vAlign w:val="center"/>
          </w:tcPr>
          <w:p w:rsidR="00000000" w:rsidDel="00000000" w:rsidP="00000000" w:rsidRDefault="00000000" w:rsidRPr="00000000" w14:paraId="0000016D">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tcBorders>
            <w:shd w:fill="auto" w:val="clear"/>
            <w:vAlign w:val="center"/>
          </w:tcPr>
          <w:p w:rsidR="00000000" w:rsidDel="00000000" w:rsidP="00000000" w:rsidRDefault="00000000" w:rsidRPr="00000000" w14:paraId="0000016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c>
          <w:tcPr>
            <w:tcBorders>
              <w:top w:color="000000" w:space="0" w:sz="18" w:val="single"/>
            </w:tcBorders>
            <w:shd w:fill="auto" w:val="clear"/>
            <w:vAlign w:val="center"/>
          </w:tcPr>
          <w:p w:rsidR="00000000" w:rsidDel="00000000" w:rsidP="00000000" w:rsidRDefault="00000000" w:rsidRPr="00000000" w14:paraId="0000016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7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w:t>
            </w:r>
          </w:p>
        </w:tc>
        <w:tc>
          <w:tcPr>
            <w:shd w:fill="auto" w:val="clear"/>
            <w:vAlign w:val="center"/>
          </w:tcPr>
          <w:p w:rsidR="00000000" w:rsidDel="00000000" w:rsidP="00000000" w:rsidRDefault="00000000" w:rsidRPr="00000000" w14:paraId="0000017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$a0, 0($0)</w:t>
            </w:r>
          </w:p>
        </w:tc>
        <w:tc>
          <w:tcPr>
            <w:vAlign w:val="center"/>
          </w:tcPr>
          <w:p w:rsidR="00000000" w:rsidDel="00000000" w:rsidP="00000000" w:rsidRDefault="00000000" w:rsidRPr="00000000" w14:paraId="0000017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0xac040000</w:t>
            </w:r>
          </w:p>
        </w:tc>
        <w:tc>
          <w:tcPr>
            <w:shd w:fill="auto" w:val="clear"/>
            <w:vAlign w:val="center"/>
          </w:tcPr>
          <w:p w:rsidR="00000000" w:rsidDel="00000000" w:rsidP="00000000" w:rsidRDefault="00000000" w:rsidRPr="00000000" w14:paraId="0000017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17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7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76">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7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7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w:t>
            </w:r>
          </w:p>
        </w:tc>
        <w:tc>
          <w:tcPr>
            <w:shd w:fill="auto" w:val="clear"/>
            <w:vAlign w:val="center"/>
          </w:tcPr>
          <w:p w:rsidR="00000000" w:rsidDel="00000000" w:rsidP="00000000" w:rsidRDefault="00000000" w:rsidRPr="00000000" w14:paraId="0000017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$16, $0, 1</w:t>
            </w:r>
          </w:p>
        </w:tc>
        <w:tc>
          <w:tcPr>
            <w:vAlign w:val="center"/>
          </w:tcPr>
          <w:p w:rsidR="00000000" w:rsidDel="00000000" w:rsidP="00000000" w:rsidRDefault="00000000" w:rsidRPr="00000000" w14:paraId="0000017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0x20100001</w:t>
            </w:r>
          </w:p>
        </w:tc>
        <w:tc>
          <w:tcPr>
            <w:shd w:fill="auto" w:val="clear"/>
            <w:vAlign w:val="center"/>
          </w:tcPr>
          <w:p w:rsidR="00000000" w:rsidDel="00000000" w:rsidP="00000000" w:rsidRDefault="00000000" w:rsidRPr="00000000" w14:paraId="0000017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17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7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7F">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8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8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300c</w:t>
            </w:r>
          </w:p>
        </w:tc>
        <w:tc>
          <w:tcPr>
            <w:shd w:fill="auto" w:val="clear"/>
            <w:vAlign w:val="center"/>
          </w:tcPr>
          <w:p w:rsidR="00000000" w:rsidDel="00000000" w:rsidP="00000000" w:rsidRDefault="00000000" w:rsidRPr="00000000" w14:paraId="0000018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$t2, $a0, 2</w:t>
            </w:r>
          </w:p>
        </w:tc>
        <w:tc>
          <w:tcPr>
            <w:vAlign w:val="center"/>
          </w:tcPr>
          <w:p w:rsidR="00000000" w:rsidDel="00000000" w:rsidP="00000000" w:rsidRDefault="00000000" w:rsidRPr="00000000" w14:paraId="0000018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0x288a0002</w:t>
            </w:r>
          </w:p>
        </w:tc>
        <w:tc>
          <w:tcPr>
            <w:shd w:fill="auto" w:val="clear"/>
            <w:vAlign w:val="center"/>
          </w:tcPr>
          <w:p w:rsidR="00000000" w:rsidDel="00000000" w:rsidP="00000000" w:rsidRDefault="00000000" w:rsidRPr="00000000" w14:paraId="0000018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8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8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8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8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18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8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8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[0x14]</w:t>
            </w:r>
          </w:p>
          <w:p w:rsidR="00000000" w:rsidDel="00000000" w:rsidP="00000000" w:rsidRDefault="00000000" w:rsidRPr="00000000" w14:paraId="0000018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[0x3c]</w:t>
            </w:r>
          </w:p>
          <w:p w:rsidR="00000000" w:rsidDel="00000000" w:rsidP="00000000" w:rsidRDefault="00000000" w:rsidRPr="00000000" w14:paraId="0000018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[0x78]</w:t>
            </w:r>
          </w:p>
          <w:p w:rsidR="00000000" w:rsidDel="00000000" w:rsidP="00000000" w:rsidRDefault="00000000" w:rsidRPr="00000000" w14:paraId="0000018F">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95">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9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9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w:t>
            </w:r>
          </w:p>
        </w:tc>
        <w:tc>
          <w:tcPr>
            <w:shd w:fill="auto" w:val="clear"/>
            <w:vAlign w:val="center"/>
          </w:tcPr>
          <w:p w:rsidR="00000000" w:rsidDel="00000000" w:rsidP="00000000" w:rsidRDefault="00000000" w:rsidRPr="00000000" w14:paraId="0000019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bnez $t2, end</w:t>
            </w:r>
          </w:p>
        </w:tc>
        <w:tc>
          <w:tcPr>
            <w:vAlign w:val="center"/>
          </w:tcPr>
          <w:p w:rsidR="00000000" w:rsidDel="00000000" w:rsidP="00000000" w:rsidRDefault="00000000" w:rsidRPr="00000000" w14:paraId="0000019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0x15400004</w:t>
            </w:r>
          </w:p>
        </w:tc>
        <w:tc>
          <w:tcPr>
            <w:shd w:fill="auto" w:val="clear"/>
            <w:vAlign w:val="center"/>
          </w:tcPr>
          <w:p w:rsidR="00000000" w:rsidDel="00000000" w:rsidP="00000000" w:rsidRDefault="00000000" w:rsidRPr="00000000" w14:paraId="0000019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9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9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9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19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A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[0x14]</w:t>
            </w:r>
          </w:p>
          <w:p w:rsidR="00000000" w:rsidDel="00000000" w:rsidP="00000000" w:rsidRDefault="00000000" w:rsidRPr="00000000" w14:paraId="000001A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[0x3c]</w:t>
            </w:r>
          </w:p>
          <w:p w:rsidR="00000000" w:rsidDel="00000000" w:rsidP="00000000" w:rsidRDefault="00000000" w:rsidRPr="00000000" w14:paraId="000001A3">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A8">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A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A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3014</w:t>
            </w:r>
          </w:p>
        </w:tc>
        <w:tc>
          <w:tcPr>
            <w:shd w:fill="auto" w:val="clear"/>
            <w:vAlign w:val="center"/>
          </w:tcPr>
          <w:p w:rsidR="00000000" w:rsidDel="00000000" w:rsidP="00000000" w:rsidRDefault="00000000" w:rsidRPr="00000000" w14:paraId="000001A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 $a0, $16</w:t>
            </w:r>
          </w:p>
        </w:tc>
        <w:tc>
          <w:tcPr>
            <w:vAlign w:val="center"/>
          </w:tcPr>
          <w:p w:rsidR="00000000" w:rsidDel="00000000" w:rsidP="00000000" w:rsidRDefault="00000000" w:rsidRPr="00000000" w14:paraId="000001A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0x00900018</w:t>
            </w:r>
          </w:p>
        </w:tc>
        <w:tc>
          <w:tcPr>
            <w:shd w:fill="auto" w:val="clear"/>
            <w:vAlign w:val="center"/>
          </w:tcPr>
          <w:p w:rsidR="00000000" w:rsidDel="00000000" w:rsidP="00000000" w:rsidRDefault="00000000" w:rsidRPr="00000000" w14:paraId="000001A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B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B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1B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B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B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[0x14]</w:t>
            </w:r>
          </w:p>
          <w:p w:rsidR="00000000" w:rsidDel="00000000" w:rsidP="00000000" w:rsidRDefault="00000000" w:rsidRPr="00000000" w14:paraId="000001B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[0x3c]</w:t>
            </w:r>
          </w:p>
          <w:p w:rsidR="00000000" w:rsidDel="00000000" w:rsidP="00000000" w:rsidRDefault="00000000" w:rsidRPr="00000000" w14:paraId="000001B6">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BB">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B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B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B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w:t>
            </w:r>
          </w:p>
        </w:tc>
        <w:tc>
          <w:tcPr>
            <w:shd w:fill="auto" w:val="clear"/>
            <w:vAlign w:val="center"/>
          </w:tcPr>
          <w:p w:rsidR="00000000" w:rsidDel="00000000" w:rsidP="00000000" w:rsidRDefault="00000000" w:rsidRPr="00000000" w14:paraId="000001B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$a0, $a0, -2</w:t>
            </w:r>
          </w:p>
        </w:tc>
        <w:tc>
          <w:tcPr>
            <w:vAlign w:val="center"/>
          </w:tcPr>
          <w:p w:rsidR="00000000" w:rsidDel="00000000" w:rsidP="00000000" w:rsidRDefault="00000000" w:rsidRPr="00000000" w14:paraId="000001C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0x2484ffff</w:t>
            </w:r>
          </w:p>
        </w:tc>
        <w:tc>
          <w:tcPr>
            <w:shd w:fill="auto" w:val="clear"/>
            <w:vAlign w:val="center"/>
          </w:tcPr>
          <w:p w:rsidR="00000000" w:rsidDel="00000000" w:rsidP="00000000" w:rsidRDefault="00000000" w:rsidRPr="00000000" w14:paraId="000001C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C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C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C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1C5">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C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C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[0x14]</w:t>
            </w:r>
          </w:p>
          <w:p w:rsidR="00000000" w:rsidDel="00000000" w:rsidP="00000000" w:rsidRDefault="00000000" w:rsidRPr="00000000" w14:paraId="000001C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[0x3c]</w:t>
            </w:r>
          </w:p>
          <w:p w:rsidR="00000000" w:rsidDel="00000000" w:rsidP="00000000" w:rsidRDefault="00000000" w:rsidRPr="00000000" w14:paraId="000001CA">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CF">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D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D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D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301c</w:t>
            </w:r>
          </w:p>
        </w:tc>
        <w:tc>
          <w:tcPr>
            <w:shd w:fill="auto" w:val="clear"/>
            <w:vAlign w:val="center"/>
          </w:tcPr>
          <w:p w:rsidR="00000000" w:rsidDel="00000000" w:rsidP="00000000" w:rsidRDefault="00000000" w:rsidRPr="00000000" w14:paraId="000001D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$16</w:t>
            </w:r>
          </w:p>
        </w:tc>
        <w:tc>
          <w:tcPr>
            <w:vAlign w:val="center"/>
          </w:tcPr>
          <w:p w:rsidR="00000000" w:rsidDel="00000000" w:rsidP="00000000" w:rsidRDefault="00000000" w:rsidRPr="00000000" w14:paraId="000001D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0x00008012</w:t>
            </w:r>
          </w:p>
        </w:tc>
        <w:tc>
          <w:tcPr>
            <w:shd w:fill="auto" w:val="clear"/>
            <w:vAlign w:val="center"/>
          </w:tcPr>
          <w:p w:rsidR="00000000" w:rsidDel="00000000" w:rsidP="00000000" w:rsidRDefault="00000000" w:rsidRPr="00000000" w14:paraId="000001D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D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D7">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D8">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1D9">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DA">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[0x14]</w:t>
            </w:r>
          </w:p>
          <w:p w:rsidR="00000000" w:rsidDel="00000000" w:rsidP="00000000" w:rsidRDefault="00000000" w:rsidRPr="00000000" w14:paraId="000001D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[0x3c]</w:t>
            </w:r>
          </w:p>
          <w:p w:rsidR="00000000" w:rsidDel="00000000" w:rsidP="00000000" w:rsidRDefault="00000000" w:rsidRPr="00000000" w14:paraId="000001D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[0x78]</w:t>
            </w:r>
          </w:p>
        </w:tc>
        <w:tc>
          <w:tcPr>
            <w:vAlign w:val="center"/>
          </w:tcPr>
          <w:p w:rsidR="00000000" w:rsidDel="00000000" w:rsidP="00000000" w:rsidRDefault="00000000" w:rsidRPr="00000000" w14:paraId="000001D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D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D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E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E1">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E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E3">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w:t>
            </w:r>
          </w:p>
        </w:tc>
      </w:tr>
      <w:tr>
        <w:trPr>
          <w:trHeight w:val="280" w:hRule="atLeast"/>
        </w:trPr>
        <w:tc>
          <w:tcPr>
            <w:shd w:fill="auto" w:val="clear"/>
            <w:vAlign w:val="center"/>
          </w:tcPr>
          <w:p w:rsidR="00000000" w:rsidDel="00000000" w:rsidP="00000000" w:rsidRDefault="00000000" w:rsidRPr="00000000" w14:paraId="000001E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w:t>
            </w:r>
          </w:p>
        </w:tc>
        <w:tc>
          <w:tcPr>
            <w:shd w:fill="auto" w:val="clear"/>
            <w:vAlign w:val="center"/>
          </w:tcPr>
          <w:p w:rsidR="00000000" w:rsidDel="00000000" w:rsidP="00000000" w:rsidRDefault="00000000" w:rsidRPr="00000000" w14:paraId="000001E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factorial</w:t>
            </w:r>
          </w:p>
        </w:tc>
        <w:tc>
          <w:tcPr>
            <w:vAlign w:val="center"/>
          </w:tcPr>
          <w:p w:rsidR="00000000" w:rsidDel="00000000" w:rsidP="00000000" w:rsidRDefault="00000000" w:rsidRPr="00000000" w14:paraId="000001E6">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0x08000c03</w:t>
            </w:r>
          </w:p>
        </w:tc>
        <w:tc>
          <w:tcPr>
            <w:shd w:fill="auto" w:val="clear"/>
            <w:vAlign w:val="center"/>
          </w:tcPr>
          <w:p w:rsidR="00000000" w:rsidDel="00000000" w:rsidP="00000000" w:rsidRDefault="00000000" w:rsidRPr="00000000" w14:paraId="000001E7">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E8">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9">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A">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EB">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EC">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0x00000000</w:t>
            </w:r>
          </w:p>
        </w:tc>
      </w:tr>
      <w:tr>
        <w:trPr>
          <w:trHeight w:val="280" w:hRule="atLeast"/>
        </w:trPr>
        <w:tc>
          <w:tcPr>
            <w:shd w:fill="auto" w:val="clear"/>
            <w:vAlign w:val="center"/>
          </w:tcPr>
          <w:p w:rsidR="00000000" w:rsidDel="00000000" w:rsidP="00000000" w:rsidRDefault="00000000" w:rsidRPr="00000000" w14:paraId="000001ED">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3024</w:t>
            </w:r>
          </w:p>
        </w:tc>
        <w:tc>
          <w:tcPr>
            <w:shd w:fill="auto" w:val="clear"/>
            <w:vAlign w:val="center"/>
          </w:tcPr>
          <w:p w:rsidR="00000000" w:rsidDel="00000000" w:rsidP="00000000" w:rsidRDefault="00000000" w:rsidRPr="00000000" w14:paraId="000001EE">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16($0)</w:t>
            </w:r>
          </w:p>
        </w:tc>
        <w:tc>
          <w:tcPr>
            <w:vAlign w:val="center"/>
          </w:tcPr>
          <w:p w:rsidR="00000000" w:rsidDel="00000000" w:rsidP="00000000" w:rsidRDefault="00000000" w:rsidRPr="00000000" w14:paraId="000001EF">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0xac100010</w:t>
            </w:r>
          </w:p>
        </w:tc>
        <w:tc>
          <w:tcPr>
            <w:shd w:fill="auto" w:val="clear"/>
            <w:vAlign w:val="center"/>
          </w:tcPr>
          <w:p w:rsidR="00000000" w:rsidDel="00000000" w:rsidP="00000000" w:rsidRDefault="00000000" w:rsidRPr="00000000" w14:paraId="000001F0">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1F1">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0x78</w:t>
            </w:r>
          </w:p>
        </w:tc>
        <w:tc>
          <w:tcPr>
            <w:vAlign w:val="center"/>
          </w:tcPr>
          <w:p w:rsidR="00000000" w:rsidDel="00000000" w:rsidP="00000000" w:rsidRDefault="00000000" w:rsidRPr="00000000" w14:paraId="000001F2">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F3">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4">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0x00000005</w:t>
            </w:r>
          </w:p>
        </w:tc>
        <w:tc>
          <w:tcPr>
            <w:shd w:fill="auto" w:val="clear"/>
            <w:vAlign w:val="center"/>
          </w:tcPr>
          <w:p w:rsidR="00000000" w:rsidDel="00000000" w:rsidP="00000000" w:rsidRDefault="00000000" w:rsidRPr="00000000" w14:paraId="000001F5">
            <w:pPr>
              <w:spacing w:after="144" w:before="14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0x00000078</w:t>
            </w:r>
          </w:p>
        </w:tc>
      </w:tr>
      <w:tr>
        <w:trPr>
          <w:trHeight w:val="280" w:hRule="atLeast"/>
        </w:trPr>
        <w:tc>
          <w:tcPr>
            <w:shd w:fill="auto" w:val="clear"/>
            <w:vAlign w:val="center"/>
          </w:tcPr>
          <w:p w:rsidR="00000000" w:rsidDel="00000000" w:rsidP="00000000" w:rsidRDefault="00000000" w:rsidRPr="00000000" w14:paraId="000001F6">
            <w:pPr>
              <w:spacing w:after="144" w:before="144" w:line="240" w:lineRule="auto"/>
              <w:jc w:val="center"/>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3028</w:t>
            </w:r>
          </w:p>
        </w:tc>
        <w:tc>
          <w:tcPr>
            <w:shd w:fill="auto" w:val="clear"/>
            <w:vAlign w:val="center"/>
          </w:tcPr>
          <w:p w:rsidR="00000000" w:rsidDel="00000000" w:rsidP="00000000" w:rsidRDefault="00000000" w:rsidRPr="00000000" w14:paraId="000001F7">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8">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9">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A">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B">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C">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D">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E">
            <w:pPr>
              <w:spacing w:after="144" w:before="144"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F">
      <w:pPr>
        <w:spacing w:after="144" w:before="14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after="144" w:before="14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Captures</w:t>
      </w:r>
    </w:p>
    <w:p w:rsidR="00000000" w:rsidDel="00000000" w:rsidP="00000000" w:rsidRDefault="00000000" w:rsidRPr="00000000" w14:paraId="000002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86138" cy="4512331"/>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6138" cy="4512331"/>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Displaying the Text Segment table after completely running through the first experiment</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2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Displaying the Data Segment table after running through the first experiment. The values of each address from 0x20 to 0x30 are shown above.\</w:t>
      </w:r>
    </w:p>
    <w:p w:rsidR="00000000" w:rsidDel="00000000" w:rsidP="00000000" w:rsidRDefault="00000000" w:rsidRPr="00000000" w14:paraId="0000020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95625" cy="473998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5625" cy="4739981"/>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Displaying the Register table after completing the execution of the first MIPS program.</w:t>
      </w:r>
    </w:p>
    <w:p w:rsidR="00000000" w:rsidDel="00000000" w:rsidP="00000000" w:rsidRDefault="00000000" w:rsidRPr="00000000" w14:paraId="0000020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Displaying the Text Segment table after assembling the factorial MIPS program. There are 10 assembly instructions in total.</w:t>
      </w:r>
    </w:p>
    <w:p w:rsidR="00000000" w:rsidDel="00000000" w:rsidP="00000000" w:rsidRDefault="00000000" w:rsidRPr="00000000" w14:paraId="000002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080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Displaying the Data Segment table after completely running the MIPS program. At memory location 0, the value stored is the initial n value, which is 0x05 (5</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 At memory address 0x10, the value stored is the product of 5!, which is 0x78 (120</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1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43150" cy="4872264"/>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343150" cy="4872264"/>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Displaying the Register values for the factorial MIPS program after completing its run. Register $s0 contains the n! value, register $a0 contains the n value, and $t2 contains the condition-checking value, where the value 0 means n is greater than 1 and the value 1 means n is less than or equal to 1.</w:t>
      </w:r>
    </w:p>
    <w:p w:rsidR="00000000" w:rsidDel="00000000" w:rsidP="00000000" w:rsidRDefault="00000000" w:rsidRPr="00000000" w14:paraId="0000021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7">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8">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9">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A">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B">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C">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D">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E">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Conclusion</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MIPS code was assembled, a few of the instructions were broken up into separate instructions, which increased the number of lines of MIPS instructions were actually read and executed. The instructions had to be optimized to reduce the number of actual MIPS instructions that were executed. For instance, the code for sd (store double) breaks up into 4 separate instructions, increasing the overall instruction count by 3. This was optimized by reducing the code to 2 instances of sw (store word), which was executed as only 2 instructions.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reduce the amount of instructions, the program branches to a previous mathematical operation that had been created in code earlier. This conditional branching removed the need to repeat the mathematical instruction code, which would have added several lines to the overall instruction count.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factorial function was created using a while loop. The while loop was created by first checking the condition to determine if the program would enter the loop or exit the loop. When the program finished executing the loop, a jump instruction brings the program back to the top of the loop. This reflects the behavior of the whole loop, which always checks conditions as the first instruction.</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input parameter is changed from 5 to 0, the program outputs the appropriate value of 1 for 0!. This is because the value for the factorial output is set to 1 before executing the while loop that handles the factorial calculation. The program does not enter the loop because the condition for the loop is false and so the value remains unchanged.</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utilized loop functionality and instruction count restrictions to gain a better understanding of the MIPS instruction set architecture. The limited instruction count helped to understand how instructions may be further translated and broken up into multiple instructions and the loop functionality helped to gain understanding about branch and jump instructions as well as conditional statements in the MIPS language.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12" Type="http://schemas.openxmlformats.org/officeDocument/2006/relationships/image" Target="media/image5.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