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66F52">
      <w:pPr>
        <w:spacing w:line="240" w:lineRule="auto"/>
        <w:rPr>
          <w:lang w:val="en-US"/>
        </w:rPr>
      </w:pPr>
      <w:r>
        <w:rPr>
          <w:lang w:val="en-US"/>
        </w:rPr>
        <w:tab/>
      </w:r>
    </w:p>
    <w:p w14:paraId="2536B94A">
      <w:pPr>
        <w:spacing w:line="240" w:lineRule="auto"/>
        <w:jc w:val="center"/>
        <w:rPr>
          <w:rFonts w:ascii="Arial Narrow" w:hAnsi="Arial Narrow"/>
          <w:sz w:val="60"/>
          <w:szCs w:val="60"/>
          <w:lang w:val="en-US"/>
        </w:rPr>
      </w:pPr>
    </w:p>
    <w:p w14:paraId="37587324">
      <w:pPr>
        <w:spacing w:line="240" w:lineRule="auto"/>
        <w:rPr>
          <w:rFonts w:ascii="Arial Narrow" w:hAnsi="Arial Narrow"/>
          <w:b/>
          <w:bCs/>
          <w:sz w:val="60"/>
          <w:szCs w:val="60"/>
        </w:rPr>
      </w:pPr>
    </w:p>
    <w:p w14:paraId="6CF23892">
      <w:pPr>
        <w:spacing w:line="240" w:lineRule="auto"/>
        <w:ind w:left="2160" w:firstLine="720"/>
        <w:rPr>
          <w:rFonts w:ascii="Arial Narrow" w:hAnsi="Arial Narrow"/>
          <w:b/>
          <w:bCs/>
          <w:sz w:val="60"/>
          <w:szCs w:val="60"/>
        </w:rPr>
      </w:pPr>
      <w:r>
        <w:rPr>
          <w:rFonts w:ascii="Arial Narrow" w:hAnsi="Arial Narrow"/>
          <w:b/>
          <w:bCs/>
          <w:sz w:val="60"/>
          <w:szCs w:val="60"/>
        </w:rPr>
        <w:t>System Manual</w:t>
      </w:r>
    </w:p>
    <w:p w14:paraId="71C791E1">
      <w:pPr>
        <w:spacing w:line="240" w:lineRule="auto"/>
        <w:jc w:val="center"/>
        <w:rPr>
          <w:rFonts w:ascii="Arial Narrow" w:hAnsi="Arial Narrow"/>
          <w:b/>
          <w:bCs/>
          <w:sz w:val="60"/>
          <w:szCs w:val="60"/>
        </w:rPr>
      </w:pPr>
      <w:r>
        <w:rPr>
          <w:rFonts w:ascii="Arial Narrow" w:hAnsi="Arial Narrow"/>
          <w:b/>
          <w:bCs/>
          <w:sz w:val="36"/>
          <w:szCs w:val="36"/>
        </w:rPr>
        <w:t>IoT-Based Smart Fruit Dehydrator with Multi-Fruit Presets and Automated Thermal Regulation</w:t>
      </w:r>
    </w:p>
    <w:p w14:paraId="0E53E7D0">
      <w:pPr>
        <w:spacing w:line="240" w:lineRule="auto"/>
        <w:jc w:val="center"/>
        <w:rPr>
          <w:rFonts w:ascii="Arial Narrow" w:hAnsi="Arial Narrow"/>
          <w:sz w:val="60"/>
          <w:szCs w:val="60"/>
          <w:lang w:val="en-US"/>
        </w:rPr>
      </w:pPr>
    </w:p>
    <w:p w14:paraId="60B5AE19">
      <w:pPr>
        <w:spacing w:line="240" w:lineRule="auto"/>
        <w:jc w:val="center"/>
        <w:rPr>
          <w:rFonts w:ascii="Arial Narrow" w:hAnsi="Arial Narrow"/>
          <w:sz w:val="60"/>
          <w:szCs w:val="60"/>
          <w:lang w:val="en-US"/>
        </w:rPr>
      </w:pPr>
    </w:p>
    <w:p w14:paraId="4CE82E1C">
      <w:pPr>
        <w:spacing w:line="240" w:lineRule="auto"/>
        <w:jc w:val="center"/>
        <w:rPr>
          <w:rFonts w:ascii="Arial Narrow" w:hAnsi="Arial Narrow"/>
          <w:sz w:val="60"/>
          <w:szCs w:val="60"/>
          <w:lang w:val="en-US"/>
        </w:rPr>
      </w:pPr>
    </w:p>
    <w:p w14:paraId="732360A0">
      <w:pPr>
        <w:spacing w:line="240" w:lineRule="auto"/>
        <w:jc w:val="center"/>
        <w:rPr>
          <w:rFonts w:ascii="Arial Narrow" w:hAnsi="Arial Narrow"/>
          <w:sz w:val="60"/>
          <w:szCs w:val="60"/>
          <w:lang w:val="en-US"/>
        </w:rPr>
      </w:pPr>
    </w:p>
    <w:p w14:paraId="17E06A8F">
      <w:pPr>
        <w:spacing w:line="240" w:lineRule="auto"/>
        <w:jc w:val="center"/>
        <w:rPr>
          <w:rFonts w:ascii="Arial Narrow" w:hAnsi="Arial Narrow"/>
          <w:sz w:val="60"/>
          <w:szCs w:val="60"/>
          <w:lang w:val="en-US"/>
        </w:rPr>
      </w:pPr>
    </w:p>
    <w:p w14:paraId="0EEC0F96">
      <w:pPr>
        <w:spacing w:line="240" w:lineRule="auto"/>
        <w:jc w:val="center"/>
        <w:rPr>
          <w:rFonts w:ascii="Arial Narrow" w:hAnsi="Arial Narrow"/>
          <w:sz w:val="60"/>
          <w:szCs w:val="60"/>
          <w:lang w:val="en-US"/>
        </w:rPr>
      </w:pPr>
    </w:p>
    <w:p w14:paraId="17FACB3C">
      <w:pPr>
        <w:spacing w:line="240" w:lineRule="auto"/>
        <w:jc w:val="center"/>
        <w:rPr>
          <w:rFonts w:ascii="Arial Narrow" w:hAnsi="Arial Narrow"/>
          <w:sz w:val="60"/>
          <w:szCs w:val="60"/>
          <w:lang w:val="en-US"/>
        </w:rPr>
      </w:pPr>
    </w:p>
    <w:p w14:paraId="42349EB4">
      <w:pPr>
        <w:pStyle w:val="45"/>
        <w:rPr>
          <w:rFonts w:ascii="Arial Narrow" w:hAnsi="Arial Narrow"/>
          <w:lang w:val="en-US"/>
        </w:rPr>
      </w:pPr>
    </w:p>
    <w:p w14:paraId="11FA6A75">
      <w:pPr>
        <w:pStyle w:val="45"/>
        <w:jc w:val="center"/>
        <w:rPr>
          <w:rFonts w:ascii="Arial Narrow" w:hAnsi="Arial Narrow"/>
          <w:lang w:val="en-US"/>
        </w:rPr>
      </w:pPr>
    </w:p>
    <w:p w14:paraId="13BBCD97">
      <w:pPr>
        <w:pStyle w:val="45"/>
        <w:jc w:val="center"/>
        <w:rPr>
          <w:rFonts w:ascii="Arial Narrow" w:hAnsi="Arial Narrow"/>
          <w:lang w:val="en-US"/>
        </w:rPr>
      </w:pPr>
    </w:p>
    <w:p w14:paraId="085395C9">
      <w:pPr>
        <w:pStyle w:val="45"/>
        <w:rPr>
          <w:rFonts w:ascii="Arial Narrow" w:hAnsi="Arial Narrow"/>
          <w:lang w:val="en-US"/>
        </w:rPr>
      </w:pPr>
    </w:p>
    <w:p w14:paraId="2477C05A">
      <w:pPr>
        <w:pStyle w:val="45"/>
        <w:jc w:val="center"/>
        <w:rPr>
          <w:rFonts w:ascii="Arial Narrow" w:hAnsi="Arial Narrow"/>
          <w:b/>
          <w:bCs/>
          <w:lang w:val="en-US"/>
        </w:rPr>
      </w:pPr>
      <w:r>
        <w:rPr>
          <w:rFonts w:ascii="Arial Narrow" w:hAnsi="Arial Narrow"/>
          <w:b/>
          <w:bCs/>
          <w:lang w:val="en-US"/>
        </w:rPr>
        <w:t>Prepared by:</w:t>
      </w:r>
    </w:p>
    <w:p w14:paraId="456F3A83">
      <w:pPr>
        <w:pStyle w:val="45"/>
        <w:jc w:val="center"/>
        <w:rPr>
          <w:rFonts w:ascii="Arial Narrow" w:hAnsi="Arial Narrow"/>
          <w:b/>
          <w:bCs/>
          <w:lang w:val="en-US"/>
        </w:rPr>
      </w:pPr>
    </w:p>
    <w:p w14:paraId="7A01BA74">
      <w:pPr>
        <w:pStyle w:val="45"/>
        <w:jc w:val="center"/>
        <w:rPr>
          <w:rFonts w:ascii="Arial Narrow" w:hAnsi="Arial Narrow"/>
          <w:lang w:val="en-US"/>
        </w:rPr>
      </w:pPr>
      <w:r>
        <w:rPr>
          <w:rFonts w:ascii="Arial Narrow" w:hAnsi="Arial Narrow"/>
          <w:lang w:val="en-US"/>
        </w:rPr>
        <w:t>Ciriaco, John Rodolf</w:t>
      </w:r>
    </w:p>
    <w:p w14:paraId="5355973C">
      <w:pPr>
        <w:pStyle w:val="45"/>
        <w:jc w:val="center"/>
        <w:rPr>
          <w:rFonts w:ascii="Arial Narrow" w:hAnsi="Arial Narrow"/>
          <w:lang w:val="en-US"/>
        </w:rPr>
      </w:pPr>
      <w:r>
        <w:rPr>
          <w:rFonts w:ascii="Arial Narrow" w:hAnsi="Arial Narrow"/>
          <w:lang w:val="en-US"/>
        </w:rPr>
        <w:t>Gregorio, Jahcy G.</w:t>
      </w:r>
    </w:p>
    <w:p w14:paraId="150523F9">
      <w:pPr>
        <w:pStyle w:val="45"/>
        <w:jc w:val="center"/>
        <w:rPr>
          <w:rFonts w:ascii="Arial Narrow" w:hAnsi="Arial Narrow"/>
          <w:lang w:val="en-US"/>
        </w:rPr>
      </w:pPr>
      <w:r>
        <w:rPr>
          <w:rFonts w:ascii="Arial Narrow" w:hAnsi="Arial Narrow"/>
          <w:lang w:val="en-US"/>
        </w:rPr>
        <w:t>Selda, Angelie A.</w:t>
      </w:r>
    </w:p>
    <w:p w14:paraId="7738AA9F">
      <w:pPr>
        <w:pStyle w:val="45"/>
        <w:jc w:val="center"/>
        <w:rPr>
          <w:rFonts w:ascii="Arial Narrow" w:hAnsi="Arial Narrow"/>
          <w:lang w:val="en-US"/>
        </w:rPr>
      </w:pPr>
      <w:r>
        <w:rPr>
          <w:rFonts w:ascii="Arial Narrow" w:hAnsi="Arial Narrow"/>
          <w:lang w:val="en-US"/>
        </w:rPr>
        <w:t>Tangkiyen, Almira Danica S.</w:t>
      </w:r>
    </w:p>
    <w:p w14:paraId="6E497136">
      <w:pPr>
        <w:pStyle w:val="2"/>
        <w:spacing w:line="240" w:lineRule="auto"/>
        <w:jc w:val="center"/>
        <w:rPr>
          <w:rFonts w:ascii="Arial Narrow" w:hAnsi="Arial Narrow"/>
          <w:b/>
          <w:color w:val="auto"/>
          <w:sz w:val="22"/>
        </w:rPr>
      </w:pPr>
      <w:r>
        <w:rPr>
          <w:rFonts w:ascii="Arial Narrow" w:hAnsi="Arial Narrow"/>
          <w:b/>
          <w:color w:val="auto"/>
          <w:sz w:val="22"/>
        </w:rPr>
        <w:t>May 2026</w:t>
      </w:r>
    </w:p>
    <w:p w14:paraId="2ABACE3F">
      <w:pPr>
        <w:spacing w:line="240" w:lineRule="auto"/>
      </w:pPr>
    </w:p>
    <w:p w14:paraId="211DC606">
      <w:pPr>
        <w:spacing w:line="240" w:lineRule="auto"/>
      </w:pPr>
    </w:p>
    <w:p w14:paraId="03A13153">
      <w:pPr>
        <w:spacing w:line="240" w:lineRule="auto"/>
      </w:pPr>
    </w:p>
    <w:p w14:paraId="59EE0216">
      <w:pPr>
        <w:spacing w:line="240" w:lineRule="auto"/>
      </w:pPr>
    </w:p>
    <w:p w14:paraId="2782B8CF">
      <w:pPr>
        <w:spacing w:line="240" w:lineRule="auto"/>
        <w:jc w:val="both"/>
      </w:pPr>
    </w:p>
    <w:p w14:paraId="65FC72A3">
      <w:pPr>
        <w:spacing w:line="240" w:lineRule="auto"/>
        <w:jc w:val="both"/>
      </w:pPr>
    </w:p>
    <w:p w14:paraId="03B69E6A">
      <w:pPr>
        <w:spacing w:line="240" w:lineRule="auto"/>
        <w:jc w:val="both"/>
      </w:pPr>
    </w:p>
    <w:p w14:paraId="5159089D">
      <w:pPr>
        <w:spacing w:line="240" w:lineRule="auto"/>
        <w:jc w:val="both"/>
      </w:pPr>
    </w:p>
    <w:p w14:paraId="2725D33D">
      <w:pPr>
        <w:spacing w:line="240" w:lineRule="auto"/>
        <w:jc w:val="both"/>
        <w:rPr>
          <w:rFonts w:ascii="Arial Narrow" w:hAnsi="Arial Narrow"/>
          <w:b/>
          <w:sz w:val="24"/>
        </w:rPr>
      </w:pPr>
      <w:r>
        <w:rPr>
          <w:rFonts w:ascii="Arial Narrow" w:hAnsi="Arial Narrow"/>
          <w:b/>
          <w:sz w:val="24"/>
        </w:rPr>
        <w:t>1. Introduction</w:t>
      </w:r>
    </w:p>
    <w:p w14:paraId="0E66362E">
      <w:pPr>
        <w:spacing w:line="240" w:lineRule="auto"/>
        <w:jc w:val="both"/>
        <w:rPr>
          <w:rFonts w:hint="default" w:ascii="Arial Narrow" w:hAnsi="Arial Narrow"/>
          <w:sz w:val="24"/>
          <w:lang w:val="en-US"/>
        </w:rPr>
      </w:pPr>
      <w:r>
        <w:rPr>
          <w:rFonts w:ascii="Arial Narrow" w:hAnsi="Arial Narrow"/>
          <w:sz w:val="24"/>
        </w:rPr>
        <w:t>The IoT-Based Smart Fruit Dehydrator is a specialized food prevention system engineered to mitigate post-harvest losses in agricultural settings. Traditional sun drying methods are often inconsistent, unhygienic, and weather dependent. This system provides a controlled environment that utilize a vertical flow dehydration mechanism to remove moisture from fruit efficiently. By integrating the ESP32 microcontroller, the system transitions from simple heating box to an intelligent IoT device. It allows for precise thermal regulation, pre-programmed logic for specific fruit types</w:t>
      </w:r>
      <w:r>
        <w:rPr>
          <w:rFonts w:hint="default" w:ascii="Arial Narrow" w:hAnsi="Arial Narrow"/>
          <w:sz w:val="24"/>
          <w:lang w:val="en-US"/>
        </w:rPr>
        <w:t>.</w:t>
      </w:r>
    </w:p>
    <w:p w14:paraId="5248A6F6">
      <w:pPr>
        <w:spacing w:line="240" w:lineRule="auto"/>
        <w:jc w:val="both"/>
        <w:rPr>
          <w:rFonts w:ascii="Arial Narrow" w:hAnsi="Arial Narrow"/>
          <w:b/>
          <w:sz w:val="24"/>
        </w:rPr>
      </w:pPr>
      <w:r>
        <w:rPr>
          <w:rFonts w:ascii="Arial Narrow" w:hAnsi="Arial Narrow"/>
          <w:b/>
          <w:sz w:val="24"/>
        </w:rPr>
        <w:t>2. Purpose of the System</w:t>
      </w:r>
    </w:p>
    <w:p w14:paraId="483A02BC">
      <w:pPr>
        <w:spacing w:line="240" w:lineRule="auto"/>
        <w:jc w:val="both"/>
        <w:rPr>
          <w:rFonts w:ascii="Arial Narrow" w:hAnsi="Arial Narrow"/>
          <w:sz w:val="24"/>
        </w:rPr>
      </w:pPr>
      <w:r>
        <w:rPr>
          <w:rFonts w:ascii="Arial Narrow" w:hAnsi="Arial Narrow"/>
          <w:sz w:val="24"/>
        </w:rPr>
        <w:t>The system is designed to achieve the following objectives:</w:t>
      </w:r>
    </w:p>
    <w:p w14:paraId="7487B831">
      <w:pPr>
        <w:spacing w:line="240" w:lineRule="auto"/>
        <w:jc w:val="both"/>
        <w:rPr>
          <w:rFonts w:ascii="Arial Narrow" w:hAnsi="Arial Narrow"/>
          <w:sz w:val="24"/>
        </w:rPr>
      </w:pPr>
    </w:p>
    <w:p w14:paraId="67828A41">
      <w:pPr>
        <w:spacing w:line="240" w:lineRule="auto"/>
        <w:rPr>
          <w:rFonts w:ascii="Arial Narrow" w:hAnsi="Arial Narrow"/>
          <w:sz w:val="24"/>
        </w:rPr>
      </w:pPr>
      <w:r>
        <w:rPr>
          <w:rFonts w:ascii="Arial Narrow" w:hAnsi="Arial Narrow"/>
          <w:b/>
          <w:bCs/>
          <w:sz w:val="24"/>
        </w:rPr>
        <w:t>Hygienic Preservation:</w:t>
      </w:r>
      <w:r>
        <w:rPr>
          <w:rFonts w:ascii="Arial Narrow" w:hAnsi="Arial Narrow"/>
          <w:sz w:val="24"/>
        </w:rPr>
        <w:t xml:space="preserve"> to provide an enclosed environment protected from dust, insects, and contaminants.</w:t>
      </w:r>
    </w:p>
    <w:p w14:paraId="2DFEA4F5">
      <w:pPr>
        <w:spacing w:line="240" w:lineRule="auto"/>
        <w:rPr>
          <w:rFonts w:ascii="Arial Narrow" w:hAnsi="Arial Narrow"/>
          <w:sz w:val="24"/>
        </w:rPr>
      </w:pPr>
      <w:r>
        <w:rPr>
          <w:rFonts w:ascii="Arial Narrow" w:hAnsi="Arial Narrow"/>
          <w:b/>
          <w:bCs/>
          <w:sz w:val="24"/>
        </w:rPr>
        <w:t>Nutrient retention:</w:t>
      </w:r>
      <w:r>
        <w:rPr>
          <w:rFonts w:ascii="Arial Narrow" w:hAnsi="Arial Narrow"/>
          <w:sz w:val="24"/>
        </w:rPr>
        <w:t xml:space="preserve"> to maintain a steady, low temperature heat flow that dries fruit without cooking it, preserving vitamins and flavor.</w:t>
      </w:r>
    </w:p>
    <w:p w14:paraId="14BABD4B">
      <w:pPr>
        <w:spacing w:line="240" w:lineRule="auto"/>
        <w:rPr>
          <w:rFonts w:ascii="Arial Narrow" w:hAnsi="Arial Narrow"/>
          <w:sz w:val="24"/>
        </w:rPr>
      </w:pPr>
      <w:r>
        <w:rPr>
          <w:rFonts w:ascii="Arial Narrow" w:hAnsi="Arial Narrow"/>
          <w:b/>
          <w:bCs/>
          <w:sz w:val="24"/>
        </w:rPr>
        <w:t>Operational Efficiency:</w:t>
      </w:r>
      <w:r>
        <w:rPr>
          <w:rFonts w:ascii="Arial Narrow" w:hAnsi="Arial Narrow"/>
          <w:sz w:val="24"/>
        </w:rPr>
        <w:t xml:space="preserve"> to automate the drying cycle, removing the need for manual hourly checks.</w:t>
      </w:r>
    </w:p>
    <w:p w14:paraId="44B1BEB7">
      <w:pPr>
        <w:spacing w:line="240" w:lineRule="auto"/>
        <w:rPr>
          <w:rFonts w:ascii="Arial Narrow" w:hAnsi="Arial Narrow"/>
          <w:sz w:val="24"/>
        </w:rPr>
      </w:pPr>
      <w:r>
        <w:rPr>
          <w:rFonts w:ascii="Arial Narrow" w:hAnsi="Arial Narrow"/>
          <w:b/>
          <w:bCs/>
          <w:sz w:val="24"/>
        </w:rPr>
        <w:t>Remote Accessibility:</w:t>
      </w:r>
      <w:r>
        <w:rPr>
          <w:rFonts w:ascii="Arial Narrow" w:hAnsi="Arial Narrow"/>
          <w:sz w:val="24"/>
        </w:rPr>
        <w:t xml:space="preserve"> to provide users with the freedom to monitor the system status from a distance via mobile application.</w:t>
      </w:r>
    </w:p>
    <w:p w14:paraId="4C6A8E1D">
      <w:pPr>
        <w:spacing w:line="240" w:lineRule="auto"/>
        <w:jc w:val="both"/>
        <w:rPr>
          <w:rFonts w:ascii="Arial Narrow" w:hAnsi="Arial Narrow"/>
          <w:sz w:val="24"/>
        </w:rPr>
      </w:pPr>
    </w:p>
    <w:p w14:paraId="5AE7A4FB">
      <w:pPr>
        <w:spacing w:line="240" w:lineRule="auto"/>
        <w:jc w:val="both"/>
        <w:rPr>
          <w:rFonts w:ascii="Arial Narrow" w:hAnsi="Arial Narrow"/>
          <w:b/>
          <w:sz w:val="24"/>
        </w:rPr>
      </w:pPr>
      <w:r>
        <w:rPr>
          <w:rFonts w:ascii="Arial Narrow" w:hAnsi="Arial Narrow"/>
          <w:b/>
          <w:sz w:val="24"/>
        </w:rPr>
        <w:t>3. System Architecture and Components</w:t>
      </w:r>
    </w:p>
    <w:p w14:paraId="335946D4">
      <w:pPr>
        <w:spacing w:line="240" w:lineRule="auto"/>
        <w:jc w:val="both"/>
        <w:rPr>
          <w:rFonts w:ascii="Arial Narrow" w:hAnsi="Arial Narrow"/>
          <w:b/>
          <w:sz w:val="24"/>
        </w:rPr>
      </w:pPr>
    </w:p>
    <w:p w14:paraId="191E40C1">
      <w:pPr>
        <w:spacing w:line="240" w:lineRule="auto"/>
        <w:jc w:val="both"/>
        <w:rPr>
          <w:rFonts w:ascii="Arial Narrow" w:hAnsi="Arial Narrow"/>
          <w:b/>
          <w:bCs/>
          <w:sz w:val="24"/>
        </w:rPr>
      </w:pPr>
      <w:r>
        <w:rPr>
          <w:rFonts w:ascii="Arial Narrow" w:hAnsi="Arial Narrow"/>
          <w:b/>
          <w:bCs/>
          <w:sz w:val="24"/>
        </w:rPr>
        <w:t>3.1. Control and connectivity</w:t>
      </w:r>
    </w:p>
    <w:p w14:paraId="6117DF27">
      <w:pPr>
        <w:spacing w:line="240" w:lineRule="auto"/>
        <w:jc w:val="both"/>
        <w:rPr>
          <w:rFonts w:ascii="Arial Narrow" w:hAnsi="Arial Narrow"/>
          <w:sz w:val="24"/>
        </w:rPr>
      </w:pPr>
      <w:r>
        <w:rPr>
          <w:rFonts w:ascii="Arial Narrow" w:hAnsi="Arial Narrow"/>
          <w:sz w:val="24"/>
        </w:rPr>
        <w:tab/>
      </w:r>
      <w:r>
        <w:rPr>
          <w:rFonts w:ascii="Arial Narrow" w:hAnsi="Arial Narrow"/>
          <w:b/>
          <w:bCs/>
          <w:sz w:val="24"/>
        </w:rPr>
        <w:t>ESP32 Microcontroller:</w:t>
      </w:r>
      <w:r>
        <w:rPr>
          <w:rFonts w:ascii="Arial Narrow" w:hAnsi="Arial Narrow"/>
          <w:sz w:val="24"/>
        </w:rPr>
        <w:t xml:space="preserve"> a powerful 32-bit MCU with integrated Wi-Fi and Bluetooth. It manages the PID-like logic for temperature control and handles all I/O operations.</w:t>
      </w:r>
    </w:p>
    <w:p w14:paraId="219F14B0">
      <w:pPr>
        <w:spacing w:line="240" w:lineRule="auto"/>
        <w:jc w:val="both"/>
        <w:rPr>
          <w:rFonts w:ascii="Arial Narrow" w:hAnsi="Arial Narrow"/>
          <w:sz w:val="24"/>
        </w:rPr>
      </w:pPr>
      <w:r>
        <w:rPr>
          <w:rFonts w:ascii="Arial Narrow" w:hAnsi="Arial Narrow"/>
          <w:sz w:val="24"/>
        </w:rPr>
        <w:tab/>
      </w:r>
    </w:p>
    <w:p w14:paraId="0C96E379">
      <w:pPr>
        <w:spacing w:line="240" w:lineRule="auto"/>
        <w:jc w:val="both"/>
        <w:rPr>
          <w:rFonts w:ascii="Arial Narrow" w:hAnsi="Arial Narrow"/>
          <w:b/>
          <w:bCs/>
          <w:sz w:val="24"/>
        </w:rPr>
      </w:pPr>
      <w:r>
        <w:rPr>
          <w:rFonts w:ascii="Arial Narrow" w:hAnsi="Arial Narrow"/>
          <w:b/>
          <w:bCs/>
          <w:sz w:val="24"/>
        </w:rPr>
        <w:t>3.2. Sensing and Monitoring</w:t>
      </w:r>
    </w:p>
    <w:p w14:paraId="05C1A99D">
      <w:pPr>
        <w:spacing w:line="240" w:lineRule="auto"/>
        <w:jc w:val="both"/>
        <w:rPr>
          <w:rFonts w:ascii="Arial Narrow" w:hAnsi="Arial Narrow"/>
          <w:sz w:val="24"/>
        </w:rPr>
      </w:pPr>
      <w:r>
        <w:rPr>
          <w:rFonts w:ascii="Arial Narrow" w:hAnsi="Arial Narrow"/>
          <w:b/>
          <w:bCs/>
          <w:sz w:val="24"/>
        </w:rPr>
        <w:tab/>
      </w:r>
      <w:r>
        <w:rPr>
          <w:rFonts w:ascii="Arial Narrow" w:hAnsi="Arial Narrow"/>
          <w:b/>
          <w:bCs/>
          <w:sz w:val="24"/>
        </w:rPr>
        <w:t>DHT21 Sensor:</w:t>
      </w:r>
      <w:r>
        <w:rPr>
          <w:rFonts w:ascii="Arial Narrow" w:hAnsi="Arial Narrow"/>
          <w:sz w:val="24"/>
        </w:rPr>
        <w:t xml:space="preserve"> a digital sensor used to capture internal climate data. It is higher accuracy and wider range compared to the standard DHT11.</w:t>
      </w:r>
    </w:p>
    <w:p w14:paraId="67A21384">
      <w:pPr>
        <w:spacing w:line="240" w:lineRule="auto"/>
        <w:jc w:val="both"/>
        <w:rPr>
          <w:rFonts w:ascii="Arial Narrow" w:hAnsi="Arial Narrow"/>
          <w:sz w:val="24"/>
        </w:rPr>
      </w:pPr>
      <w:r>
        <w:rPr>
          <w:rFonts w:ascii="Arial Narrow" w:hAnsi="Arial Narrow"/>
          <w:b/>
          <w:bCs/>
          <w:sz w:val="24"/>
        </w:rPr>
        <w:tab/>
      </w:r>
      <w:r>
        <w:rPr>
          <w:rFonts w:ascii="Arial Narrow" w:hAnsi="Arial Narrow"/>
          <w:b/>
          <w:bCs/>
          <w:sz w:val="24"/>
        </w:rPr>
        <w:t>20x4 I2C LCD:</w:t>
      </w:r>
      <w:r>
        <w:rPr>
          <w:rFonts w:ascii="Arial Narrow" w:hAnsi="Arial Narrow"/>
          <w:sz w:val="24"/>
        </w:rPr>
        <w:t xml:space="preserve"> a four-line display that provides local feedback, including the current fruit mode, temperature, humidity, and time remaining.</w:t>
      </w:r>
    </w:p>
    <w:p w14:paraId="4D8202DD">
      <w:pPr>
        <w:spacing w:line="240" w:lineRule="auto"/>
        <w:jc w:val="both"/>
        <w:rPr>
          <w:rFonts w:ascii="Arial Narrow" w:hAnsi="Arial Narrow"/>
          <w:sz w:val="24"/>
        </w:rPr>
      </w:pPr>
    </w:p>
    <w:p w14:paraId="27C72B0C">
      <w:pPr>
        <w:spacing w:line="240" w:lineRule="auto"/>
        <w:jc w:val="both"/>
        <w:rPr>
          <w:rFonts w:ascii="Arial Narrow" w:hAnsi="Arial Narrow"/>
          <w:b/>
          <w:bCs/>
          <w:sz w:val="24"/>
        </w:rPr>
      </w:pPr>
      <w:r>
        <w:rPr>
          <w:rFonts w:ascii="Arial Narrow" w:hAnsi="Arial Narrow"/>
          <w:b/>
          <w:bCs/>
          <w:sz w:val="24"/>
        </w:rPr>
        <w:t>3.3. Thermal and Airflow System</w:t>
      </w:r>
    </w:p>
    <w:p w14:paraId="78AD89AF">
      <w:pPr>
        <w:spacing w:line="240" w:lineRule="auto"/>
        <w:jc w:val="both"/>
        <w:rPr>
          <w:rFonts w:ascii="Arial Narrow" w:hAnsi="Arial Narrow"/>
          <w:sz w:val="24"/>
        </w:rPr>
      </w:pPr>
      <w:r>
        <w:rPr>
          <w:rFonts w:ascii="Arial Narrow" w:hAnsi="Arial Narrow"/>
          <w:sz w:val="24"/>
        </w:rPr>
        <w:tab/>
      </w:r>
      <w:r>
        <w:rPr>
          <w:rFonts w:ascii="Arial Narrow" w:hAnsi="Arial Narrow"/>
          <w:b/>
          <w:bCs/>
          <w:sz w:val="24"/>
        </w:rPr>
        <w:t>12v PTC Ceramic Heaters (200W):</w:t>
      </w:r>
      <w:r>
        <w:rPr>
          <w:rFonts w:ascii="Arial Narrow" w:hAnsi="Arial Narrow"/>
          <w:sz w:val="24"/>
        </w:rPr>
        <w:t xml:space="preserve"> these self-regulating heating elements provide sadfe, consistent warmth.</w:t>
      </w:r>
    </w:p>
    <w:p w14:paraId="22AF20F6">
      <w:pPr>
        <w:spacing w:line="240" w:lineRule="auto"/>
        <w:jc w:val="both"/>
        <w:rPr>
          <w:rFonts w:ascii="Arial Narrow" w:hAnsi="Arial Narrow"/>
          <w:sz w:val="24"/>
        </w:rPr>
      </w:pPr>
      <w:r>
        <w:rPr>
          <w:rFonts w:ascii="Arial Narrow" w:hAnsi="Arial Narrow"/>
          <w:b/>
          <w:bCs/>
          <w:sz w:val="24"/>
        </w:rPr>
        <w:tab/>
      </w:r>
      <w:r>
        <w:rPr>
          <w:rFonts w:ascii="Arial Narrow" w:hAnsi="Arial Narrow"/>
          <w:b/>
          <w:bCs/>
          <w:sz w:val="24"/>
        </w:rPr>
        <w:t>High-Speed Circulatory Fan:</w:t>
      </w:r>
      <w:r>
        <w:rPr>
          <w:rFonts w:ascii="Arial Narrow" w:hAnsi="Arial Narrow"/>
          <w:sz w:val="24"/>
        </w:rPr>
        <w:t xml:space="preserve"> a DC powered fan that creates forced convection, pushing hot air through the trays to ensure the fruit at the bottom dries at the same rate as the fruit at the top.</w:t>
      </w:r>
    </w:p>
    <w:p w14:paraId="5B1F4460">
      <w:pPr>
        <w:spacing w:line="240" w:lineRule="auto"/>
        <w:jc w:val="both"/>
        <w:rPr>
          <w:rFonts w:ascii="Arial Narrow" w:hAnsi="Arial Narrow"/>
          <w:sz w:val="24"/>
        </w:rPr>
      </w:pPr>
      <w:r>
        <w:rPr>
          <w:rFonts w:ascii="Arial Narrow" w:hAnsi="Arial Narrow"/>
          <w:sz w:val="24"/>
        </w:rPr>
        <w:tab/>
      </w:r>
      <w:r>
        <w:rPr>
          <w:rFonts w:ascii="Arial Narrow" w:hAnsi="Arial Narrow"/>
          <w:b/>
          <w:bCs/>
          <w:sz w:val="24"/>
        </w:rPr>
        <w:t>Relay Module:</w:t>
      </w:r>
      <w:r>
        <w:rPr>
          <w:rFonts w:ascii="Arial Narrow" w:hAnsi="Arial Narrow"/>
          <w:sz w:val="24"/>
        </w:rPr>
        <w:t xml:space="preserve"> acts as the high-current switch that the ESP32 uses the toggle the heaters.</w:t>
      </w:r>
    </w:p>
    <w:p w14:paraId="5D6A5A7E">
      <w:pPr>
        <w:spacing w:line="240" w:lineRule="auto"/>
        <w:jc w:val="both"/>
        <w:rPr>
          <w:rFonts w:ascii="Arial Narrow" w:hAnsi="Arial Narrow"/>
          <w:b/>
          <w:bCs/>
          <w:sz w:val="24"/>
        </w:rPr>
      </w:pPr>
      <w:r>
        <w:rPr>
          <w:rFonts w:ascii="Arial Narrow" w:hAnsi="Arial Narrow"/>
          <w:b/>
          <w:bCs/>
          <w:sz w:val="24"/>
        </w:rPr>
        <w:t>3.4. Structural Design</w:t>
      </w:r>
    </w:p>
    <w:p w14:paraId="693B83CE">
      <w:pPr>
        <w:spacing w:line="240" w:lineRule="auto"/>
        <w:jc w:val="both"/>
        <w:rPr>
          <w:rFonts w:ascii="Arial Narrow" w:hAnsi="Arial Narrow"/>
          <w:sz w:val="24"/>
        </w:rPr>
      </w:pPr>
      <w:r>
        <w:rPr>
          <w:rFonts w:ascii="Arial Narrow" w:hAnsi="Arial Narrow"/>
          <w:sz w:val="24"/>
        </w:rPr>
        <w:tab/>
      </w:r>
      <w:r>
        <w:rPr>
          <w:rFonts w:ascii="Arial Narrow" w:hAnsi="Arial Narrow"/>
          <w:b/>
          <w:bCs/>
          <w:sz w:val="24"/>
        </w:rPr>
        <w:t>G.I. Chassis:</w:t>
      </w:r>
      <w:r>
        <w:rPr>
          <w:rFonts w:ascii="Arial Narrow" w:hAnsi="Arial Narrow"/>
          <w:sz w:val="24"/>
        </w:rPr>
        <w:t xml:space="preserve"> the body is constructed from 16x16x20 inch Galvanized Iron. This material is chosen for its durability, corrosion resistance, and ability to reflect heat internally.</w:t>
      </w:r>
    </w:p>
    <w:p w14:paraId="2CF9EAF1">
      <w:pPr>
        <w:spacing w:line="240" w:lineRule="auto"/>
        <w:jc w:val="both"/>
        <w:rPr>
          <w:rFonts w:ascii="Arial Narrow" w:hAnsi="Arial Narrow"/>
          <w:sz w:val="24"/>
        </w:rPr>
      </w:pPr>
      <w:r>
        <w:rPr>
          <w:rFonts w:ascii="Arial Narrow" w:hAnsi="Arial Narrow"/>
          <w:sz w:val="24"/>
        </w:rPr>
        <w:tab/>
      </w:r>
      <w:r>
        <w:rPr>
          <w:rFonts w:ascii="Arial Narrow" w:hAnsi="Arial Narrow"/>
          <w:sz w:val="24"/>
        </w:rPr>
        <w:t xml:space="preserve"> </w:t>
      </w:r>
      <w:r>
        <w:rPr>
          <w:rFonts w:ascii="Arial Narrow" w:hAnsi="Arial Narrow"/>
          <w:b/>
          <w:bCs/>
          <w:sz w:val="24"/>
        </w:rPr>
        <w:t>Electronics Compartment:</w:t>
      </w:r>
      <w:r>
        <w:rPr>
          <w:rFonts w:ascii="Arial Narrow" w:hAnsi="Arial Narrow"/>
          <w:sz w:val="24"/>
        </w:rPr>
        <w:t xml:space="preserve"> a dedicated, ventilated section of the chassis that protects the ESP32 and wiring from the high heat of the drying chamber.</w:t>
      </w:r>
    </w:p>
    <w:p w14:paraId="246D9B05">
      <w:pPr>
        <w:spacing w:line="240" w:lineRule="auto"/>
        <w:jc w:val="both"/>
        <w:rPr>
          <w:rFonts w:ascii="Arial Narrow" w:hAnsi="Arial Narrow"/>
          <w:sz w:val="24"/>
        </w:rPr>
      </w:pPr>
    </w:p>
    <w:p w14:paraId="752FD1C6">
      <w:pPr>
        <w:spacing w:line="240" w:lineRule="auto"/>
        <w:jc w:val="both"/>
        <w:rPr>
          <w:rFonts w:ascii="Arial Narrow" w:hAnsi="Arial Narrow"/>
          <w:b/>
          <w:sz w:val="24"/>
        </w:rPr>
      </w:pPr>
      <w:r>
        <w:rPr>
          <w:rFonts w:ascii="Arial Narrow" w:hAnsi="Arial Narrow"/>
          <w:b/>
          <w:sz w:val="24"/>
        </w:rPr>
        <w:t>4. Operating Procedures</w:t>
      </w:r>
    </w:p>
    <w:p w14:paraId="631CC080">
      <w:pPr>
        <w:spacing w:line="240" w:lineRule="auto"/>
        <w:jc w:val="both"/>
        <w:rPr>
          <w:rFonts w:ascii="Arial Narrow" w:hAnsi="Arial Narrow"/>
          <w:sz w:val="24"/>
        </w:rPr>
      </w:pPr>
    </w:p>
    <w:p w14:paraId="093DEC35">
      <w:pPr>
        <w:spacing w:line="240" w:lineRule="auto"/>
        <w:jc w:val="both"/>
        <w:rPr>
          <w:rFonts w:ascii="Arial Narrow" w:hAnsi="Arial Narrow"/>
          <w:b/>
          <w:bCs/>
          <w:sz w:val="24"/>
        </w:rPr>
      </w:pPr>
      <w:r>
        <w:rPr>
          <w:rFonts w:ascii="Arial Narrow" w:hAnsi="Arial Narrow"/>
          <w:b/>
          <w:bCs/>
          <w:sz w:val="24"/>
        </w:rPr>
        <w:t>4.1. Pre-Operation Check</w:t>
      </w:r>
    </w:p>
    <w:p w14:paraId="71B802EE">
      <w:pPr>
        <w:spacing w:line="240" w:lineRule="auto"/>
        <w:jc w:val="both"/>
        <w:rPr>
          <w:rFonts w:ascii="Arial Narrow" w:hAnsi="Arial Narrow"/>
          <w:sz w:val="24"/>
        </w:rPr>
      </w:pPr>
      <w:r>
        <w:rPr>
          <w:rFonts w:ascii="Arial Narrow" w:hAnsi="Arial Narrow"/>
          <w:sz w:val="24"/>
        </w:rPr>
        <w:tab/>
      </w:r>
      <w:r>
        <w:rPr>
          <w:rFonts w:ascii="Arial Narrow" w:hAnsi="Arial Narrow"/>
          <w:sz w:val="24"/>
        </w:rPr>
        <w:t>Ensures the 12V 30A power supply is securely connected to a stable power outlet.</w:t>
      </w:r>
    </w:p>
    <w:p w14:paraId="496D4160">
      <w:pPr>
        <w:spacing w:line="240" w:lineRule="auto"/>
        <w:ind w:firstLine="720"/>
        <w:jc w:val="both"/>
        <w:rPr>
          <w:rFonts w:ascii="Arial Narrow" w:hAnsi="Arial Narrow"/>
          <w:sz w:val="24"/>
        </w:rPr>
      </w:pPr>
      <w:r>
        <w:rPr>
          <w:rFonts w:ascii="Arial Narrow" w:hAnsi="Arial Narrow"/>
          <w:sz w:val="24"/>
        </w:rPr>
        <w:t>Ensure the ESP32 Microcontroller is plugged into its dedicated power adapter/charger. This initializes the Wi-Fi module, the LCD interface, and the sensor logic.</w:t>
      </w:r>
    </w:p>
    <w:p w14:paraId="383CBCF3">
      <w:pPr>
        <w:spacing w:line="240" w:lineRule="auto"/>
        <w:jc w:val="both"/>
        <w:rPr>
          <w:rFonts w:ascii="Arial Narrow" w:hAnsi="Arial Narrow"/>
          <w:sz w:val="24"/>
        </w:rPr>
      </w:pPr>
      <w:r>
        <w:rPr>
          <w:rFonts w:ascii="Arial Narrow" w:hAnsi="Arial Narrow"/>
          <w:sz w:val="24"/>
        </w:rPr>
        <w:tab/>
      </w:r>
      <w:r>
        <w:rPr>
          <w:rFonts w:ascii="Arial Narrow" w:hAnsi="Arial Narrow"/>
          <w:sz w:val="24"/>
        </w:rPr>
        <w:t>Check that the G.I. chassis door is closed and the fruit rays are properly aligned</w:t>
      </w:r>
    </w:p>
    <w:p w14:paraId="36F02937">
      <w:pPr>
        <w:spacing w:line="240" w:lineRule="auto"/>
        <w:jc w:val="both"/>
        <w:rPr>
          <w:rFonts w:ascii="Arial Narrow" w:hAnsi="Arial Narrow"/>
          <w:sz w:val="24"/>
        </w:rPr>
      </w:pPr>
      <w:r>
        <w:rPr>
          <w:rFonts w:ascii="Arial Narrow" w:hAnsi="Arial Narrow"/>
          <w:sz w:val="24"/>
        </w:rPr>
        <w:tab/>
      </w:r>
      <w:r>
        <w:rPr>
          <w:rFonts w:ascii="Arial Narrow" w:hAnsi="Arial Narrow"/>
          <w:sz w:val="24"/>
        </w:rPr>
        <w:t>Ensure the passive air vents are not obstructed to allow moisture to escape.</w:t>
      </w:r>
    </w:p>
    <w:p w14:paraId="72E842E5">
      <w:pPr>
        <w:spacing w:line="240" w:lineRule="auto"/>
        <w:jc w:val="both"/>
        <w:rPr>
          <w:rFonts w:ascii="Arial Narrow" w:hAnsi="Arial Narrow"/>
          <w:sz w:val="24"/>
        </w:rPr>
      </w:pPr>
    </w:p>
    <w:p w14:paraId="76064062">
      <w:pPr>
        <w:spacing w:line="240" w:lineRule="auto"/>
        <w:jc w:val="both"/>
        <w:rPr>
          <w:rFonts w:ascii="Arial Narrow" w:hAnsi="Arial Narrow"/>
          <w:b/>
          <w:bCs/>
          <w:sz w:val="24"/>
        </w:rPr>
      </w:pPr>
      <w:r>
        <w:rPr>
          <w:rFonts w:ascii="Arial Narrow" w:hAnsi="Arial Narrow"/>
          <w:b/>
          <w:bCs/>
          <w:sz w:val="24"/>
        </w:rPr>
        <w:t>4.2. Starting the System</w:t>
      </w:r>
    </w:p>
    <w:p w14:paraId="091C105C">
      <w:pPr>
        <w:spacing w:line="240" w:lineRule="auto"/>
        <w:jc w:val="both"/>
        <w:rPr>
          <w:rFonts w:ascii="Arial Narrow" w:hAnsi="Arial Narrow"/>
          <w:sz w:val="24"/>
        </w:rPr>
      </w:pPr>
      <w:r>
        <w:rPr>
          <w:rFonts w:ascii="Arial Narrow" w:hAnsi="Arial Narrow"/>
          <w:sz w:val="24"/>
        </w:rPr>
        <w:t>The system features are secure startup sequence to prevent accidental activation</w:t>
      </w:r>
    </w:p>
    <w:p w14:paraId="3F4C01AD">
      <w:pPr>
        <w:spacing w:line="240" w:lineRule="auto"/>
        <w:jc w:val="both"/>
        <w:rPr>
          <w:rFonts w:ascii="Arial Narrow" w:hAnsi="Arial Narrow"/>
          <w:sz w:val="24"/>
        </w:rPr>
      </w:pPr>
      <w:r>
        <w:rPr>
          <w:rFonts w:ascii="Arial Narrow" w:hAnsi="Arial Narrow"/>
          <w:sz w:val="24"/>
        </w:rPr>
        <w:tab/>
      </w:r>
      <w:r>
        <w:rPr>
          <w:rFonts w:ascii="Arial Narrow" w:hAnsi="Arial Narrow"/>
          <w:b/>
          <w:bCs/>
          <w:sz w:val="24"/>
        </w:rPr>
        <w:t>Power On:</w:t>
      </w:r>
      <w:r>
        <w:rPr>
          <w:rFonts w:ascii="Arial Narrow" w:hAnsi="Arial Narrow"/>
          <w:sz w:val="24"/>
        </w:rPr>
        <w:t xml:space="preserve"> plug on the main power. The 20x4 LCD will illuminate and display the welcome message “Welcome to Smart Dehydrator”.</w:t>
      </w:r>
    </w:p>
    <w:p w14:paraId="7850A5A1">
      <w:pPr>
        <w:spacing w:line="240" w:lineRule="auto"/>
        <w:jc w:val="both"/>
        <w:rPr>
          <w:rFonts w:ascii="Arial Narrow" w:hAnsi="Arial Narrow"/>
          <w:sz w:val="24"/>
        </w:rPr>
      </w:pPr>
      <w:r>
        <w:rPr>
          <w:rFonts w:ascii="Arial Narrow" w:hAnsi="Arial Narrow"/>
          <w:sz w:val="24"/>
        </w:rPr>
        <w:tab/>
      </w:r>
      <w:r>
        <w:rPr>
          <w:rFonts w:ascii="Arial Narrow" w:hAnsi="Arial Narrow"/>
          <w:b/>
          <w:bCs/>
          <w:sz w:val="24"/>
        </w:rPr>
        <w:t>System Unlock:</w:t>
      </w:r>
      <w:r>
        <w:rPr>
          <w:rFonts w:ascii="Arial Narrow" w:hAnsi="Arial Narrow"/>
          <w:sz w:val="24"/>
        </w:rPr>
        <w:t xml:space="preserve"> the interface is locked by default for safety. To proceed, Press the Red Button. This will unlock the controls and take you to Mode Selection Screen</w:t>
      </w:r>
    </w:p>
    <w:p w14:paraId="25CA338B">
      <w:pPr>
        <w:spacing w:line="240" w:lineRule="auto"/>
        <w:jc w:val="both"/>
        <w:rPr>
          <w:rFonts w:ascii="Arial Narrow" w:hAnsi="Arial Narrow"/>
          <w:b/>
          <w:bCs/>
          <w:sz w:val="24"/>
        </w:rPr>
      </w:pPr>
      <w:r>
        <w:rPr>
          <w:rFonts w:ascii="Arial Narrow" w:hAnsi="Arial Narrow"/>
          <w:sz w:val="24"/>
        </w:rPr>
        <w:tab/>
      </w:r>
      <w:r>
        <w:rPr>
          <w:rFonts w:ascii="Arial Narrow" w:hAnsi="Arial Narrow"/>
          <w:b/>
          <w:bCs/>
          <w:sz w:val="24"/>
        </w:rPr>
        <w:t>Mode Selection:</w:t>
      </w:r>
    </w:p>
    <w:p w14:paraId="78DE9EA7">
      <w:pPr>
        <w:spacing w:line="240" w:lineRule="auto"/>
        <w:jc w:val="both"/>
        <w:rPr>
          <w:rFonts w:ascii="Arial Narrow" w:hAnsi="Arial Narrow"/>
          <w:sz w:val="24"/>
        </w:rPr>
      </w:pPr>
      <w:r>
        <w:rPr>
          <w:rFonts w:ascii="Arial Narrow" w:hAnsi="Arial Narrow"/>
          <w:sz w:val="24"/>
        </w:rPr>
        <w:tab/>
      </w:r>
      <w:r>
        <w:rPr>
          <w:rFonts w:ascii="Arial Narrow" w:hAnsi="Arial Narrow"/>
          <w:sz w:val="24"/>
        </w:rPr>
        <w:tab/>
      </w:r>
      <w:r>
        <w:rPr>
          <w:rFonts w:ascii="Arial Narrow" w:hAnsi="Arial Narrow"/>
          <w:b/>
          <w:bCs/>
          <w:sz w:val="24"/>
        </w:rPr>
        <w:t>Manual Mode (Blue Button):</w:t>
      </w:r>
      <w:r>
        <w:rPr>
          <w:rFonts w:ascii="Arial Narrow" w:hAnsi="Arial Narrow"/>
          <w:sz w:val="24"/>
        </w:rPr>
        <w:t xml:space="preserve"> Press the Blue Button to enter custom settings. Once in Manual Mode, the 5 yellow Buttons change their function to act as adjustment keys. Use the designated Yellow Buttons to increase or decrease the Temperature and the Time. Confirm settings to begin the dehydration process.</w:t>
      </w:r>
    </w:p>
    <w:p w14:paraId="7BEF34B4">
      <w:pPr>
        <w:spacing w:line="240" w:lineRule="auto"/>
        <w:jc w:val="both"/>
        <w:rPr>
          <w:rFonts w:ascii="Arial Narrow" w:hAnsi="Arial Narrow"/>
          <w:sz w:val="24"/>
        </w:rPr>
      </w:pPr>
    </w:p>
    <w:p w14:paraId="3A1A51B4">
      <w:pPr>
        <w:spacing w:line="240" w:lineRule="auto"/>
        <w:jc w:val="both"/>
        <w:rPr>
          <w:rFonts w:ascii="Arial Narrow" w:hAnsi="Arial Narrow"/>
          <w:sz w:val="24"/>
        </w:rPr>
      </w:pP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 xml:space="preserve">Button 1: Temperature </w:t>
      </w:r>
      <w:r>
        <w:rPr>
          <w:rFonts w:ascii="Arial Narrow" w:hAnsi="Arial Narrow"/>
          <w:b/>
          <w:bCs/>
          <w:sz w:val="24"/>
        </w:rPr>
        <w:t>-</w:t>
      </w:r>
    </w:p>
    <w:p w14:paraId="1EBD4AB9">
      <w:pPr>
        <w:spacing w:line="240" w:lineRule="auto"/>
        <w:jc w:val="both"/>
        <w:rPr>
          <w:rFonts w:ascii="Arial Narrow" w:hAnsi="Arial Narrow"/>
          <w:sz w:val="24"/>
        </w:rPr>
      </w:pP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 xml:space="preserve">Button 2: Temperature </w:t>
      </w:r>
      <w:r>
        <w:rPr>
          <w:rFonts w:ascii="Arial Narrow" w:hAnsi="Arial Narrow"/>
          <w:b/>
          <w:bCs/>
          <w:sz w:val="24"/>
        </w:rPr>
        <w:t>+</w:t>
      </w:r>
    </w:p>
    <w:p w14:paraId="5EE85700">
      <w:pPr>
        <w:spacing w:line="240" w:lineRule="auto"/>
        <w:jc w:val="both"/>
        <w:rPr>
          <w:rFonts w:ascii="Arial Narrow" w:hAnsi="Arial Narrow"/>
          <w:sz w:val="24"/>
        </w:rPr>
      </w:pP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 xml:space="preserve">Button 3: Hours </w:t>
      </w:r>
      <w:r>
        <w:rPr>
          <w:rFonts w:ascii="Arial Narrow" w:hAnsi="Arial Narrow"/>
          <w:b/>
          <w:bCs/>
          <w:sz w:val="24"/>
        </w:rPr>
        <w:t>-</w:t>
      </w:r>
    </w:p>
    <w:p w14:paraId="125E72E5">
      <w:pPr>
        <w:spacing w:line="240" w:lineRule="auto"/>
        <w:jc w:val="both"/>
        <w:rPr>
          <w:rFonts w:ascii="Arial Narrow" w:hAnsi="Arial Narrow"/>
          <w:sz w:val="24"/>
        </w:rPr>
      </w:pP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 xml:space="preserve">Button 4: Hours </w:t>
      </w:r>
      <w:r>
        <w:rPr>
          <w:rFonts w:ascii="Arial Narrow" w:hAnsi="Arial Narrow"/>
          <w:b/>
          <w:bCs/>
          <w:sz w:val="24"/>
        </w:rPr>
        <w:t>+</w:t>
      </w:r>
    </w:p>
    <w:p w14:paraId="4C6A7124">
      <w:pPr>
        <w:spacing w:line="240" w:lineRule="auto"/>
        <w:jc w:val="both"/>
        <w:rPr>
          <w:rFonts w:ascii="Arial Narrow" w:hAnsi="Arial Narrow"/>
          <w:sz w:val="24"/>
        </w:rPr>
      </w:pP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Button 5: Mode: Minutes / Hours</w:t>
      </w:r>
    </w:p>
    <w:p w14:paraId="5F017F3A">
      <w:pPr>
        <w:spacing w:line="240" w:lineRule="auto"/>
        <w:jc w:val="both"/>
        <w:rPr>
          <w:rFonts w:ascii="Arial Narrow" w:hAnsi="Arial Narrow"/>
          <w:sz w:val="24"/>
        </w:rPr>
      </w:pPr>
    </w:p>
    <w:p w14:paraId="2C242A3A">
      <w:pPr>
        <w:spacing w:line="240" w:lineRule="auto"/>
        <w:jc w:val="both"/>
        <w:rPr>
          <w:rFonts w:ascii="Arial Narrow" w:hAnsi="Arial Narrow"/>
          <w:sz w:val="24"/>
        </w:rPr>
      </w:pPr>
    </w:p>
    <w:p w14:paraId="408C49CA">
      <w:pPr>
        <w:spacing w:line="240" w:lineRule="auto"/>
        <w:jc w:val="both"/>
        <w:rPr>
          <w:rFonts w:ascii="Arial Narrow" w:hAnsi="Arial Narrow"/>
          <w:b/>
          <w:bCs/>
          <w:sz w:val="24"/>
        </w:rPr>
      </w:pPr>
      <w:r>
        <w:rPr>
          <w:rFonts w:ascii="Arial Narrow" w:hAnsi="Arial Narrow"/>
          <w:sz w:val="24"/>
        </w:rPr>
        <w:tab/>
      </w:r>
      <w:r>
        <w:rPr>
          <w:rFonts w:ascii="Arial Narrow" w:hAnsi="Arial Narrow"/>
          <w:sz w:val="24"/>
        </w:rPr>
        <w:tab/>
      </w:r>
      <w:r>
        <w:rPr>
          <w:rFonts w:ascii="Arial Narrow" w:hAnsi="Arial Narrow"/>
          <w:b/>
          <w:bCs/>
          <w:sz w:val="24"/>
        </w:rPr>
        <w:t>Preset Mode (Default):</w:t>
      </w:r>
    </w:p>
    <w:p w14:paraId="43E5D05F">
      <w:pPr>
        <w:spacing w:line="240" w:lineRule="auto"/>
        <w:jc w:val="both"/>
        <w:rPr>
          <w:rFonts w:ascii="Arial Narrow" w:hAnsi="Arial Narrow"/>
          <w:sz w:val="24"/>
        </w:rPr>
      </w:pP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If you do not press the blue button, the system remains in Preset Mode. The 5 Yellow Buttons represent pre-programmed fruit profiles:</w:t>
      </w:r>
    </w:p>
    <w:p w14:paraId="64BBDD34">
      <w:pPr>
        <w:spacing w:line="240" w:lineRule="auto"/>
        <w:jc w:val="both"/>
        <w:rPr>
          <w:rFonts w:ascii="Arial Narrow" w:hAnsi="Arial Narrow"/>
          <w:sz w:val="24"/>
        </w:rPr>
      </w:pP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Button 1: Mango</w:t>
      </w:r>
    </w:p>
    <w:p w14:paraId="5F37B1A8">
      <w:pPr>
        <w:spacing w:line="240" w:lineRule="auto"/>
        <w:jc w:val="both"/>
        <w:rPr>
          <w:rFonts w:ascii="Arial Narrow" w:hAnsi="Arial Narrow"/>
          <w:sz w:val="24"/>
        </w:rPr>
      </w:pP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Button 2: Apple</w:t>
      </w:r>
    </w:p>
    <w:p w14:paraId="4C40CAB5">
      <w:pPr>
        <w:spacing w:line="240" w:lineRule="auto"/>
        <w:jc w:val="both"/>
        <w:rPr>
          <w:rFonts w:ascii="Arial Narrow" w:hAnsi="Arial Narrow"/>
          <w:sz w:val="24"/>
        </w:rPr>
      </w:pP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Button 3: Banana</w:t>
      </w:r>
    </w:p>
    <w:p w14:paraId="486D08E7">
      <w:pPr>
        <w:spacing w:line="240" w:lineRule="auto"/>
        <w:jc w:val="both"/>
        <w:rPr>
          <w:rFonts w:ascii="Arial Narrow" w:hAnsi="Arial Narrow"/>
          <w:sz w:val="24"/>
        </w:rPr>
      </w:pP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Button 4: Orange</w:t>
      </w:r>
    </w:p>
    <w:p w14:paraId="41D42B8D">
      <w:pPr>
        <w:spacing w:line="240" w:lineRule="auto"/>
        <w:jc w:val="both"/>
        <w:rPr>
          <w:rFonts w:ascii="Arial Narrow" w:hAnsi="Arial Narrow"/>
          <w:sz w:val="24"/>
        </w:rPr>
      </w:pP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Button 5: Grapes</w:t>
      </w:r>
    </w:p>
    <w:p w14:paraId="7FAFCC63">
      <w:pPr>
        <w:spacing w:line="240" w:lineRule="auto"/>
        <w:jc w:val="both"/>
        <w:rPr>
          <w:rFonts w:ascii="Arial Narrow" w:hAnsi="Arial Narrow"/>
          <w:sz w:val="24"/>
        </w:rPr>
      </w:pP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After pressing your chosen fruit button, you must press the Blue Button to confirm your selection. The drying cycle will only begin once the Blue Button is clicked.</w:t>
      </w:r>
    </w:p>
    <w:p w14:paraId="3C92A332">
      <w:pPr>
        <w:spacing w:line="240" w:lineRule="auto"/>
        <w:jc w:val="both"/>
        <w:rPr>
          <w:rFonts w:ascii="Arial Narrow" w:hAnsi="Arial Narrow"/>
          <w:sz w:val="24"/>
        </w:rPr>
      </w:pPr>
    </w:p>
    <w:p w14:paraId="563DBA6E">
      <w:pPr>
        <w:spacing w:line="240" w:lineRule="auto"/>
        <w:jc w:val="both"/>
        <w:rPr>
          <w:rFonts w:ascii="Arial Narrow" w:hAnsi="Arial Narrow"/>
          <w:b/>
          <w:bCs/>
          <w:sz w:val="24"/>
        </w:rPr>
      </w:pPr>
      <w:r>
        <w:rPr>
          <w:rFonts w:ascii="Arial Narrow" w:hAnsi="Arial Narrow"/>
          <w:b/>
          <w:bCs/>
          <w:sz w:val="24"/>
        </w:rPr>
        <w:t>4.3. During Operation</w:t>
      </w:r>
    </w:p>
    <w:p w14:paraId="7BAD2F6A">
      <w:pPr>
        <w:spacing w:line="240" w:lineRule="auto"/>
        <w:jc w:val="both"/>
        <w:rPr>
          <w:rFonts w:ascii="Arial Narrow" w:hAnsi="Arial Narrow"/>
          <w:sz w:val="24"/>
        </w:rPr>
      </w:pPr>
      <w:r>
        <w:rPr>
          <w:rFonts w:ascii="Arial Narrow" w:hAnsi="Arial Narrow"/>
          <w:sz w:val="24"/>
        </w:rPr>
        <w:tab/>
      </w:r>
      <w:r>
        <w:rPr>
          <w:rFonts w:ascii="Arial Narrow" w:hAnsi="Arial Narrow"/>
          <w:b/>
          <w:bCs/>
          <w:sz w:val="24"/>
        </w:rPr>
        <w:t xml:space="preserve">Live Monitoring: </w:t>
      </w:r>
      <w:r>
        <w:rPr>
          <w:rFonts w:ascii="Arial Narrow" w:hAnsi="Arial Narrow"/>
          <w:sz w:val="24"/>
        </w:rPr>
        <w:t>The LCD  will display the current internal temperature and remaining time.</w:t>
      </w:r>
    </w:p>
    <w:p w14:paraId="1D8F1A85">
      <w:pPr>
        <w:spacing w:line="240" w:lineRule="auto"/>
        <w:jc w:val="both"/>
        <w:rPr>
          <w:rFonts w:ascii="Arial Narrow" w:hAnsi="Arial Narrow"/>
          <w:sz w:val="24"/>
        </w:rPr>
      </w:pPr>
      <w:r>
        <w:rPr>
          <w:rFonts w:ascii="Arial Narrow" w:hAnsi="Arial Narrow"/>
          <w:sz w:val="24"/>
        </w:rPr>
        <w:tab/>
      </w:r>
      <w:r>
        <w:rPr>
          <w:rFonts w:ascii="Arial Narrow" w:hAnsi="Arial Narrow"/>
          <w:b/>
          <w:bCs/>
          <w:sz w:val="24"/>
        </w:rPr>
        <w:t xml:space="preserve">Thermal Regulation: </w:t>
      </w:r>
      <w:r>
        <w:rPr>
          <w:rFonts w:ascii="Arial Narrow" w:hAnsi="Arial Narrow"/>
          <w:sz w:val="24"/>
        </w:rPr>
        <w:t>The ESP32 will automatically toggle the heaters to maintain the target temperature while the fan ensures even heat distribution.</w:t>
      </w:r>
    </w:p>
    <w:p w14:paraId="14122B87">
      <w:pPr>
        <w:spacing w:line="240" w:lineRule="auto"/>
        <w:jc w:val="both"/>
        <w:rPr>
          <w:rFonts w:ascii="Arial Narrow" w:hAnsi="Arial Narrow"/>
          <w:sz w:val="24"/>
        </w:rPr>
      </w:pPr>
    </w:p>
    <w:p w14:paraId="126762AB">
      <w:pPr>
        <w:spacing w:line="240" w:lineRule="auto"/>
        <w:jc w:val="both"/>
        <w:rPr>
          <w:rFonts w:ascii="Arial Narrow" w:hAnsi="Arial Narrow"/>
          <w:b/>
          <w:bCs/>
          <w:sz w:val="24"/>
        </w:rPr>
      </w:pPr>
      <w:r>
        <w:rPr>
          <w:rFonts w:ascii="Arial Narrow" w:hAnsi="Arial Narrow"/>
          <w:b/>
          <w:bCs/>
          <w:sz w:val="24"/>
        </w:rPr>
        <w:t>4.4. System Shutdown and Emergency Stop</w:t>
      </w:r>
    </w:p>
    <w:p w14:paraId="367AF47D">
      <w:pPr>
        <w:spacing w:line="240" w:lineRule="auto"/>
        <w:jc w:val="both"/>
        <w:rPr>
          <w:rFonts w:ascii="Arial Narrow" w:hAnsi="Arial Narrow"/>
          <w:sz w:val="24"/>
        </w:rPr>
      </w:pPr>
      <w:r>
        <w:rPr>
          <w:rFonts w:ascii="Arial Narrow" w:hAnsi="Arial Narrow"/>
          <w:sz w:val="24"/>
        </w:rPr>
        <w:tab/>
      </w:r>
      <w:r>
        <w:rPr>
          <w:rFonts w:ascii="Arial Narrow" w:hAnsi="Arial Narrow"/>
          <w:b/>
          <w:bCs/>
          <w:sz w:val="24"/>
        </w:rPr>
        <w:t xml:space="preserve">Manual Stop: </w:t>
      </w:r>
      <w:r>
        <w:rPr>
          <w:rFonts w:ascii="Arial Narrow" w:hAnsi="Arial Narrow"/>
          <w:sz w:val="24"/>
        </w:rPr>
        <w:t>Press the Red Button at any time to immediately kill power to the heaters and fans.</w:t>
      </w:r>
    </w:p>
    <w:p w14:paraId="506EB753">
      <w:pPr>
        <w:spacing w:line="240" w:lineRule="auto"/>
        <w:jc w:val="both"/>
        <w:rPr>
          <w:rFonts w:ascii="Arial Narrow" w:hAnsi="Arial Narrow"/>
          <w:sz w:val="24"/>
        </w:rPr>
      </w:pPr>
      <w:r>
        <w:rPr>
          <w:rFonts w:ascii="Arial Narrow" w:hAnsi="Arial Narrow"/>
          <w:sz w:val="24"/>
        </w:rPr>
        <w:tab/>
      </w:r>
      <w:r>
        <w:rPr>
          <w:rFonts w:ascii="Arial Narrow" w:hAnsi="Arial Narrow"/>
          <w:b/>
          <w:bCs/>
          <w:sz w:val="24"/>
        </w:rPr>
        <w:t xml:space="preserve">Automatic Completion: </w:t>
      </w:r>
      <w:r>
        <w:rPr>
          <w:rFonts w:ascii="Arial Narrow" w:hAnsi="Arial Narrow"/>
          <w:sz w:val="24"/>
        </w:rPr>
        <w:t>When the timer reaches zero, the system will display "Drying Complete" and shut down all heating components.</w:t>
      </w:r>
    </w:p>
    <w:p w14:paraId="3469B234">
      <w:pPr>
        <w:spacing w:line="240" w:lineRule="auto"/>
        <w:jc w:val="both"/>
        <w:rPr>
          <w:rFonts w:ascii="Arial Narrow" w:hAnsi="Arial Narrow"/>
          <w:sz w:val="24"/>
        </w:rPr>
      </w:pPr>
    </w:p>
    <w:p w14:paraId="2D499BA9">
      <w:pPr>
        <w:spacing w:line="240" w:lineRule="auto"/>
        <w:jc w:val="both"/>
        <w:rPr>
          <w:rFonts w:ascii="Arial Narrow" w:hAnsi="Arial Narrow"/>
          <w:b/>
          <w:sz w:val="24"/>
        </w:rPr>
      </w:pPr>
      <w:r>
        <w:rPr>
          <w:rFonts w:ascii="Arial Narrow" w:hAnsi="Arial Narrow"/>
          <w:b/>
          <w:sz w:val="24"/>
        </w:rPr>
        <w:t>5. Safety Precautions</w:t>
      </w:r>
    </w:p>
    <w:p w14:paraId="7FDDE180">
      <w:pPr>
        <w:spacing w:line="240" w:lineRule="auto"/>
        <w:jc w:val="both"/>
        <w:rPr>
          <w:rFonts w:ascii="Arial Narrow" w:hAnsi="Arial Narrow"/>
          <w:bCs/>
          <w:sz w:val="24"/>
        </w:rPr>
      </w:pPr>
      <w:r>
        <w:rPr>
          <w:rFonts w:ascii="Arial Narrow" w:hAnsi="Arial Narrow"/>
          <w:bCs/>
          <w:sz w:val="24"/>
        </w:rPr>
        <w:tab/>
      </w:r>
      <w:r>
        <w:rPr>
          <w:rFonts w:ascii="Arial Narrow" w:hAnsi="Arial Narrow"/>
          <w:b/>
          <w:sz w:val="24"/>
        </w:rPr>
        <w:t>Electrical Safety</w:t>
      </w:r>
      <w:r>
        <w:rPr>
          <w:rFonts w:ascii="Arial Narrow" w:hAnsi="Arial Narrow"/>
          <w:bCs/>
          <w:sz w:val="24"/>
        </w:rPr>
        <w:t>: do not open the electronics compartment while the system is powered.</w:t>
      </w:r>
    </w:p>
    <w:p w14:paraId="71251434">
      <w:pPr>
        <w:spacing w:line="240" w:lineRule="auto"/>
        <w:jc w:val="both"/>
        <w:rPr>
          <w:rFonts w:ascii="Arial Narrow" w:hAnsi="Arial Narrow"/>
          <w:bCs/>
          <w:sz w:val="24"/>
        </w:rPr>
      </w:pPr>
      <w:r>
        <w:rPr>
          <w:rFonts w:ascii="Arial Narrow" w:hAnsi="Arial Narrow"/>
          <w:bCs/>
          <w:sz w:val="24"/>
        </w:rPr>
        <w:tab/>
      </w:r>
      <w:r>
        <w:rPr>
          <w:rFonts w:ascii="Arial Narrow" w:hAnsi="Arial Narrow"/>
          <w:b/>
          <w:sz w:val="24"/>
        </w:rPr>
        <w:t>Heat Safety:</w:t>
      </w:r>
      <w:r>
        <w:rPr>
          <w:rFonts w:ascii="Arial Narrow" w:hAnsi="Arial Narrow"/>
          <w:bCs/>
          <w:sz w:val="24"/>
        </w:rPr>
        <w:t xml:space="preserve"> the G.I. exterior can become warm during long cycles; handle with care.</w:t>
      </w:r>
    </w:p>
    <w:p w14:paraId="5F6C89EB">
      <w:pPr>
        <w:spacing w:line="240" w:lineRule="auto"/>
        <w:jc w:val="both"/>
        <w:rPr>
          <w:rFonts w:ascii="Arial Narrow" w:hAnsi="Arial Narrow"/>
          <w:bCs/>
          <w:sz w:val="24"/>
        </w:rPr>
      </w:pPr>
      <w:r>
        <w:rPr>
          <w:rFonts w:ascii="Arial Narrow" w:hAnsi="Arial Narrow"/>
          <w:bCs/>
          <w:sz w:val="24"/>
        </w:rPr>
        <w:tab/>
      </w:r>
      <w:r>
        <w:rPr>
          <w:rFonts w:ascii="Arial Narrow" w:hAnsi="Arial Narrow"/>
          <w:b/>
          <w:sz w:val="24"/>
        </w:rPr>
        <w:t>Operational Safety:</w:t>
      </w:r>
      <w:r>
        <w:rPr>
          <w:rFonts w:ascii="Arial Narrow" w:hAnsi="Arial Narrow"/>
          <w:bCs/>
          <w:sz w:val="24"/>
        </w:rPr>
        <w:t xml:space="preserve"> do not overload trays with excessively thick fruit slices, as this may impede airflow and cause uneven drying.</w:t>
      </w:r>
    </w:p>
    <w:p w14:paraId="52ABCF53">
      <w:pPr>
        <w:spacing w:line="240" w:lineRule="auto"/>
        <w:jc w:val="both"/>
        <w:rPr>
          <w:rFonts w:ascii="Arial Narrow" w:hAnsi="Arial Narrow"/>
          <w:bCs/>
          <w:sz w:val="24"/>
        </w:rPr>
      </w:pPr>
      <w:r>
        <w:rPr>
          <w:rFonts w:ascii="Arial Narrow" w:hAnsi="Arial Narrow"/>
          <w:bCs/>
          <w:sz w:val="24"/>
        </w:rPr>
        <w:tab/>
      </w:r>
      <w:r>
        <w:rPr>
          <w:rFonts w:ascii="Arial Narrow" w:hAnsi="Arial Narrow"/>
          <w:b/>
          <w:sz w:val="24"/>
        </w:rPr>
        <w:t>Emergency Stop</w:t>
      </w:r>
      <w:r>
        <w:rPr>
          <w:rFonts w:ascii="Arial Narrow" w:hAnsi="Arial Narrow"/>
          <w:bCs/>
          <w:sz w:val="24"/>
        </w:rPr>
        <w:t>: if any burning smell is detected, immediately unplug the 12V power source.</w:t>
      </w:r>
    </w:p>
    <w:p w14:paraId="1146FEC8">
      <w:pPr>
        <w:spacing w:line="240" w:lineRule="auto"/>
        <w:jc w:val="both"/>
        <w:rPr>
          <w:rFonts w:ascii="Arial Narrow" w:hAnsi="Arial Narrow"/>
          <w:b/>
          <w:sz w:val="24"/>
        </w:rPr>
      </w:pPr>
    </w:p>
    <w:p w14:paraId="415D88E0">
      <w:pPr>
        <w:spacing w:line="240" w:lineRule="auto"/>
        <w:jc w:val="both"/>
        <w:rPr>
          <w:rFonts w:ascii="Arial Narrow" w:hAnsi="Arial Narrow"/>
          <w:b/>
          <w:sz w:val="24"/>
        </w:rPr>
      </w:pPr>
      <w:r>
        <w:rPr>
          <w:rFonts w:ascii="Arial Narrow" w:hAnsi="Arial Narrow"/>
          <w:b/>
          <w:sz w:val="24"/>
        </w:rPr>
        <w:t xml:space="preserve">6. Maintenance and Cleaning </w:t>
      </w:r>
    </w:p>
    <w:p w14:paraId="4BD14982">
      <w:pPr>
        <w:spacing w:line="240" w:lineRule="auto"/>
        <w:jc w:val="both"/>
        <w:rPr>
          <w:rFonts w:ascii="Arial Narrow" w:hAnsi="Arial Narrow"/>
          <w:bCs/>
          <w:sz w:val="24"/>
        </w:rPr>
      </w:pPr>
      <w:r>
        <w:rPr>
          <w:rFonts w:ascii="Arial Narrow" w:hAnsi="Arial Narrow"/>
          <w:b/>
          <w:sz w:val="24"/>
        </w:rPr>
        <w:tab/>
      </w:r>
      <w:r>
        <w:rPr>
          <w:rFonts w:ascii="Arial Narrow" w:hAnsi="Arial Narrow"/>
          <w:b/>
          <w:sz w:val="24"/>
        </w:rPr>
        <w:t xml:space="preserve">Trays: </w:t>
      </w:r>
      <w:r>
        <w:rPr>
          <w:rFonts w:ascii="Arial Narrow" w:hAnsi="Arial Narrow"/>
          <w:bCs/>
          <w:sz w:val="24"/>
        </w:rPr>
        <w:t>wash with mild soap and dry completely before re-insertion</w:t>
      </w:r>
    </w:p>
    <w:p w14:paraId="0382E02C">
      <w:pPr>
        <w:spacing w:line="240" w:lineRule="auto"/>
        <w:jc w:val="both"/>
        <w:rPr>
          <w:rFonts w:ascii="Arial Narrow" w:hAnsi="Arial Narrow"/>
          <w:bCs/>
          <w:sz w:val="24"/>
        </w:rPr>
      </w:pPr>
      <w:r>
        <w:rPr>
          <w:rFonts w:ascii="Arial Narrow" w:hAnsi="Arial Narrow"/>
          <w:bCs/>
          <w:sz w:val="24"/>
        </w:rPr>
        <w:tab/>
      </w:r>
      <w:r>
        <w:rPr>
          <w:rFonts w:ascii="Arial Narrow" w:hAnsi="Arial Narrow"/>
          <w:b/>
          <w:sz w:val="24"/>
        </w:rPr>
        <w:t>Sensor Care:</w:t>
      </w:r>
      <w:r>
        <w:rPr>
          <w:rFonts w:ascii="Arial Narrow" w:hAnsi="Arial Narrow"/>
          <w:bCs/>
          <w:sz w:val="24"/>
        </w:rPr>
        <w:t xml:space="preserve"> periodically wipe the DHT22 sensor housing with dry cloth to remove dust buildup that might affect accuracy.</w:t>
      </w:r>
    </w:p>
    <w:p w14:paraId="4160E3E2">
      <w:pPr>
        <w:spacing w:line="240" w:lineRule="auto"/>
        <w:jc w:val="both"/>
        <w:rPr>
          <w:rFonts w:ascii="Arial Narrow" w:hAnsi="Arial Narrow"/>
          <w:bCs/>
          <w:sz w:val="24"/>
        </w:rPr>
      </w:pPr>
      <w:r>
        <w:rPr>
          <w:rFonts w:ascii="Arial Narrow" w:hAnsi="Arial Narrow"/>
          <w:bCs/>
          <w:sz w:val="24"/>
        </w:rPr>
        <w:tab/>
      </w:r>
      <w:r>
        <w:rPr>
          <w:rFonts w:ascii="Arial Narrow" w:hAnsi="Arial Narrow"/>
          <w:b/>
          <w:sz w:val="24"/>
        </w:rPr>
        <w:t>Chassis:</w:t>
      </w:r>
      <w:r>
        <w:rPr>
          <w:rFonts w:ascii="Arial Narrow" w:hAnsi="Arial Narrow"/>
          <w:bCs/>
          <w:sz w:val="24"/>
        </w:rPr>
        <w:t xml:space="preserve"> Clean the interior G.I. walls with damp cloth to remove ant fruit sugars or residue.</w:t>
      </w:r>
    </w:p>
    <w:p w14:paraId="1186F7C9">
      <w:pPr>
        <w:spacing w:line="240" w:lineRule="auto"/>
        <w:jc w:val="both"/>
        <w:rPr>
          <w:rFonts w:ascii="Arial Narrow" w:hAnsi="Arial Narrow"/>
          <w:b/>
          <w:sz w:val="24"/>
        </w:rPr>
      </w:pPr>
      <w:r>
        <w:rPr>
          <w:rFonts w:ascii="Arial Narrow" w:hAnsi="Arial Narrow"/>
          <w:b/>
          <w:sz w:val="24"/>
        </w:rPr>
        <w:t>7. Troubleshooting Guide</w:t>
      </w:r>
    </w:p>
    <w:tbl>
      <w:tblPr>
        <w:tblStyle w:val="12"/>
        <w:tblW w:w="0" w:type="auto"/>
        <w:tblCellSpacing w:w="15" w:type="dxa"/>
        <w:tblInd w:w="0" w:type="dxa"/>
        <w:tblLayout w:type="autofit"/>
        <w:tblCellMar>
          <w:top w:w="0" w:type="dxa"/>
          <w:left w:w="0" w:type="dxa"/>
          <w:bottom w:w="0" w:type="dxa"/>
          <w:right w:w="0" w:type="dxa"/>
        </w:tblCellMar>
      </w:tblPr>
      <w:tblGrid>
        <w:gridCol w:w="2018"/>
        <w:gridCol w:w="3068"/>
        <w:gridCol w:w="4364"/>
      </w:tblGrid>
      <w:tr w14:paraId="506DE6BB">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460270E">
            <w:pPr>
              <w:spacing w:line="240" w:lineRule="auto"/>
              <w:jc w:val="both"/>
              <w:rPr>
                <w:rFonts w:ascii="Arial Narrow" w:hAnsi="Arial Narrow"/>
                <w:b/>
                <w:bCs/>
                <w:sz w:val="24"/>
              </w:rPr>
            </w:pPr>
            <w:r>
              <w:rPr>
                <w:rFonts w:ascii="Arial Narrow" w:hAnsi="Arial Narrow"/>
                <w:b/>
                <w:bCs/>
                <w:sz w:val="24"/>
              </w:rPr>
              <w:t>Issue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7C7147C">
            <w:pPr>
              <w:spacing w:line="240" w:lineRule="auto"/>
              <w:jc w:val="both"/>
              <w:rPr>
                <w:rFonts w:ascii="Arial Narrow" w:hAnsi="Arial Narrow"/>
                <w:b/>
                <w:bCs/>
                <w:sz w:val="24"/>
              </w:rPr>
            </w:pPr>
            <w:r>
              <w:rPr>
                <w:rFonts w:ascii="Arial Narrow" w:hAnsi="Arial Narrow"/>
                <w:b/>
                <w:bCs/>
                <w:sz w:val="24"/>
              </w:rPr>
              <w:t>Possible Cause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B69AF10">
            <w:pPr>
              <w:spacing w:line="240" w:lineRule="auto"/>
              <w:jc w:val="both"/>
              <w:rPr>
                <w:rFonts w:ascii="Arial Narrow" w:hAnsi="Arial Narrow"/>
                <w:b/>
                <w:bCs/>
                <w:sz w:val="24"/>
              </w:rPr>
            </w:pPr>
            <w:r>
              <w:rPr>
                <w:rFonts w:ascii="Arial Narrow" w:hAnsi="Arial Narrow"/>
                <w:b/>
                <w:bCs/>
                <w:sz w:val="24"/>
              </w:rPr>
              <w:t>Corrective Action</w:t>
            </w:r>
          </w:p>
        </w:tc>
      </w:tr>
      <w:tr w14:paraId="3DCC4135">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3397FC2">
            <w:pPr>
              <w:spacing w:line="240" w:lineRule="auto"/>
              <w:jc w:val="both"/>
              <w:rPr>
                <w:rFonts w:ascii="Arial Narrow" w:hAnsi="Arial Narrow"/>
                <w:sz w:val="24"/>
              </w:rPr>
            </w:pPr>
            <w:r>
              <w:rPr>
                <w:rFonts w:ascii="Arial Narrow" w:hAnsi="Arial Narrow"/>
                <w:sz w:val="24"/>
              </w:rPr>
              <w:t>LCD is blank</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FE6F790">
            <w:pPr>
              <w:spacing w:line="240" w:lineRule="auto"/>
              <w:jc w:val="both"/>
              <w:rPr>
                <w:rFonts w:ascii="Arial Narrow" w:hAnsi="Arial Narrow"/>
                <w:sz w:val="24"/>
              </w:rPr>
            </w:pPr>
            <w:r>
              <w:rPr>
                <w:rFonts w:ascii="Arial Narrow" w:hAnsi="Arial Narrow"/>
                <w:sz w:val="24"/>
              </w:rPr>
              <w:t>Power supply failure or loose I2C wires.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AB43119">
            <w:pPr>
              <w:spacing w:line="240" w:lineRule="auto"/>
              <w:jc w:val="both"/>
              <w:rPr>
                <w:rFonts w:ascii="Arial Narrow" w:hAnsi="Arial Narrow"/>
                <w:sz w:val="24"/>
              </w:rPr>
            </w:pPr>
            <w:r>
              <w:rPr>
                <w:rFonts w:ascii="Arial Narrow" w:hAnsi="Arial Narrow"/>
                <w:sz w:val="24"/>
              </w:rPr>
              <w:t>Check the 12V input and the 4-pin connector on the LCD.</w:t>
            </w:r>
          </w:p>
        </w:tc>
      </w:tr>
      <w:tr w14:paraId="1464DF02">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D1B9068">
            <w:pPr>
              <w:spacing w:line="240" w:lineRule="auto"/>
              <w:jc w:val="both"/>
              <w:rPr>
                <w:rFonts w:ascii="Arial Narrow" w:hAnsi="Arial Narrow"/>
                <w:sz w:val="24"/>
              </w:rPr>
            </w:pPr>
            <w:r>
              <w:rPr>
                <w:rFonts w:ascii="Arial Narrow" w:hAnsi="Arial Narrow"/>
                <w:sz w:val="24"/>
              </w:rPr>
              <w:t>Temperature won't rise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57FD08E">
            <w:pPr>
              <w:spacing w:line="240" w:lineRule="auto"/>
              <w:jc w:val="both"/>
              <w:rPr>
                <w:rFonts w:ascii="Arial Narrow" w:hAnsi="Arial Narrow"/>
                <w:sz w:val="24"/>
              </w:rPr>
            </w:pPr>
            <w:r>
              <w:rPr>
                <w:rFonts w:ascii="Arial Narrow" w:hAnsi="Arial Narrow"/>
                <w:sz w:val="24"/>
              </w:rPr>
              <w:t>Relay failure or heater burnout.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370AB36">
            <w:pPr>
              <w:spacing w:line="240" w:lineRule="auto"/>
              <w:jc w:val="both"/>
              <w:rPr>
                <w:rFonts w:ascii="Arial Narrow" w:hAnsi="Arial Narrow"/>
                <w:sz w:val="24"/>
              </w:rPr>
            </w:pPr>
            <w:r>
              <w:rPr>
                <w:rFonts w:ascii="Arial Narrow" w:hAnsi="Arial Narrow"/>
                <w:sz w:val="24"/>
              </w:rPr>
              <w:t>Check if the relay LED is triggering; replace heater if necessary.</w:t>
            </w:r>
          </w:p>
        </w:tc>
      </w:tr>
      <w:tr w14:paraId="1AED718E">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CCBFF87">
            <w:pPr>
              <w:spacing w:line="240" w:lineRule="auto"/>
              <w:jc w:val="both"/>
              <w:rPr>
                <w:rFonts w:ascii="Arial Narrow" w:hAnsi="Arial Narrow"/>
                <w:sz w:val="24"/>
              </w:rPr>
            </w:pPr>
            <w:r>
              <w:rPr>
                <w:rFonts w:ascii="Arial Narrow" w:hAnsi="Arial Narrow"/>
                <w:sz w:val="24"/>
              </w:rPr>
              <w:t>Humidity stays high</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916D9E6">
            <w:pPr>
              <w:spacing w:line="240" w:lineRule="auto"/>
              <w:jc w:val="both"/>
              <w:rPr>
                <w:rFonts w:ascii="Arial Narrow" w:hAnsi="Arial Narrow"/>
                <w:sz w:val="24"/>
              </w:rPr>
            </w:pPr>
            <w:r>
              <w:rPr>
                <w:rFonts w:ascii="Arial Narrow" w:hAnsi="Arial Narrow"/>
                <w:sz w:val="24"/>
              </w:rPr>
              <w:t>Fruit is too crowded or vents are blocked.</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CB23023">
            <w:pPr>
              <w:spacing w:line="240" w:lineRule="auto"/>
              <w:jc w:val="both"/>
              <w:rPr>
                <w:rFonts w:ascii="Arial Narrow" w:hAnsi="Arial Narrow"/>
                <w:sz w:val="24"/>
              </w:rPr>
            </w:pPr>
            <w:r>
              <w:rPr>
                <w:rFonts w:ascii="Arial Narrow" w:hAnsi="Arial Narrow"/>
                <w:sz w:val="24"/>
              </w:rPr>
              <w:t>Reduce the amount of fruit per tray and check air vents.</w:t>
            </w:r>
          </w:p>
        </w:tc>
      </w:tr>
      <w:tr w14:paraId="640FA658">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22A08F7">
            <w:pPr>
              <w:spacing w:line="240" w:lineRule="auto"/>
              <w:jc w:val="both"/>
              <w:rPr>
                <w:rFonts w:ascii="Arial Narrow" w:hAnsi="Arial Narrow"/>
                <w:sz w:val="24"/>
              </w:rPr>
            </w:pPr>
            <w:r>
              <w:rPr>
                <w:rFonts w:ascii="Arial Narrow" w:hAnsi="Arial Narrow"/>
                <w:sz w:val="24"/>
              </w:rPr>
              <w:t>Inaccurate Readings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1A69DEF">
            <w:pPr>
              <w:spacing w:line="240" w:lineRule="auto"/>
              <w:jc w:val="both"/>
              <w:rPr>
                <w:rFonts w:ascii="Arial Narrow" w:hAnsi="Arial Narrow"/>
                <w:sz w:val="24"/>
              </w:rPr>
            </w:pPr>
            <w:r>
              <w:rPr>
                <w:rFonts w:ascii="Arial Narrow" w:hAnsi="Arial Narrow"/>
                <w:sz w:val="24"/>
              </w:rPr>
              <w:t>DHT22 sensor is faulty.</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005A820">
            <w:pPr>
              <w:spacing w:line="240" w:lineRule="auto"/>
              <w:jc w:val="both"/>
              <w:rPr>
                <w:rFonts w:ascii="Arial Narrow" w:hAnsi="Arial Narrow"/>
                <w:sz w:val="24"/>
              </w:rPr>
            </w:pPr>
            <w:r>
              <w:rPr>
                <w:rFonts w:ascii="Arial Narrow" w:hAnsi="Arial Narrow"/>
                <w:sz w:val="24"/>
              </w:rPr>
              <w:t>Replace the sensor module.</w:t>
            </w:r>
          </w:p>
        </w:tc>
      </w:tr>
    </w:tbl>
    <w:p w14:paraId="2591C8E0">
      <w:pPr>
        <w:spacing w:line="240" w:lineRule="auto"/>
        <w:jc w:val="both"/>
        <w:rPr>
          <w:rFonts w:ascii="Arial Narrow" w:hAnsi="Arial Narrow"/>
          <w:b/>
          <w:sz w:val="24"/>
        </w:rPr>
      </w:pPr>
    </w:p>
    <w:p w14:paraId="32ECE4F4">
      <w:pPr>
        <w:spacing w:line="240" w:lineRule="auto"/>
        <w:jc w:val="both"/>
        <w:rPr>
          <w:rFonts w:ascii="Arial Narrow" w:hAnsi="Arial Narrow"/>
          <w:b/>
          <w:sz w:val="24"/>
        </w:rPr>
      </w:pPr>
    </w:p>
    <w:p w14:paraId="7BB90C37">
      <w:pPr>
        <w:spacing w:line="240" w:lineRule="auto"/>
        <w:jc w:val="both"/>
        <w:rPr>
          <w:rFonts w:ascii="Arial Narrow" w:hAnsi="Arial Narrow"/>
          <w:b/>
          <w:sz w:val="24"/>
        </w:rPr>
      </w:pPr>
      <w:r>
        <w:rPr>
          <w:rFonts w:ascii="Arial Narrow" w:hAnsi="Arial Narrow"/>
          <w:b/>
          <w:sz w:val="24"/>
        </w:rPr>
        <w:t>8. Advantages and Limitations</w:t>
      </w:r>
    </w:p>
    <w:p w14:paraId="78423FCE">
      <w:pPr>
        <w:spacing w:line="240" w:lineRule="auto"/>
        <w:jc w:val="both"/>
        <w:rPr>
          <w:rFonts w:ascii="Arial Narrow" w:hAnsi="Arial Narrow"/>
          <w:b/>
          <w:sz w:val="24"/>
        </w:rPr>
      </w:pPr>
      <w:r>
        <w:rPr>
          <w:rFonts w:ascii="Arial Narrow" w:hAnsi="Arial Narrow"/>
          <w:b/>
          <w:sz w:val="24"/>
        </w:rPr>
        <w:t>Advantages</w:t>
      </w:r>
    </w:p>
    <w:p w14:paraId="1B886209">
      <w:pPr>
        <w:spacing w:line="240" w:lineRule="auto"/>
        <w:jc w:val="both"/>
        <w:rPr>
          <w:rFonts w:ascii="Arial Narrow" w:hAnsi="Arial Narrow"/>
          <w:bCs/>
          <w:sz w:val="24"/>
        </w:rPr>
      </w:pPr>
      <w:r>
        <w:rPr>
          <w:rFonts w:ascii="Arial Narrow" w:hAnsi="Arial Narrow"/>
          <w:bCs/>
          <w:sz w:val="24"/>
        </w:rPr>
        <w:tab/>
      </w:r>
      <w:r>
        <w:rPr>
          <w:rFonts w:ascii="Arial Narrow" w:hAnsi="Arial Narrow"/>
          <w:b/>
          <w:sz w:val="24"/>
        </w:rPr>
        <w:t>Precision:</w:t>
      </w:r>
      <w:r>
        <w:rPr>
          <w:rFonts w:ascii="Arial Narrow" w:hAnsi="Arial Narrow"/>
          <w:bCs/>
          <w:sz w:val="24"/>
        </w:rPr>
        <w:t xml:space="preserve"> Eliminates the guesswork associated with traditional drying</w:t>
      </w:r>
    </w:p>
    <w:p w14:paraId="2F7903F7">
      <w:pPr>
        <w:spacing w:line="240" w:lineRule="auto"/>
        <w:jc w:val="both"/>
        <w:rPr>
          <w:rFonts w:ascii="Arial Narrow" w:hAnsi="Arial Narrow"/>
          <w:bCs/>
          <w:sz w:val="24"/>
        </w:rPr>
      </w:pPr>
      <w:r>
        <w:rPr>
          <w:rFonts w:ascii="Arial Narrow" w:hAnsi="Arial Narrow"/>
          <w:bCs/>
          <w:sz w:val="24"/>
        </w:rPr>
        <w:tab/>
      </w:r>
      <w:r>
        <w:rPr>
          <w:rFonts w:ascii="Arial Narrow" w:hAnsi="Arial Narrow"/>
          <w:b/>
          <w:sz w:val="24"/>
        </w:rPr>
        <w:t>User-Friedly:</w:t>
      </w:r>
      <w:r>
        <w:rPr>
          <w:rFonts w:ascii="Arial Narrow" w:hAnsi="Arial Narrow"/>
          <w:bCs/>
          <w:sz w:val="24"/>
        </w:rPr>
        <w:t xml:space="preserve"> The 7-button matrix makes it easy for non-technical users to operate</w:t>
      </w:r>
    </w:p>
    <w:p w14:paraId="1F1D1CC5">
      <w:pPr>
        <w:spacing w:line="240" w:lineRule="auto"/>
        <w:jc w:val="both"/>
        <w:rPr>
          <w:rFonts w:ascii="Arial Narrow" w:hAnsi="Arial Narrow"/>
          <w:bCs/>
          <w:sz w:val="24"/>
        </w:rPr>
      </w:pPr>
      <w:r>
        <w:rPr>
          <w:rFonts w:ascii="Arial Narrow" w:hAnsi="Arial Narrow"/>
          <w:bCs/>
          <w:sz w:val="24"/>
        </w:rPr>
        <w:tab/>
      </w:r>
      <w:r>
        <w:rPr>
          <w:rFonts w:ascii="Arial Narrow" w:hAnsi="Arial Narrow"/>
          <w:b/>
          <w:sz w:val="24"/>
        </w:rPr>
        <w:t>Scalable:</w:t>
      </w:r>
      <w:r>
        <w:rPr>
          <w:rFonts w:ascii="Arial Narrow" w:hAnsi="Arial Narrow"/>
          <w:bCs/>
          <w:sz w:val="24"/>
        </w:rPr>
        <w:t xml:space="preserve">  The software can be updated to include more fruit types or drying profiles</w:t>
      </w:r>
    </w:p>
    <w:p w14:paraId="47365242">
      <w:pPr>
        <w:spacing w:line="240" w:lineRule="auto"/>
        <w:jc w:val="both"/>
        <w:rPr>
          <w:rFonts w:ascii="Arial Narrow" w:hAnsi="Arial Narrow"/>
          <w:bCs/>
          <w:sz w:val="24"/>
        </w:rPr>
      </w:pPr>
      <w:r>
        <w:rPr>
          <w:rFonts w:ascii="Arial Narrow" w:hAnsi="Arial Narrow"/>
          <w:bCs/>
          <w:sz w:val="24"/>
        </w:rPr>
        <w:tab/>
      </w:r>
      <w:r>
        <w:rPr>
          <w:rFonts w:ascii="Arial Narrow" w:hAnsi="Arial Narrow"/>
          <w:b/>
          <w:sz w:val="24"/>
        </w:rPr>
        <w:t>Safe:</w:t>
      </w:r>
      <w:r>
        <w:rPr>
          <w:rFonts w:ascii="Arial Narrow" w:hAnsi="Arial Narrow"/>
          <w:bCs/>
          <w:sz w:val="24"/>
        </w:rPr>
        <w:t xml:space="preserve"> Low-voltage DC components significantly reduce the risk of fire.</w:t>
      </w:r>
    </w:p>
    <w:p w14:paraId="174D3941">
      <w:pPr>
        <w:spacing w:line="240" w:lineRule="auto"/>
        <w:jc w:val="both"/>
        <w:rPr>
          <w:rFonts w:ascii="Arial Narrow" w:hAnsi="Arial Narrow"/>
          <w:bCs/>
          <w:sz w:val="24"/>
        </w:rPr>
      </w:pPr>
    </w:p>
    <w:p w14:paraId="2108AA53">
      <w:pPr>
        <w:spacing w:line="240" w:lineRule="auto"/>
        <w:jc w:val="both"/>
        <w:rPr>
          <w:rFonts w:ascii="Arial Narrow" w:hAnsi="Arial Narrow"/>
          <w:bCs/>
          <w:sz w:val="24"/>
        </w:rPr>
      </w:pPr>
      <w:r>
        <w:rPr>
          <w:rFonts w:ascii="Arial Narrow" w:hAnsi="Arial Narrow"/>
          <w:b/>
          <w:sz w:val="24"/>
        </w:rPr>
        <w:t>Limitations</w:t>
      </w:r>
    </w:p>
    <w:p w14:paraId="15DEAA38">
      <w:pPr>
        <w:spacing w:line="240" w:lineRule="auto"/>
        <w:jc w:val="both"/>
        <w:rPr>
          <w:rFonts w:ascii="Arial Narrow" w:hAnsi="Arial Narrow"/>
          <w:bCs/>
          <w:sz w:val="24"/>
        </w:rPr>
      </w:pPr>
      <w:r>
        <w:rPr>
          <w:rFonts w:ascii="Arial Narrow" w:hAnsi="Arial Narrow"/>
          <w:bCs/>
          <w:sz w:val="24"/>
        </w:rPr>
        <w:tab/>
      </w:r>
      <w:r>
        <w:rPr>
          <w:rFonts w:ascii="Arial Narrow" w:hAnsi="Arial Narrow"/>
          <w:b/>
          <w:sz w:val="24"/>
        </w:rPr>
        <w:t>Batch Size:</w:t>
      </w:r>
      <w:r>
        <w:rPr>
          <w:rFonts w:ascii="Arial Narrow" w:hAnsi="Arial Narrow"/>
          <w:bCs/>
          <w:sz w:val="24"/>
        </w:rPr>
        <w:t xml:space="preserve"> Limited by the physical dimensions of the 16x16x20 inch chassis.</w:t>
      </w:r>
    </w:p>
    <w:p w14:paraId="21750577">
      <w:pPr>
        <w:spacing w:line="240" w:lineRule="auto"/>
        <w:jc w:val="both"/>
        <w:rPr>
          <w:rFonts w:ascii="Arial Narrow" w:hAnsi="Arial Narrow"/>
          <w:bCs/>
          <w:sz w:val="24"/>
        </w:rPr>
      </w:pPr>
      <w:r>
        <w:rPr>
          <w:rFonts w:ascii="Arial Narrow" w:hAnsi="Arial Narrow"/>
          <w:bCs/>
          <w:sz w:val="24"/>
        </w:rPr>
        <w:tab/>
      </w:r>
      <w:r>
        <w:rPr>
          <w:rFonts w:ascii="Arial Narrow" w:hAnsi="Arial Narrow"/>
          <w:b/>
          <w:sz w:val="24"/>
        </w:rPr>
        <w:t xml:space="preserve">Power Supply: </w:t>
      </w:r>
      <w:r>
        <w:rPr>
          <w:rFonts w:ascii="Arial Narrow" w:hAnsi="Arial Narrow"/>
          <w:bCs/>
          <w:sz w:val="24"/>
        </w:rPr>
        <w:t xml:space="preserve">Requires a high-amperage 12V source, making it dependent on grid power or large batteries. </w:t>
      </w:r>
    </w:p>
    <w:p w14:paraId="05168F2C">
      <w:pPr>
        <w:spacing w:line="240" w:lineRule="auto"/>
        <w:jc w:val="both"/>
        <w:rPr>
          <w:rFonts w:ascii="Arial Narrow" w:hAnsi="Arial Narrow"/>
          <w:sz w:val="24"/>
        </w:rPr>
      </w:pPr>
    </w:p>
    <w:p w14:paraId="26C04E95">
      <w:pPr>
        <w:spacing w:line="240" w:lineRule="auto"/>
        <w:jc w:val="both"/>
        <w:rPr>
          <w:rFonts w:ascii="Arial Narrow" w:hAnsi="Arial Narrow"/>
          <w:sz w:val="24"/>
        </w:rPr>
      </w:pPr>
    </w:p>
    <w:p w14:paraId="765D8E9D">
      <w:pPr>
        <w:spacing w:line="240" w:lineRule="auto"/>
        <w:jc w:val="both"/>
        <w:rPr>
          <w:rFonts w:ascii="Arial Narrow" w:hAnsi="Arial Narrow"/>
          <w:b/>
          <w:sz w:val="24"/>
        </w:rPr>
      </w:pPr>
      <w:r>
        <w:rPr>
          <w:rFonts w:ascii="Arial Narrow" w:hAnsi="Arial Narrow"/>
          <w:b/>
          <w:sz w:val="24"/>
        </w:rPr>
        <w:t>9. Conclusion</w:t>
      </w:r>
    </w:p>
    <w:p w14:paraId="7E35263A">
      <w:pPr>
        <w:spacing w:line="240" w:lineRule="auto"/>
        <w:jc w:val="both"/>
        <w:rPr>
          <w:rFonts w:ascii="Arial Narrow" w:hAnsi="Arial Narrow"/>
          <w:sz w:val="24"/>
        </w:rPr>
      </w:pPr>
    </w:p>
    <w:p w14:paraId="471041FD">
      <w:pPr>
        <w:spacing w:line="240" w:lineRule="auto"/>
        <w:ind w:firstLine="720"/>
        <w:jc w:val="both"/>
        <w:rPr>
          <w:rFonts w:ascii="Arial Narrow" w:hAnsi="Arial Narrow"/>
          <w:sz w:val="24"/>
        </w:rPr>
      </w:pPr>
      <w:r>
        <w:rPr>
          <w:rFonts w:ascii="Arial Narrow" w:hAnsi="Arial Narrow"/>
          <w:sz w:val="24"/>
        </w:rPr>
        <w:t xml:space="preserve">The IoT-Based Smart Fruit Dehydrator is a comprehensive solution for modern food preservation. </w:t>
      </w:r>
      <w:r>
        <w:rPr>
          <w:rFonts w:hint="default" w:ascii="Arial Narrow" w:hAnsi="Arial Narrow"/>
          <w:sz w:val="24"/>
          <w:lang w:val="en-US"/>
        </w:rPr>
        <w:t>I</w:t>
      </w:r>
      <w:r>
        <w:rPr>
          <w:rFonts w:ascii="Arial Narrow" w:hAnsi="Arial Narrow"/>
          <w:sz w:val="24"/>
        </w:rPr>
        <w:t>t ensures that fruit preservation is no longer a game of chance but a controlled, data driven process. With proper maintenance and operation, this system serves as a vital tool for reducing waste and improving food security.</w:t>
      </w:r>
      <w:bookmarkStart w:id="0" w:name="_GoBack"/>
      <w:bookmarkEnd w:id="0"/>
    </w:p>
    <w:sectPr>
      <w:headerReference r:id="rId5" w:type="default"/>
      <w:footerReference r:id="rId6" w:type="default"/>
      <w:pgSz w:w="12240" w:h="18720"/>
      <w:pgMar w:top="1440" w:right="1440" w:bottom="1440" w:left="1440"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Narrow">
    <w:panose1 w:val="020B0606020202030204"/>
    <w:charset w:val="00"/>
    <w:family w:val="swiss"/>
    <w:pitch w:val="default"/>
    <w:sig w:usb0="00000287" w:usb1="00000800" w:usb2="00000000" w:usb3="00000000" w:csb0="2000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97153490"/>
      <w:docPartObj>
        <w:docPartGallery w:val="AutoText"/>
      </w:docPartObj>
    </w:sdtPr>
    <w:sdtContent>
      <w:p w14:paraId="215796F9">
        <w:pPr>
          <w:pStyle w:val="13"/>
          <w:jc w:val="right"/>
        </w:pPr>
        <w:r>
          <w:fldChar w:fldCharType="begin"/>
        </w:r>
        <w:r>
          <w:instrText xml:space="preserve"> PAGE   \* MERGEFORMAT </w:instrText>
        </w:r>
        <w:r>
          <w:fldChar w:fldCharType="separate"/>
        </w:r>
        <w:r>
          <w:t>12</w:t>
        </w:r>
        <w:r>
          <w:fldChar w:fldCharType="end"/>
        </w:r>
      </w:p>
    </w:sdtContent>
  </w:sdt>
  <w:p w14:paraId="2C678A82">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81D15">
    <w:pPr>
      <w:pStyle w:val="14"/>
      <w:jc w:val="right"/>
    </w:pPr>
  </w:p>
  <w:p w14:paraId="6B6C1C4E">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AD2"/>
    <w:rsid w:val="00010B8A"/>
    <w:rsid w:val="00034751"/>
    <w:rsid w:val="00045882"/>
    <w:rsid w:val="00096328"/>
    <w:rsid w:val="000C0841"/>
    <w:rsid w:val="000C35D1"/>
    <w:rsid w:val="000F62AF"/>
    <w:rsid w:val="0010289B"/>
    <w:rsid w:val="001157EC"/>
    <w:rsid w:val="001517C0"/>
    <w:rsid w:val="0015661B"/>
    <w:rsid w:val="001572B4"/>
    <w:rsid w:val="00161E8A"/>
    <w:rsid w:val="00170F3D"/>
    <w:rsid w:val="00187202"/>
    <w:rsid w:val="00196AFA"/>
    <w:rsid w:val="001B46AD"/>
    <w:rsid w:val="001B5F0A"/>
    <w:rsid w:val="001C685C"/>
    <w:rsid w:val="001F3BDC"/>
    <w:rsid w:val="00203468"/>
    <w:rsid w:val="00226E5F"/>
    <w:rsid w:val="00235495"/>
    <w:rsid w:val="00246A62"/>
    <w:rsid w:val="00287DB7"/>
    <w:rsid w:val="00291257"/>
    <w:rsid w:val="002C3E93"/>
    <w:rsid w:val="002C511C"/>
    <w:rsid w:val="002C69CB"/>
    <w:rsid w:val="002D205D"/>
    <w:rsid w:val="003063DE"/>
    <w:rsid w:val="00321AC4"/>
    <w:rsid w:val="00331538"/>
    <w:rsid w:val="003408ED"/>
    <w:rsid w:val="003742F3"/>
    <w:rsid w:val="003768B3"/>
    <w:rsid w:val="00390365"/>
    <w:rsid w:val="003A14ED"/>
    <w:rsid w:val="003C122B"/>
    <w:rsid w:val="003C4690"/>
    <w:rsid w:val="003C6053"/>
    <w:rsid w:val="003D1B0A"/>
    <w:rsid w:val="003E6B2A"/>
    <w:rsid w:val="003F15E7"/>
    <w:rsid w:val="00403740"/>
    <w:rsid w:val="0040559F"/>
    <w:rsid w:val="004073EF"/>
    <w:rsid w:val="00411C31"/>
    <w:rsid w:val="004507B0"/>
    <w:rsid w:val="004700DD"/>
    <w:rsid w:val="00495CF7"/>
    <w:rsid w:val="004A4AF9"/>
    <w:rsid w:val="004C61FD"/>
    <w:rsid w:val="004C674B"/>
    <w:rsid w:val="004D0712"/>
    <w:rsid w:val="004D4AEF"/>
    <w:rsid w:val="004E2AAA"/>
    <w:rsid w:val="004E3B38"/>
    <w:rsid w:val="00512314"/>
    <w:rsid w:val="00563362"/>
    <w:rsid w:val="00563E40"/>
    <w:rsid w:val="005952B5"/>
    <w:rsid w:val="005E504E"/>
    <w:rsid w:val="005F06AD"/>
    <w:rsid w:val="005F71A6"/>
    <w:rsid w:val="00620639"/>
    <w:rsid w:val="00651935"/>
    <w:rsid w:val="006556CE"/>
    <w:rsid w:val="0067537E"/>
    <w:rsid w:val="0068228B"/>
    <w:rsid w:val="006A42AF"/>
    <w:rsid w:val="006B28F2"/>
    <w:rsid w:val="006C346C"/>
    <w:rsid w:val="006F2878"/>
    <w:rsid w:val="0070556C"/>
    <w:rsid w:val="00731AD2"/>
    <w:rsid w:val="007474A7"/>
    <w:rsid w:val="00751866"/>
    <w:rsid w:val="007819D3"/>
    <w:rsid w:val="007C0898"/>
    <w:rsid w:val="007C2E44"/>
    <w:rsid w:val="007D5C09"/>
    <w:rsid w:val="007D68FB"/>
    <w:rsid w:val="007E3A1A"/>
    <w:rsid w:val="007E5B68"/>
    <w:rsid w:val="007F056F"/>
    <w:rsid w:val="007F3D8D"/>
    <w:rsid w:val="007F3E9D"/>
    <w:rsid w:val="00826952"/>
    <w:rsid w:val="00842B38"/>
    <w:rsid w:val="008854B4"/>
    <w:rsid w:val="00895B2B"/>
    <w:rsid w:val="008C5E98"/>
    <w:rsid w:val="00912BD9"/>
    <w:rsid w:val="009179D4"/>
    <w:rsid w:val="00917F42"/>
    <w:rsid w:val="00933435"/>
    <w:rsid w:val="0098080A"/>
    <w:rsid w:val="009872BD"/>
    <w:rsid w:val="00996A31"/>
    <w:rsid w:val="009A43BA"/>
    <w:rsid w:val="009B2C03"/>
    <w:rsid w:val="009C5EE2"/>
    <w:rsid w:val="009D1697"/>
    <w:rsid w:val="009D51B7"/>
    <w:rsid w:val="009E2747"/>
    <w:rsid w:val="009E46AF"/>
    <w:rsid w:val="00A00D10"/>
    <w:rsid w:val="00A37693"/>
    <w:rsid w:val="00A535FC"/>
    <w:rsid w:val="00A632FE"/>
    <w:rsid w:val="00A73218"/>
    <w:rsid w:val="00A960FE"/>
    <w:rsid w:val="00AF60C3"/>
    <w:rsid w:val="00B22CC6"/>
    <w:rsid w:val="00B24A52"/>
    <w:rsid w:val="00B539E6"/>
    <w:rsid w:val="00B80AFF"/>
    <w:rsid w:val="00B86CE3"/>
    <w:rsid w:val="00BB1C95"/>
    <w:rsid w:val="00BC221D"/>
    <w:rsid w:val="00C03398"/>
    <w:rsid w:val="00C17481"/>
    <w:rsid w:val="00C24918"/>
    <w:rsid w:val="00C531DB"/>
    <w:rsid w:val="00C87849"/>
    <w:rsid w:val="00C908ED"/>
    <w:rsid w:val="00C979A7"/>
    <w:rsid w:val="00CA0C5D"/>
    <w:rsid w:val="00CB488B"/>
    <w:rsid w:val="00CD174A"/>
    <w:rsid w:val="00D036A8"/>
    <w:rsid w:val="00D05FEF"/>
    <w:rsid w:val="00D1158E"/>
    <w:rsid w:val="00D33509"/>
    <w:rsid w:val="00D34AE6"/>
    <w:rsid w:val="00D4173E"/>
    <w:rsid w:val="00D4530E"/>
    <w:rsid w:val="00D5596A"/>
    <w:rsid w:val="00D57F7C"/>
    <w:rsid w:val="00DA6FD4"/>
    <w:rsid w:val="00DE1A2B"/>
    <w:rsid w:val="00DF445E"/>
    <w:rsid w:val="00E1697F"/>
    <w:rsid w:val="00E41C94"/>
    <w:rsid w:val="00E63C23"/>
    <w:rsid w:val="00E66437"/>
    <w:rsid w:val="00E7252F"/>
    <w:rsid w:val="00E76C42"/>
    <w:rsid w:val="00E95BC1"/>
    <w:rsid w:val="00EA0C28"/>
    <w:rsid w:val="00EA689C"/>
    <w:rsid w:val="00EA7A2A"/>
    <w:rsid w:val="00EB1DB4"/>
    <w:rsid w:val="00EC4B28"/>
    <w:rsid w:val="00EE4988"/>
    <w:rsid w:val="00EE527D"/>
    <w:rsid w:val="00EE70D1"/>
    <w:rsid w:val="00F030D1"/>
    <w:rsid w:val="00F21562"/>
    <w:rsid w:val="00F24826"/>
    <w:rsid w:val="00F71407"/>
    <w:rsid w:val="00F81820"/>
    <w:rsid w:val="00F82CC4"/>
    <w:rsid w:val="00F862B0"/>
    <w:rsid w:val="00FB04D2"/>
    <w:rsid w:val="00FB1E05"/>
    <w:rsid w:val="00FB4E0C"/>
    <w:rsid w:val="6CD04E9C"/>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4"/>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5"/>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2"/>
    <w:unhideWhenUsed/>
    <w:uiPriority w:val="99"/>
    <w:pPr>
      <w:tabs>
        <w:tab w:val="center" w:pos="4680"/>
        <w:tab w:val="right" w:pos="9360"/>
      </w:tabs>
      <w:spacing w:after="0" w:line="240" w:lineRule="auto"/>
    </w:pPr>
  </w:style>
  <w:style w:type="paragraph" w:styleId="14">
    <w:name w:val="header"/>
    <w:basedOn w:val="1"/>
    <w:link w:val="41"/>
    <w:unhideWhenUsed/>
    <w:uiPriority w:val="99"/>
    <w:pPr>
      <w:tabs>
        <w:tab w:val="center" w:pos="4680"/>
        <w:tab w:val="right" w:pos="9360"/>
      </w:tabs>
      <w:spacing w:after="0" w:line="240" w:lineRule="auto"/>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List Bullet"/>
    <w:basedOn w:val="1"/>
    <w:unhideWhenUsed/>
    <w:uiPriority w:val="99"/>
    <w:pPr>
      <w:numPr>
        <w:ilvl w:val="0"/>
        <w:numId w:val="1"/>
      </w:numPr>
      <w:tabs>
        <w:tab w:val="clear" w:pos="360"/>
      </w:tabs>
      <w:spacing w:after="200" w:line="276" w:lineRule="auto"/>
      <w:ind w:left="0" w:firstLine="0"/>
      <w:contextualSpacing/>
    </w:pPr>
    <w:rPr>
      <w:rFonts w:ascii="Calibri" w:hAnsi="Calibri" w:eastAsiaTheme="minorEastAsia"/>
      <w:lang w:val="en-US"/>
    </w:rPr>
  </w:style>
  <w:style w:type="character" w:styleId="17">
    <w:name w:val="Strong"/>
    <w:basedOn w:val="11"/>
    <w:qFormat/>
    <w:uiPriority w:val="22"/>
    <w:rPr>
      <w:b/>
      <w:bCs/>
    </w:rPr>
  </w:style>
  <w:style w:type="paragraph" w:styleId="18">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autoRedefine/>
    <w:unhideWhenUsed/>
    <w:uiPriority w:val="39"/>
    <w:pPr>
      <w:spacing w:after="100"/>
    </w:pPr>
  </w:style>
  <w:style w:type="paragraph" w:styleId="22">
    <w:name w:val="toc 3"/>
    <w:basedOn w:val="1"/>
    <w:next w:val="1"/>
    <w:autoRedefine/>
    <w:unhideWhenUsed/>
    <w:uiPriority w:val="39"/>
    <w:pPr>
      <w:spacing w:after="100"/>
      <w:ind w:left="440"/>
    </w:pPr>
  </w:style>
  <w:style w:type="character" w:customStyle="1" w:styleId="23">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4">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5">
    <w:name w:val="Heading 3 Char"/>
    <w:basedOn w:val="11"/>
    <w:link w:val="4"/>
    <w:semiHidden/>
    <w:uiPriority w:val="9"/>
    <w:rPr>
      <w:rFonts w:eastAsiaTheme="majorEastAsia" w:cstheme="majorBidi"/>
      <w:color w:val="2F5597" w:themeColor="accent1" w:themeShade="BF"/>
      <w:sz w:val="28"/>
      <w:szCs w:val="28"/>
    </w:rPr>
  </w:style>
  <w:style w:type="character" w:customStyle="1" w:styleId="26">
    <w:name w:val="Heading 4 Char"/>
    <w:basedOn w:val="11"/>
    <w:link w:val="5"/>
    <w:semiHidden/>
    <w:uiPriority w:val="9"/>
    <w:rPr>
      <w:rFonts w:eastAsiaTheme="majorEastAsia" w:cstheme="majorBidi"/>
      <w:i/>
      <w:iCs/>
      <w:color w:val="2F5597" w:themeColor="accent1" w:themeShade="BF"/>
    </w:rPr>
  </w:style>
  <w:style w:type="character" w:customStyle="1" w:styleId="27">
    <w:name w:val="Heading 5 Char"/>
    <w:basedOn w:val="11"/>
    <w:link w:val="6"/>
    <w:semiHidden/>
    <w:uiPriority w:val="9"/>
    <w:rPr>
      <w:rFonts w:eastAsiaTheme="majorEastAsia" w:cstheme="majorBidi"/>
      <w:color w:val="2F5597" w:themeColor="accent1" w:themeShade="BF"/>
    </w:rPr>
  </w:style>
  <w:style w:type="character" w:customStyle="1" w:styleId="28">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Intense Quote Char"/>
    <w:basedOn w:val="11"/>
    <w:link w:val="38"/>
    <w:qFormat/>
    <w:uiPriority w:val="30"/>
    <w:rPr>
      <w:i/>
      <w:iCs/>
      <w:color w:val="2F5597" w:themeColor="accent1" w:themeShade="BF"/>
    </w:rPr>
  </w:style>
  <w:style w:type="character" w:customStyle="1" w:styleId="40">
    <w:name w:val="Intense Reference"/>
    <w:basedOn w:val="11"/>
    <w:qFormat/>
    <w:uiPriority w:val="32"/>
    <w:rPr>
      <w:b/>
      <w:bCs/>
      <w:smallCaps/>
      <w:color w:val="2F5597" w:themeColor="accent1" w:themeShade="BF"/>
      <w:spacing w:val="5"/>
    </w:rPr>
  </w:style>
  <w:style w:type="character" w:customStyle="1" w:styleId="41">
    <w:name w:val="Header Char"/>
    <w:basedOn w:val="11"/>
    <w:link w:val="14"/>
    <w:uiPriority w:val="99"/>
  </w:style>
  <w:style w:type="character" w:customStyle="1" w:styleId="42">
    <w:name w:val="Footer Char"/>
    <w:basedOn w:val="11"/>
    <w:link w:val="13"/>
    <w:uiPriority w:val="99"/>
  </w:style>
  <w:style w:type="table" w:customStyle="1" w:styleId="43">
    <w:name w:val="Table Grid Light1"/>
    <w:basedOn w:val="12"/>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4">
    <w:name w:val="TOC Heading"/>
    <w:basedOn w:val="2"/>
    <w:next w:val="1"/>
    <w:unhideWhenUsed/>
    <w:qFormat/>
    <w:uiPriority w:val="39"/>
    <w:pPr>
      <w:spacing w:before="240" w:after="0"/>
      <w:outlineLvl w:val="9"/>
    </w:pPr>
    <w:rPr>
      <w:sz w:val="32"/>
      <w:szCs w:val="32"/>
      <w:lang w:val="en-US"/>
    </w:rPr>
  </w:style>
  <w:style w:type="paragraph" w:styleId="45">
    <w:name w:val="No Spacing"/>
    <w:qFormat/>
    <w:uiPriority w:val="1"/>
    <w:pPr>
      <w:spacing w:after="0" w:line="240" w:lineRule="auto"/>
    </w:pPr>
    <w:rPr>
      <w:rFonts w:asciiTheme="minorHAnsi" w:hAnsiTheme="minorHAnsi" w:eastAsiaTheme="minorHAnsi" w:cstheme="minorBidi"/>
      <w:sz w:val="22"/>
      <w:szCs w:val="22"/>
      <w:lang w:val="en-PH"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8AD62E3F25F24292D5155787686BFF" ma:contentTypeVersion="0" ma:contentTypeDescription="Create a new document." ma:contentTypeScope="" ma:versionID="55c640191da4b7ba5727cbac9619bbf9">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28DDE2-D6B7-4A90-B263-79676D0C9E6E}">
  <ds:schemaRefs/>
</ds:datastoreItem>
</file>

<file path=customXml/itemProps2.xml><?xml version="1.0" encoding="utf-8"?>
<ds:datastoreItem xmlns:ds="http://schemas.openxmlformats.org/officeDocument/2006/customXml" ds:itemID="{9DA202E2-32AE-4DC2-B482-55EDFA88203F}">
  <ds:schemaRefs/>
</ds:datastoreItem>
</file>

<file path=customXml/itemProps3.xml><?xml version="1.0" encoding="utf-8"?>
<ds:datastoreItem xmlns:ds="http://schemas.openxmlformats.org/officeDocument/2006/customXml" ds:itemID="{4D358F4C-F2BA-4E8B-B857-F6B941DA6D60}">
  <ds:schemaRefs/>
</ds:datastoreItem>
</file>

<file path=customXml/itemProps4.xml><?xml version="1.0" encoding="utf-8"?>
<ds:datastoreItem xmlns:ds="http://schemas.openxmlformats.org/officeDocument/2006/customXml" ds:itemID="{61A18B94-8AB3-4C77-8272-3A1730469C86}">
  <ds:schemaRefs/>
</ds:datastoreItem>
</file>

<file path=docProps/app.xml><?xml version="1.0" encoding="utf-8"?>
<Properties xmlns="http://schemas.openxmlformats.org/officeDocument/2006/extended-properties" xmlns:vt="http://schemas.openxmlformats.org/officeDocument/2006/docPropsVTypes">
  <Template>Normal</Template>
  <Pages>5</Pages>
  <Words>615</Words>
  <Characters>3506</Characters>
  <Lines>54</Lines>
  <Paragraphs>15</Paragraphs>
  <TotalTime>58</TotalTime>
  <ScaleCrop>false</ScaleCrop>
  <LinksUpToDate>false</LinksUpToDate>
  <CharactersWithSpaces>4098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2026-05-09T15:05:00Z</dcterms:created>
  <dc:creator>Christian</dc:creator>
  <cp:lastModifiedBy>Angelie Selda</cp:lastModifiedBy>
  <cp:lastPrinted>2026-01-09T05:19:00Z</cp:lastPrinted>
  <dcterms:modified xsi:type="dcterms:W3CDTF">2026-05-14T23:28:47Z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0x010100D48AD62E3F25F24292D5155787686BFF</vt:lpwstr>
  </property>
  <property fmtid="{D5CDD505-2E9C-101B-9397-08002B2CF9AE}" pid="3" name="KSOTemplateDocerSaveRecord">
    <vt:lpwstr>eyJoZGlkIjoiOWM0ZjUxNzUxZDZlNmIxZTI3YTRkM2QzNTVkMTI4NTkiLCJ1c2VySWQiOiI3MDUxMTU0MzA1MzYifQ==</vt:lpwstr>
  </property>
  <property fmtid="{D5CDD505-2E9C-101B-9397-08002B2CF9AE}" pid="4" name="KSOProductBuildVer">
    <vt:lpwstr>1033-12.1.0.26372</vt:lpwstr>
  </property>
  <property fmtid="{D5CDD505-2E9C-101B-9397-08002B2CF9AE}" pid="5" name="ICV">
    <vt:lpwstr>FACD51E304474F64BA26DFF0B952BDC4_12</vt:lpwstr>
  </property>
</Properties>
</file>