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МГТУ им. Н.Э. Баумана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Факультет «Информатика и системы управления»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ДИСЦИПЛИНА: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«Электротехника»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A424BE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Отчет по лабораторной работе №</w:t>
      </w:r>
      <w:r w:rsidRPr="00A424BE">
        <w:rPr>
          <w:rFonts w:ascii="Verdana" w:eastAsia="Helvetica Neue" w:hAnsi="Verdana" w:cs="Times New Roman"/>
          <w:sz w:val="24"/>
          <w:szCs w:val="24"/>
          <w:lang w:eastAsia="ru-RU"/>
        </w:rPr>
        <w:t>5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Выполнила: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Студент 2 курса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Факультет ИУ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Группа ИУ5-31Б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Кемерова А.М.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Преподаватель:</w:t>
      </w:r>
    </w:p>
    <w:p w:rsidR="00A424BE" w:rsidRPr="00A424BE" w:rsidRDefault="00A424BE" w:rsidP="00A424BE">
      <w:pPr>
        <w:jc w:val="right"/>
        <w:rPr>
          <w:rFonts w:ascii="Verdana" w:hAnsi="Verdana" w:cs="Times New Roman"/>
          <w:sz w:val="24"/>
        </w:rPr>
      </w:pPr>
      <w:bookmarkStart w:id="0" w:name="_GoBack"/>
      <w:proofErr w:type="spellStart"/>
      <w:r w:rsidRPr="00A424BE">
        <w:rPr>
          <w:rFonts w:ascii="Verdana" w:hAnsi="Verdana" w:cs="Times New Roman"/>
          <w:sz w:val="24"/>
        </w:rPr>
        <w:t>Гапанюк</w:t>
      </w:r>
      <w:proofErr w:type="spellEnd"/>
      <w:r w:rsidRPr="00A424BE">
        <w:rPr>
          <w:rFonts w:ascii="Verdana" w:hAnsi="Verdana" w:cs="Times New Roman"/>
          <w:sz w:val="24"/>
        </w:rPr>
        <w:t xml:space="preserve"> Ю.Е.</w:t>
      </w:r>
    </w:p>
    <w:bookmarkEnd w:id="0"/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  <w:r w:rsidRPr="0052245A">
        <w:rPr>
          <w:rFonts w:ascii="Verdana" w:eastAsia="Verdana" w:hAnsi="Verdana" w:cs="Verdana"/>
          <w:sz w:val="24"/>
          <w:szCs w:val="24"/>
          <w:lang w:eastAsia="ru-RU"/>
        </w:rPr>
        <w:br w:type="page"/>
      </w:r>
    </w:p>
    <w:p w:rsidR="0052245A" w:rsidRPr="000B594D" w:rsidRDefault="0052245A" w:rsidP="0052245A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43691C" w:rsidRPr="0052245A" w:rsidRDefault="0043691C" w:rsidP="0043691C">
      <w:p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 xml:space="preserve">Программа должна быть разработана в виде библиотеки классов на языке </w:t>
      </w:r>
      <w:r w:rsidRPr="0052245A">
        <w:rPr>
          <w:rFonts w:ascii="Verdana" w:hAnsi="Verdana"/>
          <w:sz w:val="24"/>
          <w:szCs w:val="28"/>
          <w:lang w:val="en-US"/>
        </w:rPr>
        <w:t>C</w:t>
      </w:r>
      <w:r w:rsidRPr="0052245A">
        <w:rPr>
          <w:rFonts w:ascii="Verdana" w:hAnsi="Verdana"/>
          <w:sz w:val="24"/>
          <w:szCs w:val="28"/>
        </w:rPr>
        <w:t>#.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Использовать самый простой вариант алгоритма без оптимизации.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 xml:space="preserve">Дополнительно возможно реализовать вычисление расстояния </w:t>
      </w:r>
      <w:proofErr w:type="spellStart"/>
      <w:r w:rsidRPr="0052245A">
        <w:rPr>
          <w:rFonts w:ascii="Verdana" w:hAnsi="Verdana"/>
          <w:sz w:val="24"/>
          <w:szCs w:val="28"/>
        </w:rPr>
        <w:t>Дамерау</w:t>
      </w:r>
      <w:proofErr w:type="spellEnd"/>
      <w:r w:rsidRPr="0052245A">
        <w:rPr>
          <w:rFonts w:ascii="Verdana" w:hAnsi="Verdana"/>
          <w:sz w:val="24"/>
          <w:szCs w:val="28"/>
        </w:rPr>
        <w:t>-Левенштейна (с учетом перестановок соседних символов).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43691C" w:rsidRPr="0043691C" w:rsidRDefault="0043691C" w:rsidP="0043691C">
      <w:pPr>
        <w:jc w:val="both"/>
        <w:rPr>
          <w:rFonts w:ascii="Times New Roman" w:hAnsi="Times New Roman"/>
          <w:sz w:val="28"/>
          <w:szCs w:val="28"/>
        </w:rPr>
      </w:pPr>
    </w:p>
    <w:p w:rsidR="0043691C" w:rsidRPr="00516004" w:rsidRDefault="0043691C" w:rsidP="0043691C">
      <w:pPr>
        <w:jc w:val="both"/>
        <w:rPr>
          <w:rFonts w:ascii="Times New Roman" w:hAnsi="Times New Roman"/>
          <w:b/>
          <w:sz w:val="28"/>
          <w:szCs w:val="28"/>
        </w:rPr>
      </w:pPr>
    </w:p>
    <w:p w:rsidR="0043691C" w:rsidRDefault="0043691C" w:rsidP="004369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3691C" w:rsidRDefault="0043691C" w:rsidP="004369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91C" w:rsidRPr="001B5A03" w:rsidRDefault="0043691C" w:rsidP="0043691C">
      <w:pPr>
        <w:rPr>
          <w:rFonts w:ascii="Verdana" w:hAnsi="Verdana" w:cs="Arial"/>
          <w:sz w:val="24"/>
          <w:szCs w:val="28"/>
        </w:rPr>
      </w:pPr>
      <w:r w:rsidRPr="001B5A03">
        <w:rPr>
          <w:rFonts w:ascii="Verdana" w:hAnsi="Verdana" w:cs="Arial"/>
          <w:sz w:val="24"/>
          <w:szCs w:val="28"/>
        </w:rPr>
        <w:t>Диаграмма классов</w:t>
      </w:r>
    </w:p>
    <w:p w:rsidR="0043691C" w:rsidRPr="004868DD" w:rsidRDefault="0043691C" w:rsidP="004369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8E6780" wp14:editId="47257882">
            <wp:extent cx="44100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3691C" w:rsidRPr="00642208" w:rsidRDefault="001B5A03" w:rsidP="0043691C">
      <w:pPr>
        <w:tabs>
          <w:tab w:val="left" w:pos="2436"/>
        </w:tabs>
        <w:rPr>
          <w:rFonts w:ascii="Verdana" w:hAnsi="Verdana" w:cs="Arial"/>
          <w:b/>
          <w:sz w:val="28"/>
          <w:szCs w:val="24"/>
          <w:lang w:val="en-US"/>
        </w:rPr>
      </w:pPr>
      <w:proofErr w:type="spellStart"/>
      <w:r w:rsidRPr="00642208">
        <w:rPr>
          <w:rFonts w:ascii="Verdana" w:hAnsi="Verdana" w:cs="Arial"/>
          <w:b/>
          <w:sz w:val="28"/>
          <w:szCs w:val="24"/>
          <w:lang w:val="en-US"/>
        </w:rPr>
        <w:lastRenderedPageBreak/>
        <w:t>Код</w:t>
      </w:r>
      <w:proofErr w:type="spellEnd"/>
      <w:r w:rsidR="0043691C" w:rsidRPr="00642208">
        <w:rPr>
          <w:rFonts w:ascii="Verdana" w:hAnsi="Verdana" w:cs="Arial"/>
          <w:b/>
          <w:sz w:val="28"/>
          <w:szCs w:val="24"/>
          <w:lang w:val="en-US"/>
        </w:rPr>
        <w:t xml:space="preserve"> </w:t>
      </w:r>
      <w:r w:rsidR="0043691C" w:rsidRPr="00642208">
        <w:rPr>
          <w:rFonts w:ascii="Verdana" w:hAnsi="Verdana" w:cs="Arial"/>
          <w:b/>
          <w:sz w:val="28"/>
          <w:szCs w:val="24"/>
        </w:rPr>
        <w:t>программы</w:t>
      </w:r>
    </w:p>
    <w:p w:rsidR="0043691C" w:rsidRPr="00642208" w:rsidRDefault="0043691C" w:rsidP="0043691C">
      <w:pPr>
        <w:rPr>
          <w:rFonts w:ascii="Verdana" w:hAnsi="Verdana" w:cs="Arial"/>
          <w:b/>
          <w:sz w:val="28"/>
          <w:szCs w:val="24"/>
          <w:lang w:val="en-US"/>
        </w:rPr>
      </w:pPr>
      <w:proofErr w:type="spellStart"/>
      <w:r w:rsidRPr="00642208">
        <w:rPr>
          <w:rFonts w:ascii="Verdana" w:hAnsi="Verdana" w:cs="Arial"/>
          <w:b/>
          <w:sz w:val="28"/>
          <w:szCs w:val="24"/>
          <w:lang w:val="en-US"/>
        </w:rPr>
        <w:t>Program.cs</w:t>
      </w:r>
      <w:proofErr w:type="spellEnd"/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EditDistanceProject</w:t>
      </w:r>
      <w:proofErr w:type="spellEnd"/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{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2B91AF"/>
          <w:sz w:val="24"/>
          <w:szCs w:val="24"/>
          <w:lang w:val="en-US"/>
        </w:rPr>
        <w:t>Program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Main(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args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{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"Добавление одного символа в начало середину и конец строки"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"1автобус"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"авт1обус"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"автобус1"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"Добавление двух символов в начало середину и конец строки"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"13университет"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"универ33ситет"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"университет56"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"Добавление трех символов"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"телефон"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"2теле4фон9"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"Транспозиция"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proofErr w:type="spellStart"/>
      <w:r w:rsidRPr="00642208">
        <w:rPr>
          <w:rFonts w:ascii="Verdana" w:hAnsi="Verdana" w:cs="Consolas"/>
          <w:color w:val="A31515"/>
          <w:sz w:val="24"/>
          <w:szCs w:val="24"/>
        </w:rPr>
        <w:t>карТОшка</w:t>
      </w:r>
      <w:proofErr w:type="spellEnd"/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proofErr w:type="spellStart"/>
      <w:r w:rsidRPr="00642208">
        <w:rPr>
          <w:rFonts w:ascii="Verdana" w:hAnsi="Verdana" w:cs="Consolas"/>
          <w:color w:val="A31515"/>
          <w:sz w:val="24"/>
          <w:szCs w:val="24"/>
        </w:rPr>
        <w:t>карОТшка</w:t>
      </w:r>
      <w:proofErr w:type="spellEnd"/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"Рассмотренный ранее пример"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A31515"/>
          <w:sz w:val="24"/>
          <w:szCs w:val="24"/>
        </w:rPr>
        <w:t>ТАПОК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A31515"/>
          <w:sz w:val="24"/>
          <w:szCs w:val="24"/>
        </w:rPr>
        <w:t>НОСОК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Console.ReadLine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}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Pr="00642208" w:rsidRDefault="0043691C" w:rsidP="0043691C">
      <w:pPr>
        <w:rPr>
          <w:rFonts w:ascii="Verdana" w:hAnsi="Verdana" w:cs="Times New Roman"/>
          <w:b/>
          <w:color w:val="000000"/>
          <w:sz w:val="28"/>
          <w:szCs w:val="24"/>
          <w:lang w:val="en-US"/>
        </w:rPr>
      </w:pPr>
      <w:proofErr w:type="spellStart"/>
      <w:r w:rsidRPr="00642208">
        <w:rPr>
          <w:rFonts w:ascii="Verdana" w:hAnsi="Verdana" w:cs="Times New Roman"/>
          <w:b/>
          <w:color w:val="000000"/>
          <w:sz w:val="28"/>
          <w:szCs w:val="24"/>
          <w:lang w:val="en-US"/>
        </w:rPr>
        <w:t>EditDistance.cs</w:t>
      </w:r>
      <w:proofErr w:type="spellEnd"/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EditDistanceProject</w:t>
      </w:r>
      <w:proofErr w:type="spellEnd"/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>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2B91AF"/>
          <w:sz w:val="24"/>
          <w:szCs w:val="24"/>
          <w:lang w:val="en-US"/>
        </w:rPr>
        <w:t>EditDistance</w:t>
      </w:r>
      <w:proofErr w:type="spellEnd"/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&lt;summary&gt;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Вычисление расстояния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 xml:space="preserve">-Левенштейна 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</w:rPr>
        <w:t>&lt;/</w:t>
      </w:r>
      <w:proofErr w:type="spellStart"/>
      <w:r w:rsidRPr="00642208">
        <w:rPr>
          <w:rFonts w:ascii="Verdana" w:hAnsi="Verdana" w:cs="Consolas"/>
          <w:color w:val="808080"/>
          <w:sz w:val="24"/>
          <w:szCs w:val="24"/>
        </w:rPr>
        <w:t>summary</w:t>
      </w:r>
      <w:proofErr w:type="spellEnd"/>
      <w:r w:rsidRPr="00642208">
        <w:rPr>
          <w:rFonts w:ascii="Verdana" w:hAnsi="Verdana" w:cs="Consolas"/>
          <w:color w:val="808080"/>
          <w:sz w:val="24"/>
          <w:szCs w:val="24"/>
        </w:rPr>
        <w:t>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Distance(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str1Param,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str2Param)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((str1Param ==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) || (str2Param ==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))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-1;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str1Len = str1Param.Length;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str2Len = str2Param.Length;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//Если хотя бы одна строка пустая, возвращается длина другой строки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((str1Len == 0) &amp;&amp; (str2Len == 0))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0;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(str1Len == 0)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str2Len;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if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(str2Len == 0)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return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str1Len;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//Приведение строк к верхнему регистру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 = str1Param.ToUpper();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 = str2Param.ToUpper();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Объявление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матрицы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[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,] matrix =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[str1Len + 1, str2Len + 1];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//Инициализация нулевой строки и нулевого столбца матрицы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&lt;= str1Len;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++)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0] =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j = 0; j &lt;= str2Len;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j++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 matrix[0, j] = j;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//Вычисление расстояния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>-Левенштейна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for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i = 1; i &lt;= str1Len; i++)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j = 1; j &lt;= str2Len;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j++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r w:rsidRPr="00642208">
        <w:rPr>
          <w:rFonts w:ascii="Verdana" w:hAnsi="Verdana" w:cs="Consolas"/>
          <w:color w:val="000000"/>
          <w:sz w:val="24"/>
          <w:szCs w:val="24"/>
        </w:rPr>
        <w:t>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//Эквивалентность символов, переменная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symbEqual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 xml:space="preserve"> соответствует m(s1[i</w:t>
      </w:r>
      <w:proofErr w:type="gramStart"/>
      <w:r w:rsidRPr="00642208">
        <w:rPr>
          <w:rFonts w:ascii="Verdana" w:hAnsi="Verdana" w:cs="Consolas"/>
          <w:color w:val="008000"/>
          <w:sz w:val="24"/>
          <w:szCs w:val="24"/>
        </w:rPr>
        <w:t>],s</w:t>
      </w:r>
      <w:proofErr w:type="gramEnd"/>
      <w:r w:rsidRPr="00642208">
        <w:rPr>
          <w:rFonts w:ascii="Verdana" w:hAnsi="Verdana" w:cs="Consolas"/>
          <w:color w:val="008000"/>
          <w:sz w:val="24"/>
          <w:szCs w:val="24"/>
        </w:rPr>
        <w:t>2[j])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symbEqual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= ((str1.Substring(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1) == str2.Substring(j - 1, 1)) ? 0 : 1);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ins =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j - 1] + 1;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Добавление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del =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j] + 1;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Удаление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subst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=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j - 1] +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symbEqual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Замена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//Элемент матрицы вычисляется как минимальный из трех случаев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j] =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Math.Min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Math.Min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(ins, del),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subst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//Дополнение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 xml:space="preserve"> по перестановке соседних символов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&gt; 1) &amp;&amp; (j &gt; 1) &amp;&amp;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    (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str1.Substring(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1) == str2.Substring(j - 2, 1)) &amp;&amp;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    (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str1.Substring(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- 2, 1) == str2.Substring(j - 1, 1)))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j] =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Math.Min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, j],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- 2, j - 2] +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symbEqual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Возвращается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нижний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правый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элемент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матрицы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matrix[str1Len, str2Len];</w:t>
      </w:r>
    </w:p>
    <w:p w:rsidR="0043691C" w:rsidRPr="00A424BE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A424BE">
        <w:rPr>
          <w:rFonts w:ascii="Verdana" w:hAnsi="Verdana" w:cs="Consolas"/>
          <w:color w:val="000000"/>
          <w:sz w:val="24"/>
          <w:szCs w:val="24"/>
          <w:lang w:val="en-US"/>
        </w:rPr>
        <w:t>}</w:t>
      </w:r>
    </w:p>
    <w:p w:rsidR="0043691C" w:rsidRPr="00A424BE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424BE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</w:rPr>
        <w:t>&lt;</w:t>
      </w:r>
      <w:proofErr w:type="spellStart"/>
      <w:r w:rsidRPr="00642208">
        <w:rPr>
          <w:rFonts w:ascii="Verdana" w:hAnsi="Verdana" w:cs="Consolas"/>
          <w:color w:val="808080"/>
          <w:sz w:val="24"/>
          <w:szCs w:val="24"/>
        </w:rPr>
        <w:t>summary</w:t>
      </w:r>
      <w:proofErr w:type="spellEnd"/>
      <w:r w:rsidRPr="00642208">
        <w:rPr>
          <w:rFonts w:ascii="Verdana" w:hAnsi="Verdana" w:cs="Consolas"/>
          <w:color w:val="808080"/>
          <w:sz w:val="24"/>
          <w:szCs w:val="24"/>
        </w:rPr>
        <w:t>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Вывод расстояния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>-Левенштейна в консоль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&lt;/summary&gt;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str1Param,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str2Param)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d = Distance(str1Param, str2Param);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"'"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+ str1Param + 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"','"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+ str2Param + 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"' -&gt; 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d.ToString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());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}</w:t>
      </w:r>
    </w:p>
    <w:p w:rsidR="0043691C" w:rsidRPr="00642208" w:rsidRDefault="0043691C" w:rsidP="0043691C">
      <w:pPr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Default="0043691C" w:rsidP="0043691C">
      <w:pPr>
        <w:rPr>
          <w:rFonts w:ascii="Consolas" w:hAnsi="Consolas" w:cs="Consolas"/>
          <w:color w:val="000000"/>
          <w:sz w:val="19"/>
          <w:szCs w:val="19"/>
        </w:rPr>
      </w:pPr>
    </w:p>
    <w:p w:rsidR="0043691C" w:rsidRDefault="0043691C" w:rsidP="0043691C">
      <w:pPr>
        <w:rPr>
          <w:rFonts w:ascii="Consolas" w:hAnsi="Consolas" w:cs="Consolas"/>
          <w:color w:val="000000"/>
          <w:sz w:val="19"/>
          <w:szCs w:val="19"/>
        </w:rPr>
      </w:pPr>
    </w:p>
    <w:p w:rsidR="0043691C" w:rsidRPr="0052245A" w:rsidRDefault="0043691C" w:rsidP="0043691C">
      <w:pPr>
        <w:rPr>
          <w:rFonts w:ascii="Times New Roman" w:hAnsi="Times New Roman" w:cs="Times New Roman"/>
          <w:b/>
          <w:sz w:val="28"/>
          <w:szCs w:val="28"/>
        </w:rPr>
      </w:pPr>
    </w:p>
    <w:p w:rsidR="00642208" w:rsidRDefault="00642208" w:rsidP="001B5A03">
      <w:pPr>
        <w:pStyle w:val="a4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br w:type="page"/>
      </w:r>
    </w:p>
    <w:p w:rsidR="001B5A03" w:rsidRDefault="001B5A03" w:rsidP="001B5A03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43691C" w:rsidRDefault="001B5A03" w:rsidP="0043691C">
      <w:r w:rsidRPr="001B5A03">
        <w:rPr>
          <w:noProof/>
          <w:lang w:eastAsia="ru-RU"/>
        </w:rPr>
        <w:drawing>
          <wp:inline distT="0" distB="0" distL="0" distR="0">
            <wp:extent cx="4448175" cy="2505075"/>
            <wp:effectExtent l="0" t="0" r="9525" b="9525"/>
            <wp:docPr id="2" name="Рисунок 2" descr="C:\Users\Striped-socks\Desktop\2 курс\1 семестр\БКИТ\Отчеты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91C" w:rsidRDefault="0043691C" w:rsidP="0043691C"/>
    <w:p w:rsidR="0080451D" w:rsidRDefault="00A424BE"/>
    <w:sectPr w:rsidR="0080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7A"/>
    <w:rsid w:val="00010853"/>
    <w:rsid w:val="001B5A03"/>
    <w:rsid w:val="002E1110"/>
    <w:rsid w:val="003C196E"/>
    <w:rsid w:val="0043691C"/>
    <w:rsid w:val="0052245A"/>
    <w:rsid w:val="00642208"/>
    <w:rsid w:val="00770F14"/>
    <w:rsid w:val="00850E90"/>
    <w:rsid w:val="00A424BE"/>
    <w:rsid w:val="00C0317A"/>
    <w:rsid w:val="00C30200"/>
    <w:rsid w:val="00D1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AA9E8-0539-4AF9-8F77-78992D2B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1C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No Spacing"/>
    <w:uiPriority w:val="1"/>
    <w:qFormat/>
    <w:rsid w:val="001B5A03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774</Words>
  <Characters>4413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STR!PeDSoCKS</cp:lastModifiedBy>
  <cp:revision>9</cp:revision>
  <dcterms:created xsi:type="dcterms:W3CDTF">2018-12-23T17:43:00Z</dcterms:created>
  <dcterms:modified xsi:type="dcterms:W3CDTF">2018-12-24T18:30:00Z</dcterms:modified>
</cp:coreProperties>
</file>