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3DA6E" w14:textId="77777777" w:rsidR="003859B4" w:rsidRDefault="00000000">
      <w:pPr>
        <w:jc w:val="center"/>
        <w:rPr>
          <w:lang w:eastAsia="zh-CN"/>
        </w:rPr>
      </w:pPr>
      <w:r>
        <w:rPr>
          <w:b/>
          <w:sz w:val="44"/>
          <w:lang w:eastAsia="zh-CN"/>
        </w:rPr>
        <w:t>项目现状、问题分析与解决方案</w:t>
      </w:r>
    </w:p>
    <w:p w14:paraId="342F7C0A" w14:textId="77777777" w:rsidR="003859B4" w:rsidRDefault="00000000">
      <w:pPr>
        <w:jc w:val="center"/>
        <w:rPr>
          <w:lang w:eastAsia="zh-CN"/>
        </w:rPr>
      </w:pPr>
      <w:r>
        <w:rPr>
          <w:color w:val="505050"/>
          <w:sz w:val="28"/>
          <w:lang w:eastAsia="zh-CN"/>
        </w:rPr>
        <w:t>噪声鲁棒的鸟类发声分类——面向低资源场景</w:t>
      </w:r>
    </w:p>
    <w:p w14:paraId="1CB654F4" w14:textId="77777777" w:rsidR="003859B4" w:rsidRDefault="00000000">
      <w:pPr>
        <w:jc w:val="center"/>
        <w:rPr>
          <w:lang w:eastAsia="zh-CN"/>
        </w:rPr>
      </w:pPr>
      <w:r>
        <w:rPr>
          <w:color w:val="787878"/>
          <w:sz w:val="20"/>
          <w:lang w:eastAsia="zh-CN"/>
        </w:rPr>
        <w:t>更新日期：2026年7月16日</w:t>
      </w:r>
    </w:p>
    <w:p w14:paraId="19E5D126" w14:textId="77777777" w:rsidR="003859B4" w:rsidRDefault="003859B4">
      <w:pPr>
        <w:rPr>
          <w:lang w:eastAsia="zh-CN"/>
        </w:rPr>
      </w:pPr>
    </w:p>
    <w:p w14:paraId="209558FD" w14:textId="77777777" w:rsidR="003859B4" w:rsidRDefault="00000000">
      <w:pPr>
        <w:rPr>
          <w:lang w:eastAsia="zh-CN"/>
        </w:rPr>
      </w:pPr>
      <w:r>
        <w:rPr>
          <w:lang w:eastAsia="zh-CN"/>
        </w:rPr>
        <w:t>本文档汇总当前项目进展、发现的各类问题、建议的修复方案，以及需要与教授讨论确认的开放问题。</w:t>
      </w:r>
    </w:p>
    <w:p w14:paraId="1C83AA42" w14:textId="77777777" w:rsidR="003859B4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一、项目现状概述</w:t>
      </w:r>
    </w:p>
    <w:p w14:paraId="022754A0" w14:textId="77777777" w:rsidR="003859B4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1.1 项目基本信息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859B4" w14:paraId="34B67CC1" w14:textId="77777777">
        <w:trPr>
          <w:jc w:val="center"/>
        </w:trPr>
        <w:tc>
          <w:tcPr>
            <w:tcW w:w="4320" w:type="dxa"/>
            <w:shd w:val="clear" w:color="auto" w:fill="2E75B6"/>
          </w:tcPr>
          <w:p w14:paraId="39E62128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w="4320" w:type="dxa"/>
            <w:shd w:val="clear" w:color="auto" w:fill="2E75B6"/>
          </w:tcPr>
          <w:p w14:paraId="4C92BF02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 w:rsidR="003859B4" w14:paraId="73C0A0C2" w14:textId="77777777">
        <w:trPr>
          <w:jc w:val="center"/>
        </w:trPr>
        <w:tc>
          <w:tcPr>
            <w:tcW w:w="4320" w:type="dxa"/>
          </w:tcPr>
          <w:p w14:paraId="57DCC776" w14:textId="77777777" w:rsidR="003859B4" w:rsidRDefault="00000000">
            <w:pPr>
              <w:jc w:val="center"/>
            </w:pPr>
            <w:r>
              <w:rPr>
                <w:sz w:val="20"/>
              </w:rPr>
              <w:t>名称</w:t>
            </w:r>
          </w:p>
        </w:tc>
        <w:tc>
          <w:tcPr>
            <w:tcW w:w="4320" w:type="dxa"/>
          </w:tcPr>
          <w:p w14:paraId="4BDCE16B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噪声鲁棒的鸟类发声分类——面向低资源场景</w:t>
            </w:r>
          </w:p>
        </w:tc>
      </w:tr>
      <w:tr w:rsidR="003859B4" w14:paraId="6EE4ECFE" w14:textId="77777777">
        <w:trPr>
          <w:jc w:val="center"/>
        </w:trPr>
        <w:tc>
          <w:tcPr>
            <w:tcW w:w="4320" w:type="dxa"/>
            <w:shd w:val="clear" w:color="auto" w:fill="DEEAF6"/>
          </w:tcPr>
          <w:p w14:paraId="3FE418FB" w14:textId="77777777" w:rsidR="003859B4" w:rsidRDefault="00000000">
            <w:pPr>
              <w:jc w:val="center"/>
            </w:pPr>
            <w:r>
              <w:rPr>
                <w:sz w:val="20"/>
              </w:rPr>
              <w:t>核心任务</w:t>
            </w:r>
          </w:p>
        </w:tc>
        <w:tc>
          <w:tcPr>
            <w:tcW w:w="4320" w:type="dxa"/>
            <w:shd w:val="clear" w:color="auto" w:fill="DEEAF6"/>
          </w:tcPr>
          <w:p w14:paraId="2C9F1B3E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从野外录音中识别 1,229 个鸟类物种，面临长尾分布和复杂环境噪声</w:t>
            </w:r>
          </w:p>
        </w:tc>
      </w:tr>
      <w:tr w:rsidR="003859B4" w14:paraId="3819E30E" w14:textId="77777777">
        <w:trPr>
          <w:jc w:val="center"/>
        </w:trPr>
        <w:tc>
          <w:tcPr>
            <w:tcW w:w="4320" w:type="dxa"/>
          </w:tcPr>
          <w:p w14:paraId="5F64B373" w14:textId="77777777" w:rsidR="003859B4" w:rsidRDefault="00000000">
            <w:pPr>
              <w:jc w:val="center"/>
            </w:pPr>
            <w:r>
              <w:rPr>
                <w:sz w:val="20"/>
              </w:rPr>
              <w:t>团队</w:t>
            </w:r>
          </w:p>
        </w:tc>
        <w:tc>
          <w:tcPr>
            <w:tcW w:w="4320" w:type="dxa"/>
          </w:tcPr>
          <w:p w14:paraId="35452143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3 人（张佳男 / 陈锦城 / 黄文娟）</w:t>
            </w:r>
          </w:p>
        </w:tc>
      </w:tr>
      <w:tr w:rsidR="003859B4" w14:paraId="39F86692" w14:textId="77777777">
        <w:trPr>
          <w:jc w:val="center"/>
        </w:trPr>
        <w:tc>
          <w:tcPr>
            <w:tcW w:w="4320" w:type="dxa"/>
            <w:shd w:val="clear" w:color="auto" w:fill="DEEAF6"/>
          </w:tcPr>
          <w:p w14:paraId="54285026" w14:textId="77777777" w:rsidR="003859B4" w:rsidRDefault="00000000">
            <w:pPr>
              <w:jc w:val="center"/>
            </w:pPr>
            <w:r>
              <w:rPr>
                <w:sz w:val="20"/>
              </w:rPr>
              <w:t>数据来源</w:t>
            </w:r>
          </w:p>
        </w:tc>
        <w:tc>
          <w:tcPr>
            <w:tcW w:w="4320" w:type="dxa"/>
            <w:shd w:val="clear" w:color="auto" w:fill="DEEAF6"/>
          </w:tcPr>
          <w:p w14:paraId="2997A742" w14:textId="77777777" w:rsidR="003859B4" w:rsidRDefault="00000000">
            <w:pPr>
              <w:jc w:val="center"/>
            </w:pPr>
            <w:r>
              <w:rPr>
                <w:sz w:val="20"/>
              </w:rPr>
              <w:t>BirdCLEF 2021-2026 竞赛合集（Xeno-Canto + iNaturalist）</w:t>
            </w:r>
          </w:p>
        </w:tc>
      </w:tr>
    </w:tbl>
    <w:p w14:paraId="0983AF7B" w14:textId="77777777" w:rsidR="003859B4" w:rsidRDefault="003859B4"/>
    <w:p w14:paraId="1BEFBD41" w14:textId="77777777" w:rsidR="003859B4" w:rsidRDefault="00000000">
      <w:pPr>
        <w:pStyle w:val="21"/>
      </w:pPr>
      <w:r>
        <w:rPr>
          <w:rFonts w:ascii="微软雅黑" w:eastAsia="微软雅黑" w:hAnsi="微软雅黑"/>
        </w:rPr>
        <w:t>1.2 数据规模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859B4" w14:paraId="3E659006" w14:textId="77777777">
        <w:trPr>
          <w:jc w:val="center"/>
        </w:trPr>
        <w:tc>
          <w:tcPr>
            <w:tcW w:w="2880" w:type="dxa"/>
            <w:shd w:val="clear" w:color="auto" w:fill="2E75B6"/>
          </w:tcPr>
          <w:p w14:paraId="573C2999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阶段</w:t>
            </w:r>
          </w:p>
        </w:tc>
        <w:tc>
          <w:tcPr>
            <w:tcW w:w="2880" w:type="dxa"/>
            <w:shd w:val="clear" w:color="auto" w:fill="2E75B6"/>
          </w:tcPr>
          <w:p w14:paraId="3A14BB42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记录数</w:t>
            </w:r>
          </w:p>
        </w:tc>
        <w:tc>
          <w:tcPr>
            <w:tcW w:w="2880" w:type="dxa"/>
            <w:shd w:val="clear" w:color="auto" w:fill="2E75B6"/>
          </w:tcPr>
          <w:p w14:paraId="4860A34D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 w:rsidR="003859B4" w14:paraId="7A183D5F" w14:textId="77777777">
        <w:trPr>
          <w:jc w:val="center"/>
        </w:trPr>
        <w:tc>
          <w:tcPr>
            <w:tcW w:w="2880" w:type="dxa"/>
          </w:tcPr>
          <w:p w14:paraId="595301DB" w14:textId="77777777" w:rsidR="003859B4" w:rsidRDefault="00000000">
            <w:pPr>
              <w:jc w:val="center"/>
            </w:pPr>
            <w:r>
              <w:rPr>
                <w:sz w:val="20"/>
              </w:rPr>
              <w:t>原始合并</w:t>
            </w:r>
          </w:p>
        </w:tc>
        <w:tc>
          <w:tcPr>
            <w:tcW w:w="2880" w:type="dxa"/>
          </w:tcPr>
          <w:p w14:paraId="607B19EE" w14:textId="77777777" w:rsidR="003859B4" w:rsidRDefault="00000000">
            <w:pPr>
              <w:jc w:val="center"/>
            </w:pPr>
            <w:r>
              <w:rPr>
                <w:sz w:val="20"/>
              </w:rPr>
              <w:t>183,239</w:t>
            </w:r>
          </w:p>
        </w:tc>
        <w:tc>
          <w:tcPr>
            <w:tcW w:w="2880" w:type="dxa"/>
          </w:tcPr>
          <w:p w14:paraId="6D9EA476" w14:textId="77777777" w:rsidR="003859B4" w:rsidRDefault="00000000">
            <w:pPr>
              <w:jc w:val="center"/>
            </w:pPr>
            <w:r>
              <w:rPr>
                <w:sz w:val="20"/>
              </w:rPr>
              <w:t>6 个年度 CSV 合并</w:t>
            </w:r>
          </w:p>
        </w:tc>
      </w:tr>
      <w:tr w:rsidR="003859B4" w14:paraId="26321872" w14:textId="77777777">
        <w:trPr>
          <w:jc w:val="center"/>
        </w:trPr>
        <w:tc>
          <w:tcPr>
            <w:tcW w:w="2880" w:type="dxa"/>
            <w:shd w:val="clear" w:color="auto" w:fill="DEEAF6"/>
          </w:tcPr>
          <w:p w14:paraId="0EF7651E" w14:textId="77777777" w:rsidR="003859B4" w:rsidRDefault="00000000">
            <w:pPr>
              <w:jc w:val="center"/>
            </w:pPr>
            <w:r>
              <w:rPr>
                <w:sz w:val="20"/>
              </w:rPr>
              <w:t>字段级去重后</w:t>
            </w:r>
          </w:p>
        </w:tc>
        <w:tc>
          <w:tcPr>
            <w:tcW w:w="2880" w:type="dxa"/>
            <w:shd w:val="clear" w:color="auto" w:fill="DEEAF6"/>
          </w:tcPr>
          <w:p w14:paraId="43EEF043" w14:textId="77777777" w:rsidR="003859B4" w:rsidRDefault="00000000">
            <w:pPr>
              <w:jc w:val="center"/>
            </w:pPr>
            <w:r>
              <w:rPr>
                <w:sz w:val="20"/>
              </w:rPr>
              <w:t>167,308</w:t>
            </w:r>
          </w:p>
        </w:tc>
        <w:tc>
          <w:tcPr>
            <w:tcW w:w="2880" w:type="dxa"/>
            <w:shd w:val="clear" w:color="auto" w:fill="DEEAF6"/>
          </w:tcPr>
          <w:p w14:paraId="4084154E" w14:textId="77777777" w:rsidR="003859B4" w:rsidRDefault="00000000">
            <w:pPr>
              <w:jc w:val="center"/>
            </w:pPr>
            <w:r>
              <w:rPr>
                <w:sz w:val="20"/>
              </w:rPr>
              <w:t>零信息损失智能合并</w:t>
            </w:r>
          </w:p>
        </w:tc>
      </w:tr>
      <w:tr w:rsidR="003859B4" w14:paraId="39B9370F" w14:textId="77777777">
        <w:trPr>
          <w:jc w:val="center"/>
        </w:trPr>
        <w:tc>
          <w:tcPr>
            <w:tcW w:w="2880" w:type="dxa"/>
          </w:tcPr>
          <w:p w14:paraId="6AE08F59" w14:textId="77777777" w:rsidR="003859B4" w:rsidRDefault="00000000">
            <w:pPr>
              <w:jc w:val="center"/>
            </w:pPr>
            <w:r>
              <w:rPr>
                <w:sz w:val="20"/>
              </w:rPr>
              <w:t>分层抽样子集</w:t>
            </w:r>
          </w:p>
        </w:tc>
        <w:tc>
          <w:tcPr>
            <w:tcW w:w="2880" w:type="dxa"/>
          </w:tcPr>
          <w:p w14:paraId="43E8438A" w14:textId="77777777" w:rsidR="003859B4" w:rsidRDefault="00000000">
            <w:pPr>
              <w:jc w:val="center"/>
            </w:pPr>
            <w:r>
              <w:rPr>
                <w:sz w:val="20"/>
              </w:rPr>
              <w:t>5,976</w:t>
            </w:r>
          </w:p>
        </w:tc>
        <w:tc>
          <w:tcPr>
            <w:tcW w:w="2880" w:type="dxa"/>
          </w:tcPr>
          <w:p w14:paraId="4073E8DD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双层分层（物种 × SNR），每物种 ≥ 5 样本</w:t>
            </w:r>
          </w:p>
        </w:tc>
      </w:tr>
      <w:tr w:rsidR="003859B4" w14:paraId="3B58BD2D" w14:textId="77777777">
        <w:trPr>
          <w:jc w:val="center"/>
        </w:trPr>
        <w:tc>
          <w:tcPr>
            <w:tcW w:w="2880" w:type="dxa"/>
            <w:shd w:val="clear" w:color="auto" w:fill="DEEAF6"/>
          </w:tcPr>
          <w:p w14:paraId="11820CF3" w14:textId="77777777" w:rsidR="003859B4" w:rsidRDefault="00000000">
            <w:pPr>
              <w:jc w:val="center"/>
            </w:pPr>
            <w:r>
              <w:rPr>
                <w:sz w:val="20"/>
              </w:rPr>
              <w:t>训练集</w:t>
            </w:r>
          </w:p>
        </w:tc>
        <w:tc>
          <w:tcPr>
            <w:tcW w:w="2880" w:type="dxa"/>
            <w:shd w:val="clear" w:color="auto" w:fill="DEEAF6"/>
          </w:tcPr>
          <w:p w14:paraId="4537793B" w14:textId="77777777" w:rsidR="003859B4" w:rsidRDefault="00000000">
            <w:pPr>
              <w:jc w:val="center"/>
            </w:pPr>
            <w:r>
              <w:rPr>
                <w:sz w:val="20"/>
              </w:rPr>
              <w:t>4,780（80%）</w:t>
            </w:r>
          </w:p>
        </w:tc>
        <w:tc>
          <w:tcPr>
            <w:tcW w:w="2880" w:type="dxa"/>
            <w:shd w:val="clear" w:color="auto" w:fill="DEEAF6"/>
          </w:tcPr>
          <w:p w14:paraId="7C3293B0" w14:textId="77777777" w:rsidR="003859B4" w:rsidRDefault="00000000">
            <w:pPr>
              <w:jc w:val="center"/>
            </w:pPr>
            <w:r>
              <w:rPr>
                <w:sz w:val="20"/>
              </w:rPr>
              <w:t>按 SNR 分层划分</w:t>
            </w:r>
          </w:p>
        </w:tc>
      </w:tr>
      <w:tr w:rsidR="003859B4" w14:paraId="37771B7E" w14:textId="77777777">
        <w:trPr>
          <w:jc w:val="center"/>
        </w:trPr>
        <w:tc>
          <w:tcPr>
            <w:tcW w:w="2880" w:type="dxa"/>
          </w:tcPr>
          <w:p w14:paraId="565E3319" w14:textId="77777777" w:rsidR="003859B4" w:rsidRDefault="00000000">
            <w:pPr>
              <w:jc w:val="center"/>
            </w:pPr>
            <w:r>
              <w:rPr>
                <w:sz w:val="20"/>
              </w:rPr>
              <w:t>留出测试集</w:t>
            </w:r>
          </w:p>
        </w:tc>
        <w:tc>
          <w:tcPr>
            <w:tcW w:w="2880" w:type="dxa"/>
          </w:tcPr>
          <w:p w14:paraId="76DB386B" w14:textId="77777777" w:rsidR="003859B4" w:rsidRDefault="00000000">
            <w:pPr>
              <w:jc w:val="center"/>
            </w:pPr>
            <w:r>
              <w:rPr>
                <w:sz w:val="20"/>
              </w:rPr>
              <w:t>1,196（20%）</w:t>
            </w:r>
          </w:p>
        </w:tc>
        <w:tc>
          <w:tcPr>
            <w:tcW w:w="2880" w:type="dxa"/>
          </w:tcPr>
          <w:p w14:paraId="5310681E" w14:textId="77777777" w:rsidR="003859B4" w:rsidRDefault="00000000">
            <w:pPr>
              <w:jc w:val="center"/>
            </w:pPr>
            <w:r>
              <w:rPr>
                <w:sz w:val="20"/>
              </w:rPr>
              <w:t>按 SNR 分层划分</w:t>
            </w:r>
          </w:p>
        </w:tc>
      </w:tr>
      <w:tr w:rsidR="003859B4" w14:paraId="34EA100A" w14:textId="77777777">
        <w:trPr>
          <w:jc w:val="center"/>
        </w:trPr>
        <w:tc>
          <w:tcPr>
            <w:tcW w:w="2880" w:type="dxa"/>
            <w:shd w:val="clear" w:color="auto" w:fill="DEEAF6"/>
          </w:tcPr>
          <w:p w14:paraId="6F668D62" w14:textId="77777777" w:rsidR="003859B4" w:rsidRDefault="00000000">
            <w:pPr>
              <w:jc w:val="center"/>
            </w:pPr>
            <w:r>
              <w:rPr>
                <w:sz w:val="20"/>
              </w:rPr>
              <w:t>交叉验证</w:t>
            </w:r>
          </w:p>
        </w:tc>
        <w:tc>
          <w:tcPr>
            <w:tcW w:w="2880" w:type="dxa"/>
            <w:shd w:val="clear" w:color="auto" w:fill="DEEAF6"/>
          </w:tcPr>
          <w:p w14:paraId="4C4AD5EC" w14:textId="77777777" w:rsidR="003859B4" w:rsidRDefault="00000000">
            <w:pPr>
              <w:jc w:val="center"/>
            </w:pPr>
            <w:r>
              <w:rPr>
                <w:sz w:val="20"/>
              </w:rPr>
              <w:t>5 折</w:t>
            </w:r>
          </w:p>
        </w:tc>
        <w:tc>
          <w:tcPr>
            <w:tcW w:w="2880" w:type="dxa"/>
            <w:shd w:val="clear" w:color="auto" w:fill="DEEAF6"/>
          </w:tcPr>
          <w:p w14:paraId="6DFD992C" w14:textId="77777777" w:rsidR="003859B4" w:rsidRDefault="00000000">
            <w:pPr>
              <w:jc w:val="center"/>
            </w:pPr>
            <w:r>
              <w:rPr>
                <w:sz w:val="20"/>
              </w:rPr>
              <w:t>训练 3,824 / 验证 956</w:t>
            </w:r>
          </w:p>
        </w:tc>
      </w:tr>
    </w:tbl>
    <w:p w14:paraId="12762E92" w14:textId="77777777" w:rsidR="003859B4" w:rsidRDefault="003859B4"/>
    <w:p w14:paraId="5AE54FD5" w14:textId="77777777" w:rsidR="003859B4" w:rsidRDefault="00000000">
      <w:r>
        <w:rPr>
          <w:noProof/>
        </w:rPr>
        <w:lastRenderedPageBreak/>
        <w:drawing>
          <wp:inline distT="0" distB="0" distL="0" distR="0" wp14:anchorId="22DF8334" wp14:editId="73B929F8">
            <wp:extent cx="5486400" cy="30123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_pipelin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2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49272" w14:textId="77777777" w:rsidR="003859B4" w:rsidRDefault="00000000">
      <w:pPr>
        <w:jc w:val="center"/>
        <w:rPr>
          <w:lang w:eastAsia="zh-CN"/>
        </w:rPr>
      </w:pPr>
      <w:r>
        <w:rPr>
          <w:i/>
          <w:color w:val="505050"/>
          <w:sz w:val="18"/>
          <w:lang w:eastAsia="zh-CN"/>
        </w:rPr>
        <w:t>图 1  数据处理流水线各阶段记录数</w:t>
      </w:r>
    </w:p>
    <w:p w14:paraId="3DE2E0C1" w14:textId="77777777" w:rsidR="003859B4" w:rsidRDefault="003859B4">
      <w:pPr>
        <w:rPr>
          <w:lang w:eastAsia="zh-CN"/>
        </w:rPr>
      </w:pPr>
    </w:p>
    <w:p w14:paraId="43D50E93" w14:textId="77777777" w:rsidR="003859B4" w:rsidRDefault="00000000">
      <w:pPr>
        <w:pStyle w:val="21"/>
      </w:pPr>
      <w:r>
        <w:rPr>
          <w:rFonts w:ascii="微软雅黑" w:eastAsia="微软雅黑" w:hAnsi="微软雅黑"/>
        </w:rPr>
        <w:t>1.3 三种模型方案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859B4" w14:paraId="34C5BD16" w14:textId="77777777">
        <w:trPr>
          <w:jc w:val="center"/>
        </w:trPr>
        <w:tc>
          <w:tcPr>
            <w:tcW w:w="2160" w:type="dxa"/>
            <w:shd w:val="clear" w:color="auto" w:fill="2E75B6"/>
          </w:tcPr>
          <w:p w14:paraId="5F9CFBA9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模型</w:t>
            </w:r>
          </w:p>
        </w:tc>
        <w:tc>
          <w:tcPr>
            <w:tcW w:w="2160" w:type="dxa"/>
            <w:shd w:val="clear" w:color="auto" w:fill="2E75B6"/>
          </w:tcPr>
          <w:p w14:paraId="246F6F91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负责人</w:t>
            </w:r>
          </w:p>
        </w:tc>
        <w:tc>
          <w:tcPr>
            <w:tcW w:w="2160" w:type="dxa"/>
            <w:shd w:val="clear" w:color="auto" w:fill="2E75B6"/>
          </w:tcPr>
          <w:p w14:paraId="6217DA1A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w="2160" w:type="dxa"/>
            <w:shd w:val="clear" w:color="auto" w:fill="2E75B6"/>
          </w:tcPr>
          <w:p w14:paraId="4816FBC6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状态</w:t>
            </w:r>
          </w:p>
        </w:tc>
      </w:tr>
      <w:tr w:rsidR="003859B4" w14:paraId="3061FE26" w14:textId="77777777">
        <w:trPr>
          <w:jc w:val="center"/>
        </w:trPr>
        <w:tc>
          <w:tcPr>
            <w:tcW w:w="2160" w:type="dxa"/>
          </w:tcPr>
          <w:p w14:paraId="20F3CCE3" w14:textId="77777777" w:rsidR="003859B4" w:rsidRDefault="00000000">
            <w:pPr>
              <w:jc w:val="center"/>
            </w:pPr>
            <w:r>
              <w:rPr>
                <w:sz w:val="20"/>
              </w:rPr>
              <w:t>LightGBM</w:t>
            </w:r>
          </w:p>
        </w:tc>
        <w:tc>
          <w:tcPr>
            <w:tcW w:w="2160" w:type="dxa"/>
          </w:tcPr>
          <w:p w14:paraId="4407D66A" w14:textId="77777777" w:rsidR="003859B4" w:rsidRDefault="00000000">
            <w:pPr>
              <w:jc w:val="center"/>
            </w:pPr>
            <w:r>
              <w:rPr>
                <w:sz w:val="20"/>
              </w:rPr>
              <w:t>张佳男</w:t>
            </w:r>
          </w:p>
        </w:tc>
        <w:tc>
          <w:tcPr>
            <w:tcW w:w="2160" w:type="dxa"/>
          </w:tcPr>
          <w:p w14:paraId="7BB971F4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手工表格特征 + 梯度提升树</w:t>
            </w:r>
          </w:p>
        </w:tc>
        <w:tc>
          <w:tcPr>
            <w:tcW w:w="2160" w:type="dxa"/>
          </w:tcPr>
          <w:p w14:paraId="1455887E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5 折 CV + 噪声评估已完成</w:t>
            </w:r>
          </w:p>
        </w:tc>
      </w:tr>
      <w:tr w:rsidR="003859B4" w14:paraId="64598C21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3A5FD05F" w14:textId="77777777" w:rsidR="003859B4" w:rsidRDefault="00000000">
            <w:pPr>
              <w:jc w:val="center"/>
            </w:pPr>
            <w:r>
              <w:rPr>
                <w:sz w:val="20"/>
              </w:rPr>
              <w:t>FastAI CNN</w:t>
            </w:r>
          </w:p>
        </w:tc>
        <w:tc>
          <w:tcPr>
            <w:tcW w:w="2160" w:type="dxa"/>
            <w:shd w:val="clear" w:color="auto" w:fill="DEEAF6"/>
          </w:tcPr>
          <w:p w14:paraId="08C99AD1" w14:textId="77777777" w:rsidR="003859B4" w:rsidRDefault="00000000">
            <w:pPr>
              <w:jc w:val="center"/>
            </w:pPr>
            <w:r>
              <w:rPr>
                <w:sz w:val="20"/>
              </w:rPr>
              <w:t>陈锦城</w:t>
            </w:r>
          </w:p>
        </w:tc>
        <w:tc>
          <w:tcPr>
            <w:tcW w:w="2160" w:type="dxa"/>
            <w:shd w:val="clear" w:color="auto" w:fill="DEEAF6"/>
          </w:tcPr>
          <w:p w14:paraId="3944F049" w14:textId="77777777" w:rsidR="003859B4" w:rsidRDefault="00000000">
            <w:pPr>
              <w:jc w:val="center"/>
            </w:pPr>
            <w:r>
              <w:rPr>
                <w:sz w:val="20"/>
              </w:rPr>
              <w:t>梅尔频谱图图像分类</w:t>
            </w:r>
          </w:p>
        </w:tc>
        <w:tc>
          <w:tcPr>
            <w:tcW w:w="2160" w:type="dxa"/>
            <w:shd w:val="clear" w:color="auto" w:fill="DEEAF6"/>
          </w:tcPr>
          <w:p w14:paraId="24C2E861" w14:textId="77777777" w:rsidR="003859B4" w:rsidRDefault="00000000">
            <w:pPr>
              <w:jc w:val="center"/>
            </w:pPr>
            <w:r>
              <w:rPr>
                <w:sz w:val="20"/>
              </w:rPr>
              <w:t>待完成</w:t>
            </w:r>
          </w:p>
        </w:tc>
      </w:tr>
      <w:tr w:rsidR="003859B4" w14:paraId="2CA2F61B" w14:textId="77777777">
        <w:trPr>
          <w:jc w:val="center"/>
        </w:trPr>
        <w:tc>
          <w:tcPr>
            <w:tcW w:w="2160" w:type="dxa"/>
          </w:tcPr>
          <w:p w14:paraId="5A61C559" w14:textId="77777777" w:rsidR="003859B4" w:rsidRDefault="00000000">
            <w:pPr>
              <w:jc w:val="center"/>
            </w:pPr>
            <w:r>
              <w:rPr>
                <w:sz w:val="20"/>
              </w:rPr>
              <w:t>YAMNet 冻结</w:t>
            </w:r>
          </w:p>
        </w:tc>
        <w:tc>
          <w:tcPr>
            <w:tcW w:w="2160" w:type="dxa"/>
          </w:tcPr>
          <w:p w14:paraId="73DCCEBB" w14:textId="77777777" w:rsidR="003859B4" w:rsidRDefault="00000000">
            <w:pPr>
              <w:jc w:val="center"/>
            </w:pPr>
            <w:r>
              <w:rPr>
                <w:sz w:val="20"/>
              </w:rPr>
              <w:t>黄文娟</w:t>
            </w:r>
          </w:p>
        </w:tc>
        <w:tc>
          <w:tcPr>
            <w:tcW w:w="2160" w:type="dxa"/>
          </w:tcPr>
          <w:p w14:paraId="78F3CF3F" w14:textId="77777777" w:rsidR="003859B4" w:rsidRDefault="00000000">
            <w:pPr>
              <w:jc w:val="center"/>
            </w:pPr>
            <w:r>
              <w:rPr>
                <w:sz w:val="20"/>
              </w:rPr>
              <w:t>预训练嵌入 + 分类头</w:t>
            </w:r>
          </w:p>
        </w:tc>
        <w:tc>
          <w:tcPr>
            <w:tcW w:w="2160" w:type="dxa"/>
          </w:tcPr>
          <w:p w14:paraId="3C6292B5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5 折 CV + 噪声评估已完成</w:t>
            </w:r>
          </w:p>
        </w:tc>
      </w:tr>
      <w:tr w:rsidR="003859B4" w14:paraId="0BC555DD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02C8472C" w14:textId="77777777" w:rsidR="003859B4" w:rsidRDefault="00000000">
            <w:pPr>
              <w:jc w:val="center"/>
            </w:pPr>
            <w:r>
              <w:rPr>
                <w:sz w:val="20"/>
              </w:rPr>
              <w:t>YAMNet 端到端微调</w:t>
            </w:r>
          </w:p>
        </w:tc>
        <w:tc>
          <w:tcPr>
            <w:tcW w:w="2160" w:type="dxa"/>
            <w:shd w:val="clear" w:color="auto" w:fill="DEEAF6"/>
          </w:tcPr>
          <w:p w14:paraId="585F22E6" w14:textId="77777777" w:rsidR="003859B4" w:rsidRDefault="00000000">
            <w:pPr>
              <w:jc w:val="center"/>
            </w:pPr>
            <w:r>
              <w:rPr>
                <w:sz w:val="20"/>
              </w:rPr>
              <w:t>黄文娟</w:t>
            </w:r>
          </w:p>
        </w:tc>
        <w:tc>
          <w:tcPr>
            <w:tcW w:w="2160" w:type="dxa"/>
            <w:shd w:val="clear" w:color="auto" w:fill="DEEAF6"/>
          </w:tcPr>
          <w:p w14:paraId="54CAA913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解冻顶层 + MixUp + 差分学习率 + 类别权重</w:t>
            </w:r>
          </w:p>
        </w:tc>
        <w:tc>
          <w:tcPr>
            <w:tcW w:w="2160" w:type="dxa"/>
            <w:shd w:val="clear" w:color="auto" w:fill="DEEAF6"/>
          </w:tcPr>
          <w:p w14:paraId="7DC50E5F" w14:textId="77777777" w:rsidR="003859B4" w:rsidRDefault="00000000">
            <w:pPr>
              <w:jc w:val="center"/>
            </w:pPr>
            <w:r>
              <w:rPr>
                <w:sz w:val="20"/>
              </w:rPr>
              <w:t>代码已完成并修复，待 Kaggle 实跑</w:t>
            </w:r>
          </w:p>
        </w:tc>
      </w:tr>
    </w:tbl>
    <w:p w14:paraId="2C7BC2CC" w14:textId="77777777" w:rsidR="003859B4" w:rsidRDefault="003859B4"/>
    <w:p w14:paraId="22ECD8D7" w14:textId="77777777" w:rsidR="003859B4" w:rsidRDefault="00000000">
      <w:pPr>
        <w:pStyle w:val="1"/>
      </w:pPr>
      <w:r>
        <w:rPr>
          <w:rFonts w:ascii="微软雅黑" w:eastAsia="微软雅黑" w:hAnsi="微软雅黑"/>
        </w:rPr>
        <w:t>二、当前实验结果</w:t>
      </w:r>
    </w:p>
    <w:p w14:paraId="73476394" w14:textId="77777777" w:rsidR="003859B4" w:rsidRDefault="00000000">
      <w:pPr>
        <w:pStyle w:val="21"/>
      </w:pPr>
      <w:r>
        <w:rPr>
          <w:rFonts w:ascii="微软雅黑" w:eastAsia="微软雅黑" w:hAnsi="微软雅黑"/>
        </w:rPr>
        <w:t>2.1 已完成模型结果对比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859B4" w14:paraId="0E73326E" w14:textId="77777777">
        <w:trPr>
          <w:jc w:val="center"/>
        </w:trPr>
        <w:tc>
          <w:tcPr>
            <w:tcW w:w="2160" w:type="dxa"/>
            <w:shd w:val="clear" w:color="auto" w:fill="2E75B6"/>
          </w:tcPr>
          <w:p w14:paraId="14C41CCE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指标</w:t>
            </w:r>
          </w:p>
        </w:tc>
        <w:tc>
          <w:tcPr>
            <w:tcW w:w="2160" w:type="dxa"/>
            <w:shd w:val="clear" w:color="auto" w:fill="2E75B6"/>
          </w:tcPr>
          <w:p w14:paraId="4291BE03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LightGBM</w:t>
            </w:r>
          </w:p>
        </w:tc>
        <w:tc>
          <w:tcPr>
            <w:tcW w:w="2160" w:type="dxa"/>
            <w:shd w:val="clear" w:color="auto" w:fill="2E75B6"/>
          </w:tcPr>
          <w:p w14:paraId="6C335540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YAMNet（冻结）</w:t>
            </w:r>
          </w:p>
        </w:tc>
        <w:tc>
          <w:tcPr>
            <w:tcW w:w="2160" w:type="dxa"/>
            <w:shd w:val="clear" w:color="auto" w:fill="2E75B6"/>
          </w:tcPr>
          <w:p w14:paraId="085A6221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YAMNet 优势</w:t>
            </w:r>
          </w:p>
        </w:tc>
      </w:tr>
      <w:tr w:rsidR="003859B4" w14:paraId="7352EA36" w14:textId="77777777">
        <w:trPr>
          <w:jc w:val="center"/>
        </w:trPr>
        <w:tc>
          <w:tcPr>
            <w:tcW w:w="2160" w:type="dxa"/>
          </w:tcPr>
          <w:p w14:paraId="74626067" w14:textId="77777777" w:rsidR="003859B4" w:rsidRDefault="00000000">
            <w:pPr>
              <w:jc w:val="center"/>
            </w:pPr>
            <w:r>
              <w:rPr>
                <w:sz w:val="20"/>
              </w:rPr>
              <w:t>Clean 准确率</w:t>
            </w:r>
          </w:p>
        </w:tc>
        <w:tc>
          <w:tcPr>
            <w:tcW w:w="2160" w:type="dxa"/>
          </w:tcPr>
          <w:p w14:paraId="7D194354" w14:textId="77777777" w:rsidR="003859B4" w:rsidRDefault="00000000">
            <w:pPr>
              <w:jc w:val="center"/>
            </w:pPr>
            <w:r>
              <w:rPr>
                <w:sz w:val="20"/>
              </w:rPr>
              <w:t>0.48% ± 0.14%</w:t>
            </w:r>
          </w:p>
        </w:tc>
        <w:tc>
          <w:tcPr>
            <w:tcW w:w="2160" w:type="dxa"/>
          </w:tcPr>
          <w:p w14:paraId="4D38EDB8" w14:textId="77777777" w:rsidR="003859B4" w:rsidRDefault="00000000">
            <w:pPr>
              <w:jc w:val="center"/>
            </w:pPr>
            <w:r>
              <w:rPr>
                <w:sz w:val="20"/>
              </w:rPr>
              <w:t>1.91% ± 0.33%</w:t>
            </w:r>
          </w:p>
        </w:tc>
        <w:tc>
          <w:tcPr>
            <w:tcW w:w="2160" w:type="dxa"/>
          </w:tcPr>
          <w:p w14:paraId="1C047D98" w14:textId="77777777" w:rsidR="003859B4" w:rsidRDefault="00000000">
            <w:pPr>
              <w:jc w:val="center"/>
            </w:pPr>
            <w:r>
              <w:rPr>
                <w:sz w:val="20"/>
              </w:rPr>
              <w:t>4.0 倍</w:t>
            </w:r>
          </w:p>
        </w:tc>
      </w:tr>
      <w:tr w:rsidR="003859B4" w14:paraId="135885EF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4EF00A15" w14:textId="77777777" w:rsidR="003859B4" w:rsidRDefault="00000000">
            <w:pPr>
              <w:jc w:val="center"/>
            </w:pPr>
            <w:r>
              <w:rPr>
                <w:sz w:val="20"/>
              </w:rPr>
              <w:lastRenderedPageBreak/>
              <w:t>5dB 准确率</w:t>
            </w:r>
          </w:p>
        </w:tc>
        <w:tc>
          <w:tcPr>
            <w:tcW w:w="2160" w:type="dxa"/>
            <w:shd w:val="clear" w:color="auto" w:fill="DEEAF6"/>
          </w:tcPr>
          <w:p w14:paraId="69BFBA31" w14:textId="77777777" w:rsidR="003859B4" w:rsidRDefault="00000000">
            <w:pPr>
              <w:jc w:val="center"/>
            </w:pPr>
            <w:r>
              <w:rPr>
                <w:sz w:val="20"/>
              </w:rPr>
              <w:t>0.08% ± 0.05%</w:t>
            </w:r>
          </w:p>
        </w:tc>
        <w:tc>
          <w:tcPr>
            <w:tcW w:w="2160" w:type="dxa"/>
            <w:shd w:val="clear" w:color="auto" w:fill="DEEAF6"/>
          </w:tcPr>
          <w:p w14:paraId="7B56DF96" w14:textId="77777777" w:rsidR="003859B4" w:rsidRDefault="00000000">
            <w:pPr>
              <w:jc w:val="center"/>
            </w:pPr>
            <w:r>
              <w:rPr>
                <w:sz w:val="20"/>
              </w:rPr>
              <w:t>0.42% ± 0.19%</w:t>
            </w:r>
          </w:p>
        </w:tc>
        <w:tc>
          <w:tcPr>
            <w:tcW w:w="2160" w:type="dxa"/>
            <w:shd w:val="clear" w:color="auto" w:fill="DEEAF6"/>
          </w:tcPr>
          <w:p w14:paraId="4ECC6C03" w14:textId="77777777" w:rsidR="003859B4" w:rsidRDefault="00000000">
            <w:pPr>
              <w:jc w:val="center"/>
            </w:pPr>
            <w:r>
              <w:rPr>
                <w:sz w:val="20"/>
              </w:rPr>
              <w:t>5.0 倍</w:t>
            </w:r>
          </w:p>
        </w:tc>
      </w:tr>
      <w:tr w:rsidR="003859B4" w14:paraId="7AAB0D14" w14:textId="77777777">
        <w:trPr>
          <w:jc w:val="center"/>
        </w:trPr>
        <w:tc>
          <w:tcPr>
            <w:tcW w:w="2160" w:type="dxa"/>
          </w:tcPr>
          <w:p w14:paraId="4616E94E" w14:textId="77777777" w:rsidR="003859B4" w:rsidRDefault="00000000">
            <w:pPr>
              <w:jc w:val="center"/>
            </w:pPr>
            <w:r>
              <w:rPr>
                <w:sz w:val="20"/>
              </w:rPr>
              <w:t>0dB 准确率</w:t>
            </w:r>
          </w:p>
        </w:tc>
        <w:tc>
          <w:tcPr>
            <w:tcW w:w="2160" w:type="dxa"/>
          </w:tcPr>
          <w:p w14:paraId="78013A1D" w14:textId="77777777" w:rsidR="003859B4" w:rsidRDefault="00000000">
            <w:pPr>
              <w:jc w:val="center"/>
            </w:pPr>
            <w:r>
              <w:rPr>
                <w:sz w:val="20"/>
              </w:rPr>
              <w:t>0.07% ± 0.03%</w:t>
            </w:r>
          </w:p>
        </w:tc>
        <w:tc>
          <w:tcPr>
            <w:tcW w:w="2160" w:type="dxa"/>
          </w:tcPr>
          <w:p w14:paraId="621F5023" w14:textId="77777777" w:rsidR="003859B4" w:rsidRDefault="00000000">
            <w:pPr>
              <w:jc w:val="center"/>
            </w:pPr>
            <w:r>
              <w:rPr>
                <w:sz w:val="20"/>
              </w:rPr>
              <w:t>0.37% ± 0.15%</w:t>
            </w:r>
          </w:p>
        </w:tc>
        <w:tc>
          <w:tcPr>
            <w:tcW w:w="2160" w:type="dxa"/>
          </w:tcPr>
          <w:p w14:paraId="6652343E" w14:textId="77777777" w:rsidR="003859B4" w:rsidRDefault="00000000">
            <w:pPr>
              <w:jc w:val="center"/>
            </w:pPr>
            <w:r>
              <w:rPr>
                <w:sz w:val="20"/>
              </w:rPr>
              <w:t>5.5 倍</w:t>
            </w:r>
          </w:p>
        </w:tc>
      </w:tr>
      <w:tr w:rsidR="003859B4" w14:paraId="2883C66A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0F21C150" w14:textId="77777777" w:rsidR="003859B4" w:rsidRDefault="00000000">
            <w:pPr>
              <w:jc w:val="center"/>
            </w:pPr>
            <w:r>
              <w:rPr>
                <w:sz w:val="20"/>
              </w:rPr>
              <w:t>-5dB 准确率</w:t>
            </w:r>
          </w:p>
        </w:tc>
        <w:tc>
          <w:tcPr>
            <w:tcW w:w="2160" w:type="dxa"/>
            <w:shd w:val="clear" w:color="auto" w:fill="DEEAF6"/>
          </w:tcPr>
          <w:p w14:paraId="1D01D615" w14:textId="77777777" w:rsidR="003859B4" w:rsidRDefault="00000000">
            <w:pPr>
              <w:jc w:val="center"/>
            </w:pPr>
            <w:r>
              <w:rPr>
                <w:sz w:val="20"/>
              </w:rPr>
              <w:t>0.07% ± 0.03%</w:t>
            </w:r>
          </w:p>
        </w:tc>
        <w:tc>
          <w:tcPr>
            <w:tcW w:w="2160" w:type="dxa"/>
            <w:shd w:val="clear" w:color="auto" w:fill="DEEAF6"/>
          </w:tcPr>
          <w:p w14:paraId="6A7EAA0F" w14:textId="77777777" w:rsidR="003859B4" w:rsidRDefault="00000000">
            <w:pPr>
              <w:jc w:val="center"/>
            </w:pPr>
            <w:r>
              <w:rPr>
                <w:sz w:val="20"/>
              </w:rPr>
              <w:t>0.12% ± 0.04%</w:t>
            </w:r>
          </w:p>
        </w:tc>
        <w:tc>
          <w:tcPr>
            <w:tcW w:w="2160" w:type="dxa"/>
            <w:shd w:val="clear" w:color="auto" w:fill="DEEAF6"/>
          </w:tcPr>
          <w:p w14:paraId="184EF7C4" w14:textId="77777777" w:rsidR="003859B4" w:rsidRDefault="00000000">
            <w:pPr>
              <w:jc w:val="center"/>
            </w:pPr>
            <w:r>
              <w:rPr>
                <w:sz w:val="20"/>
              </w:rPr>
              <w:t>1.7 倍</w:t>
            </w:r>
          </w:p>
        </w:tc>
      </w:tr>
      <w:tr w:rsidR="003859B4" w14:paraId="35F1CD2B" w14:textId="77777777">
        <w:trPr>
          <w:jc w:val="center"/>
        </w:trPr>
        <w:tc>
          <w:tcPr>
            <w:tcW w:w="2160" w:type="dxa"/>
          </w:tcPr>
          <w:p w14:paraId="625F8A6D" w14:textId="77777777" w:rsidR="003859B4" w:rsidRDefault="00000000">
            <w:pPr>
              <w:jc w:val="center"/>
            </w:pPr>
            <w:r>
              <w:rPr>
                <w:sz w:val="20"/>
              </w:rPr>
              <w:t>Clean F1 (weighted)</w:t>
            </w:r>
          </w:p>
        </w:tc>
        <w:tc>
          <w:tcPr>
            <w:tcW w:w="2160" w:type="dxa"/>
          </w:tcPr>
          <w:p w14:paraId="064E611A" w14:textId="77777777" w:rsidR="003859B4" w:rsidRDefault="00000000">
            <w:pPr>
              <w:jc w:val="center"/>
            </w:pPr>
            <w:r>
              <w:rPr>
                <w:sz w:val="20"/>
              </w:rPr>
              <w:t>0.0045</w:t>
            </w:r>
          </w:p>
        </w:tc>
        <w:tc>
          <w:tcPr>
            <w:tcW w:w="2160" w:type="dxa"/>
          </w:tcPr>
          <w:p w14:paraId="07EFCC55" w14:textId="77777777" w:rsidR="003859B4" w:rsidRDefault="00000000">
            <w:pPr>
              <w:jc w:val="center"/>
            </w:pPr>
            <w:r>
              <w:rPr>
                <w:sz w:val="20"/>
              </w:rPr>
              <w:t>0.0178</w:t>
            </w:r>
          </w:p>
        </w:tc>
        <w:tc>
          <w:tcPr>
            <w:tcW w:w="2160" w:type="dxa"/>
          </w:tcPr>
          <w:p w14:paraId="157EA0F6" w14:textId="77777777" w:rsidR="003859B4" w:rsidRDefault="00000000">
            <w:pPr>
              <w:jc w:val="center"/>
            </w:pPr>
            <w:r>
              <w:rPr>
                <w:sz w:val="20"/>
              </w:rPr>
              <w:t>4.0 倍</w:t>
            </w:r>
          </w:p>
        </w:tc>
      </w:tr>
      <w:tr w:rsidR="003859B4" w14:paraId="3DCA17AF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1858AF42" w14:textId="77777777" w:rsidR="003859B4" w:rsidRDefault="00000000">
            <w:pPr>
              <w:jc w:val="center"/>
            </w:pPr>
            <w:r>
              <w:rPr>
                <w:sz w:val="20"/>
              </w:rPr>
              <w:t>推理延迟</w:t>
            </w:r>
          </w:p>
        </w:tc>
        <w:tc>
          <w:tcPr>
            <w:tcW w:w="2160" w:type="dxa"/>
            <w:shd w:val="clear" w:color="auto" w:fill="DEEAF6"/>
          </w:tcPr>
          <w:p w14:paraId="1D483924" w14:textId="77777777" w:rsidR="003859B4" w:rsidRDefault="00000000">
            <w:pPr>
              <w:jc w:val="center"/>
            </w:pPr>
            <w:r>
              <w:rPr>
                <w:sz w:val="20"/>
              </w:rPr>
              <w:t>154.5 ms</w:t>
            </w:r>
          </w:p>
        </w:tc>
        <w:tc>
          <w:tcPr>
            <w:tcW w:w="2160" w:type="dxa"/>
            <w:shd w:val="clear" w:color="auto" w:fill="DEEAF6"/>
          </w:tcPr>
          <w:p w14:paraId="76C4DC76" w14:textId="77777777" w:rsidR="003859B4" w:rsidRDefault="00000000">
            <w:pPr>
              <w:jc w:val="center"/>
            </w:pPr>
            <w:r>
              <w:rPr>
                <w:sz w:val="20"/>
              </w:rPr>
              <w:t>86.0 ms</w:t>
            </w:r>
          </w:p>
        </w:tc>
        <w:tc>
          <w:tcPr>
            <w:tcW w:w="2160" w:type="dxa"/>
            <w:shd w:val="clear" w:color="auto" w:fill="DEEAF6"/>
          </w:tcPr>
          <w:p w14:paraId="794A9885" w14:textId="77777777" w:rsidR="003859B4" w:rsidRDefault="00000000">
            <w:pPr>
              <w:jc w:val="center"/>
            </w:pPr>
            <w:r>
              <w:rPr>
                <w:sz w:val="20"/>
              </w:rPr>
              <w:t>YAMNet 快 44%</w:t>
            </w:r>
          </w:p>
        </w:tc>
      </w:tr>
      <w:tr w:rsidR="003859B4" w14:paraId="00BA6208" w14:textId="77777777">
        <w:trPr>
          <w:jc w:val="center"/>
        </w:trPr>
        <w:tc>
          <w:tcPr>
            <w:tcW w:w="2160" w:type="dxa"/>
          </w:tcPr>
          <w:p w14:paraId="0CFB67AC" w14:textId="77777777" w:rsidR="003859B4" w:rsidRDefault="00000000">
            <w:pPr>
              <w:jc w:val="center"/>
            </w:pPr>
            <w:r>
              <w:rPr>
                <w:sz w:val="20"/>
              </w:rPr>
              <w:t>GPU 显存峰值</w:t>
            </w:r>
          </w:p>
        </w:tc>
        <w:tc>
          <w:tcPr>
            <w:tcW w:w="2160" w:type="dxa"/>
          </w:tcPr>
          <w:p w14:paraId="23C4F5D2" w14:textId="77777777" w:rsidR="003859B4" w:rsidRDefault="00000000">
            <w:pPr>
              <w:jc w:val="center"/>
            </w:pPr>
            <w:r>
              <w:rPr>
                <w:sz w:val="20"/>
              </w:rPr>
              <w:t>N/A（CPU）</w:t>
            </w:r>
          </w:p>
        </w:tc>
        <w:tc>
          <w:tcPr>
            <w:tcW w:w="2160" w:type="dxa"/>
          </w:tcPr>
          <w:p w14:paraId="561745F1" w14:textId="77777777" w:rsidR="003859B4" w:rsidRDefault="00000000">
            <w:pPr>
              <w:jc w:val="center"/>
            </w:pPr>
            <w:r>
              <w:rPr>
                <w:sz w:val="20"/>
              </w:rPr>
              <w:t>211.4 MB</w:t>
            </w:r>
          </w:p>
        </w:tc>
        <w:tc>
          <w:tcPr>
            <w:tcW w:w="2160" w:type="dxa"/>
          </w:tcPr>
          <w:p w14:paraId="55E3016C" w14:textId="77777777" w:rsidR="003859B4" w:rsidRDefault="00000000">
            <w:pPr>
              <w:jc w:val="center"/>
            </w:pPr>
            <w:r>
              <w:rPr>
                <w:sz w:val="20"/>
              </w:rPr>
              <w:t>—</w:t>
            </w:r>
          </w:p>
        </w:tc>
      </w:tr>
    </w:tbl>
    <w:p w14:paraId="094F7F90" w14:textId="77777777" w:rsidR="003859B4" w:rsidRDefault="003859B4"/>
    <w:p w14:paraId="49DD62B2" w14:textId="77777777" w:rsidR="003859B4" w:rsidRDefault="00000000">
      <w:pPr>
        <w:rPr>
          <w:lang w:eastAsia="zh-CN"/>
        </w:rPr>
      </w:pPr>
      <w:r>
        <w:rPr>
          <w:lang w:eastAsia="zh-CN"/>
        </w:rPr>
        <w:t>随机基线 = 1/818 = 0.122%（测试集 818 个类）。</w:t>
      </w:r>
    </w:p>
    <w:p w14:paraId="4D203286" w14:textId="77777777" w:rsidR="003859B4" w:rsidRDefault="00000000">
      <w:r>
        <w:rPr>
          <w:noProof/>
        </w:rPr>
        <w:drawing>
          <wp:inline distT="0" distB="0" distL="0" distR="0" wp14:anchorId="218C0542" wp14:editId="13B279B0">
            <wp:extent cx="5486400" cy="30142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_accuracy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F1765" w14:textId="77777777" w:rsidR="003859B4" w:rsidRDefault="00000000">
      <w:pPr>
        <w:jc w:val="center"/>
        <w:rPr>
          <w:lang w:eastAsia="zh-CN"/>
        </w:rPr>
      </w:pPr>
      <w:r>
        <w:rPr>
          <w:i/>
          <w:color w:val="505050"/>
          <w:sz w:val="18"/>
          <w:lang w:eastAsia="zh-CN"/>
        </w:rPr>
        <w:t>图 2  不同信噪比条件下模型准确率对比</w:t>
      </w:r>
    </w:p>
    <w:p w14:paraId="7A7159ED" w14:textId="77777777" w:rsidR="003859B4" w:rsidRDefault="003859B4">
      <w:pPr>
        <w:rPr>
          <w:lang w:eastAsia="zh-CN"/>
        </w:rPr>
      </w:pPr>
    </w:p>
    <w:p w14:paraId="6993C9F0" w14:textId="77777777" w:rsidR="003859B4" w:rsidRDefault="00000000">
      <w:r>
        <w:rPr>
          <w:noProof/>
        </w:rPr>
        <w:lastRenderedPageBreak/>
        <w:drawing>
          <wp:inline distT="0" distB="0" distL="0" distR="0" wp14:anchorId="40F31E11" wp14:editId="49D556CE">
            <wp:extent cx="5486400" cy="301834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nr_deca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6EB4E" w14:textId="77777777" w:rsidR="003859B4" w:rsidRDefault="00000000">
      <w:pPr>
        <w:jc w:val="center"/>
      </w:pPr>
      <w:r>
        <w:rPr>
          <w:i/>
          <w:color w:val="505050"/>
          <w:sz w:val="18"/>
        </w:rPr>
        <w:t>图 3  噪声衰减曲线</w:t>
      </w:r>
    </w:p>
    <w:p w14:paraId="356DF77D" w14:textId="77777777" w:rsidR="003859B4" w:rsidRDefault="003859B4"/>
    <w:p w14:paraId="56BC3C51" w14:textId="77777777" w:rsidR="003859B4" w:rsidRDefault="00000000">
      <w:r>
        <w:rPr>
          <w:noProof/>
        </w:rPr>
        <w:drawing>
          <wp:inline distT="0" distB="0" distL="0" distR="0" wp14:anchorId="186FF481" wp14:editId="1A03C046">
            <wp:extent cx="5486400" cy="302060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yamnet_advant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0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2DB53" w14:textId="77777777" w:rsidR="003859B4" w:rsidRDefault="00000000">
      <w:pPr>
        <w:jc w:val="center"/>
      </w:pPr>
      <w:r>
        <w:rPr>
          <w:i/>
          <w:color w:val="505050"/>
          <w:sz w:val="18"/>
        </w:rPr>
        <w:t>图 4  YAMNet 相对 LightGBM 的性能优势倍数</w:t>
      </w:r>
    </w:p>
    <w:p w14:paraId="0184C836" w14:textId="77777777" w:rsidR="003859B4" w:rsidRDefault="003859B4"/>
    <w:p w14:paraId="5E0176EA" w14:textId="77777777" w:rsidR="003859B4" w:rsidRDefault="00000000">
      <w:r>
        <w:rPr>
          <w:noProof/>
        </w:rPr>
        <w:lastRenderedPageBreak/>
        <w:drawing>
          <wp:inline distT="0" distB="0" distL="0" distR="0" wp14:anchorId="1CF3F4E1" wp14:editId="56061F19">
            <wp:extent cx="5486400" cy="349711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er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7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BCACB" w14:textId="77777777" w:rsidR="003859B4" w:rsidRDefault="00000000">
      <w:pPr>
        <w:jc w:val="center"/>
        <w:rPr>
          <w:lang w:eastAsia="zh-CN"/>
        </w:rPr>
      </w:pPr>
      <w:r>
        <w:rPr>
          <w:i/>
          <w:color w:val="505050"/>
          <w:sz w:val="18"/>
          <w:lang w:eastAsia="zh-CN"/>
        </w:rPr>
        <w:t>图 5  推理延迟对比</w:t>
      </w:r>
    </w:p>
    <w:p w14:paraId="05DFC69C" w14:textId="77777777" w:rsidR="003859B4" w:rsidRDefault="003859B4">
      <w:pPr>
        <w:rPr>
          <w:lang w:eastAsia="zh-CN"/>
        </w:rPr>
      </w:pPr>
    </w:p>
    <w:p w14:paraId="74D301B2" w14:textId="77777777" w:rsidR="003859B4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2.2 YAMNet（冻结）5 折逐折结果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859B4" w14:paraId="09717CE7" w14:textId="77777777">
        <w:trPr>
          <w:jc w:val="center"/>
        </w:trPr>
        <w:tc>
          <w:tcPr>
            <w:tcW w:w="1728" w:type="dxa"/>
            <w:shd w:val="clear" w:color="auto" w:fill="2E75B6"/>
          </w:tcPr>
          <w:p w14:paraId="5DF4FE40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Fold</w:t>
            </w:r>
          </w:p>
        </w:tc>
        <w:tc>
          <w:tcPr>
            <w:tcW w:w="1728" w:type="dxa"/>
            <w:shd w:val="clear" w:color="auto" w:fill="2E75B6"/>
          </w:tcPr>
          <w:p w14:paraId="1ACACF5E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Clean</w:t>
            </w:r>
          </w:p>
        </w:tc>
        <w:tc>
          <w:tcPr>
            <w:tcW w:w="1728" w:type="dxa"/>
            <w:shd w:val="clear" w:color="auto" w:fill="2E75B6"/>
          </w:tcPr>
          <w:p w14:paraId="7182151F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5dB</w:t>
            </w:r>
          </w:p>
        </w:tc>
        <w:tc>
          <w:tcPr>
            <w:tcW w:w="1728" w:type="dxa"/>
            <w:shd w:val="clear" w:color="auto" w:fill="2E75B6"/>
          </w:tcPr>
          <w:p w14:paraId="26714D82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0dB</w:t>
            </w:r>
          </w:p>
        </w:tc>
        <w:tc>
          <w:tcPr>
            <w:tcW w:w="1728" w:type="dxa"/>
            <w:shd w:val="clear" w:color="auto" w:fill="2E75B6"/>
          </w:tcPr>
          <w:p w14:paraId="63B748D2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-5dB</w:t>
            </w:r>
          </w:p>
        </w:tc>
      </w:tr>
      <w:tr w:rsidR="003859B4" w14:paraId="54478B2F" w14:textId="77777777">
        <w:trPr>
          <w:jc w:val="center"/>
        </w:trPr>
        <w:tc>
          <w:tcPr>
            <w:tcW w:w="1728" w:type="dxa"/>
          </w:tcPr>
          <w:p w14:paraId="61D170E0" w14:textId="77777777" w:rsidR="003859B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3AE41BBD" w14:textId="77777777" w:rsidR="003859B4" w:rsidRDefault="00000000">
            <w:pPr>
              <w:jc w:val="center"/>
            </w:pPr>
            <w:r>
              <w:rPr>
                <w:sz w:val="20"/>
              </w:rPr>
              <w:t>1.51%</w:t>
            </w:r>
          </w:p>
        </w:tc>
        <w:tc>
          <w:tcPr>
            <w:tcW w:w="1728" w:type="dxa"/>
          </w:tcPr>
          <w:p w14:paraId="5C08FDBF" w14:textId="77777777" w:rsidR="003859B4" w:rsidRDefault="00000000">
            <w:pPr>
              <w:jc w:val="center"/>
            </w:pPr>
            <w:r>
              <w:rPr>
                <w:sz w:val="20"/>
              </w:rPr>
              <w:t>0.67%</w:t>
            </w:r>
          </w:p>
        </w:tc>
        <w:tc>
          <w:tcPr>
            <w:tcW w:w="1728" w:type="dxa"/>
          </w:tcPr>
          <w:p w14:paraId="5FFB6B4A" w14:textId="77777777" w:rsidR="003859B4" w:rsidRDefault="00000000">
            <w:pPr>
              <w:jc w:val="center"/>
            </w:pPr>
            <w:r>
              <w:rPr>
                <w:sz w:val="20"/>
              </w:rPr>
              <w:t>0.42%</w:t>
            </w:r>
          </w:p>
        </w:tc>
        <w:tc>
          <w:tcPr>
            <w:tcW w:w="1728" w:type="dxa"/>
          </w:tcPr>
          <w:p w14:paraId="4B4FED18" w14:textId="77777777" w:rsidR="003859B4" w:rsidRDefault="00000000">
            <w:pPr>
              <w:jc w:val="center"/>
            </w:pPr>
            <w:r>
              <w:rPr>
                <w:sz w:val="20"/>
              </w:rPr>
              <w:t>0.08%</w:t>
            </w:r>
          </w:p>
        </w:tc>
      </w:tr>
      <w:tr w:rsidR="003859B4" w14:paraId="16171871" w14:textId="77777777">
        <w:trPr>
          <w:jc w:val="center"/>
        </w:trPr>
        <w:tc>
          <w:tcPr>
            <w:tcW w:w="1728" w:type="dxa"/>
            <w:shd w:val="clear" w:color="auto" w:fill="DEEAF6"/>
          </w:tcPr>
          <w:p w14:paraId="57B35F44" w14:textId="77777777" w:rsidR="003859B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728" w:type="dxa"/>
            <w:shd w:val="clear" w:color="auto" w:fill="DEEAF6"/>
          </w:tcPr>
          <w:p w14:paraId="175AA1B3" w14:textId="77777777" w:rsidR="003859B4" w:rsidRDefault="00000000">
            <w:pPr>
              <w:jc w:val="center"/>
            </w:pPr>
            <w:r>
              <w:rPr>
                <w:sz w:val="20"/>
              </w:rPr>
              <w:t>2.09%</w:t>
            </w:r>
          </w:p>
        </w:tc>
        <w:tc>
          <w:tcPr>
            <w:tcW w:w="1728" w:type="dxa"/>
            <w:shd w:val="clear" w:color="auto" w:fill="DEEAF6"/>
          </w:tcPr>
          <w:p w14:paraId="0AFA1C62" w14:textId="77777777" w:rsidR="003859B4" w:rsidRDefault="00000000">
            <w:pPr>
              <w:jc w:val="center"/>
            </w:pPr>
            <w:r>
              <w:rPr>
                <w:sz w:val="20"/>
              </w:rPr>
              <w:t>0.42%</w:t>
            </w:r>
          </w:p>
        </w:tc>
        <w:tc>
          <w:tcPr>
            <w:tcW w:w="1728" w:type="dxa"/>
            <w:shd w:val="clear" w:color="auto" w:fill="DEEAF6"/>
          </w:tcPr>
          <w:p w14:paraId="381F929A" w14:textId="77777777" w:rsidR="003859B4" w:rsidRDefault="00000000">
            <w:pPr>
              <w:jc w:val="center"/>
            </w:pPr>
            <w:r>
              <w:rPr>
                <w:sz w:val="20"/>
              </w:rPr>
              <w:t>0.42%</w:t>
            </w:r>
          </w:p>
        </w:tc>
        <w:tc>
          <w:tcPr>
            <w:tcW w:w="1728" w:type="dxa"/>
            <w:shd w:val="clear" w:color="auto" w:fill="DEEAF6"/>
          </w:tcPr>
          <w:p w14:paraId="2E47DDDC" w14:textId="77777777" w:rsidR="003859B4" w:rsidRDefault="00000000">
            <w:pPr>
              <w:jc w:val="center"/>
            </w:pPr>
            <w:r>
              <w:rPr>
                <w:sz w:val="20"/>
              </w:rPr>
              <w:t>0.17%</w:t>
            </w:r>
          </w:p>
        </w:tc>
      </w:tr>
      <w:tr w:rsidR="003859B4" w14:paraId="7D9ED07F" w14:textId="77777777">
        <w:trPr>
          <w:jc w:val="center"/>
        </w:trPr>
        <w:tc>
          <w:tcPr>
            <w:tcW w:w="1728" w:type="dxa"/>
          </w:tcPr>
          <w:p w14:paraId="0F116086" w14:textId="77777777" w:rsidR="003859B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28B0B45F" w14:textId="77777777" w:rsidR="003859B4" w:rsidRDefault="00000000">
            <w:pPr>
              <w:jc w:val="center"/>
            </w:pPr>
            <w:r>
              <w:rPr>
                <w:sz w:val="20"/>
              </w:rPr>
              <w:t>1.51%</w:t>
            </w:r>
          </w:p>
        </w:tc>
        <w:tc>
          <w:tcPr>
            <w:tcW w:w="1728" w:type="dxa"/>
          </w:tcPr>
          <w:p w14:paraId="1E046320" w14:textId="77777777" w:rsidR="003859B4" w:rsidRDefault="00000000">
            <w:pPr>
              <w:jc w:val="center"/>
            </w:pPr>
            <w:r>
              <w:rPr>
                <w:sz w:val="20"/>
              </w:rPr>
              <w:t>0.17%</w:t>
            </w:r>
          </w:p>
        </w:tc>
        <w:tc>
          <w:tcPr>
            <w:tcW w:w="1728" w:type="dxa"/>
          </w:tcPr>
          <w:p w14:paraId="295B8876" w14:textId="77777777" w:rsidR="003859B4" w:rsidRDefault="00000000">
            <w:pPr>
              <w:jc w:val="center"/>
            </w:pPr>
            <w:r>
              <w:rPr>
                <w:sz w:val="20"/>
              </w:rPr>
              <w:t>0.42%</w:t>
            </w:r>
          </w:p>
        </w:tc>
        <w:tc>
          <w:tcPr>
            <w:tcW w:w="1728" w:type="dxa"/>
          </w:tcPr>
          <w:p w14:paraId="378ED56F" w14:textId="77777777" w:rsidR="003859B4" w:rsidRDefault="00000000">
            <w:pPr>
              <w:jc w:val="center"/>
            </w:pPr>
            <w:r>
              <w:rPr>
                <w:sz w:val="20"/>
              </w:rPr>
              <w:t>0.08%</w:t>
            </w:r>
          </w:p>
        </w:tc>
      </w:tr>
      <w:tr w:rsidR="003859B4" w14:paraId="28CB9E7C" w14:textId="77777777">
        <w:trPr>
          <w:jc w:val="center"/>
        </w:trPr>
        <w:tc>
          <w:tcPr>
            <w:tcW w:w="1728" w:type="dxa"/>
            <w:shd w:val="clear" w:color="auto" w:fill="DEEAF6"/>
          </w:tcPr>
          <w:p w14:paraId="50B19BC9" w14:textId="77777777" w:rsidR="003859B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  <w:shd w:val="clear" w:color="auto" w:fill="DEEAF6"/>
          </w:tcPr>
          <w:p w14:paraId="48B24D67" w14:textId="77777777" w:rsidR="003859B4" w:rsidRDefault="00000000">
            <w:pPr>
              <w:jc w:val="center"/>
            </w:pPr>
            <w:r>
              <w:rPr>
                <w:sz w:val="20"/>
              </w:rPr>
              <w:t>2.17%</w:t>
            </w:r>
          </w:p>
        </w:tc>
        <w:tc>
          <w:tcPr>
            <w:tcW w:w="1728" w:type="dxa"/>
            <w:shd w:val="clear" w:color="auto" w:fill="DEEAF6"/>
          </w:tcPr>
          <w:p w14:paraId="7B504B05" w14:textId="77777777" w:rsidR="003859B4" w:rsidRDefault="00000000">
            <w:pPr>
              <w:jc w:val="center"/>
            </w:pPr>
            <w:r>
              <w:rPr>
                <w:sz w:val="20"/>
              </w:rPr>
              <w:t>0.25%</w:t>
            </w:r>
          </w:p>
        </w:tc>
        <w:tc>
          <w:tcPr>
            <w:tcW w:w="1728" w:type="dxa"/>
            <w:shd w:val="clear" w:color="auto" w:fill="DEEAF6"/>
          </w:tcPr>
          <w:p w14:paraId="525B0084" w14:textId="77777777" w:rsidR="003859B4" w:rsidRDefault="00000000">
            <w:pPr>
              <w:jc w:val="center"/>
            </w:pPr>
            <w:r>
              <w:rPr>
                <w:sz w:val="20"/>
              </w:rPr>
              <w:t>0.08%</w:t>
            </w:r>
          </w:p>
        </w:tc>
        <w:tc>
          <w:tcPr>
            <w:tcW w:w="1728" w:type="dxa"/>
            <w:shd w:val="clear" w:color="auto" w:fill="DEEAF6"/>
          </w:tcPr>
          <w:p w14:paraId="082FB1FB" w14:textId="77777777" w:rsidR="003859B4" w:rsidRDefault="00000000">
            <w:pPr>
              <w:jc w:val="center"/>
            </w:pPr>
            <w:r>
              <w:rPr>
                <w:sz w:val="20"/>
              </w:rPr>
              <w:t>0.08%</w:t>
            </w:r>
          </w:p>
        </w:tc>
      </w:tr>
      <w:tr w:rsidR="003859B4" w14:paraId="767FFF72" w14:textId="77777777">
        <w:trPr>
          <w:jc w:val="center"/>
        </w:trPr>
        <w:tc>
          <w:tcPr>
            <w:tcW w:w="1728" w:type="dxa"/>
          </w:tcPr>
          <w:p w14:paraId="268BCCA5" w14:textId="77777777" w:rsidR="003859B4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5C36A85C" w14:textId="77777777" w:rsidR="003859B4" w:rsidRDefault="00000000">
            <w:pPr>
              <w:jc w:val="center"/>
            </w:pPr>
            <w:r>
              <w:rPr>
                <w:sz w:val="20"/>
              </w:rPr>
              <w:t>2.26%</w:t>
            </w:r>
          </w:p>
        </w:tc>
        <w:tc>
          <w:tcPr>
            <w:tcW w:w="1728" w:type="dxa"/>
          </w:tcPr>
          <w:p w14:paraId="37E5CA22" w14:textId="77777777" w:rsidR="003859B4" w:rsidRDefault="00000000">
            <w:pPr>
              <w:jc w:val="center"/>
            </w:pPr>
            <w:r>
              <w:rPr>
                <w:sz w:val="20"/>
              </w:rPr>
              <w:t>0.59%</w:t>
            </w:r>
          </w:p>
        </w:tc>
        <w:tc>
          <w:tcPr>
            <w:tcW w:w="1728" w:type="dxa"/>
          </w:tcPr>
          <w:p w14:paraId="058845BC" w14:textId="77777777" w:rsidR="003859B4" w:rsidRDefault="00000000">
            <w:pPr>
              <w:jc w:val="center"/>
            </w:pPr>
            <w:r>
              <w:rPr>
                <w:sz w:val="20"/>
              </w:rPr>
              <w:t>0.50%</w:t>
            </w:r>
          </w:p>
        </w:tc>
        <w:tc>
          <w:tcPr>
            <w:tcW w:w="1728" w:type="dxa"/>
          </w:tcPr>
          <w:p w14:paraId="57E7E66E" w14:textId="77777777" w:rsidR="003859B4" w:rsidRDefault="00000000">
            <w:pPr>
              <w:jc w:val="center"/>
            </w:pPr>
            <w:r>
              <w:rPr>
                <w:sz w:val="20"/>
              </w:rPr>
              <w:t>0.17%</w:t>
            </w:r>
          </w:p>
        </w:tc>
      </w:tr>
    </w:tbl>
    <w:p w14:paraId="2777B16D" w14:textId="77777777" w:rsidR="003859B4" w:rsidRDefault="003859B4"/>
    <w:p w14:paraId="35DE6390" w14:textId="77777777" w:rsidR="003859B4" w:rsidRDefault="00000000">
      <w:pPr>
        <w:pStyle w:val="21"/>
      </w:pPr>
      <w:r>
        <w:rPr>
          <w:rFonts w:ascii="微软雅黑" w:eastAsia="微软雅黑" w:hAnsi="微软雅黑"/>
        </w:rPr>
        <w:t>2.3 LightGBM 5 折逐折结果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859B4" w14:paraId="7AEEFBE6" w14:textId="77777777">
        <w:trPr>
          <w:jc w:val="center"/>
        </w:trPr>
        <w:tc>
          <w:tcPr>
            <w:tcW w:w="1728" w:type="dxa"/>
            <w:shd w:val="clear" w:color="auto" w:fill="2E75B6"/>
          </w:tcPr>
          <w:p w14:paraId="2F9E514C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Fold</w:t>
            </w:r>
          </w:p>
        </w:tc>
        <w:tc>
          <w:tcPr>
            <w:tcW w:w="1728" w:type="dxa"/>
            <w:shd w:val="clear" w:color="auto" w:fill="2E75B6"/>
          </w:tcPr>
          <w:p w14:paraId="67A19D1C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Clean</w:t>
            </w:r>
          </w:p>
        </w:tc>
        <w:tc>
          <w:tcPr>
            <w:tcW w:w="1728" w:type="dxa"/>
            <w:shd w:val="clear" w:color="auto" w:fill="2E75B6"/>
          </w:tcPr>
          <w:p w14:paraId="3E152678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5dB</w:t>
            </w:r>
          </w:p>
        </w:tc>
        <w:tc>
          <w:tcPr>
            <w:tcW w:w="1728" w:type="dxa"/>
            <w:shd w:val="clear" w:color="auto" w:fill="2E75B6"/>
          </w:tcPr>
          <w:p w14:paraId="4C71A7A1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0dB</w:t>
            </w:r>
          </w:p>
        </w:tc>
        <w:tc>
          <w:tcPr>
            <w:tcW w:w="1728" w:type="dxa"/>
            <w:shd w:val="clear" w:color="auto" w:fill="2E75B6"/>
          </w:tcPr>
          <w:p w14:paraId="3F38A3C1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-5dB</w:t>
            </w:r>
          </w:p>
        </w:tc>
      </w:tr>
      <w:tr w:rsidR="003859B4" w14:paraId="7A5179E8" w14:textId="77777777">
        <w:trPr>
          <w:jc w:val="center"/>
        </w:trPr>
        <w:tc>
          <w:tcPr>
            <w:tcW w:w="1728" w:type="dxa"/>
          </w:tcPr>
          <w:p w14:paraId="3D42B020" w14:textId="77777777" w:rsidR="003859B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426B81FC" w14:textId="77777777" w:rsidR="003859B4" w:rsidRDefault="00000000">
            <w:pPr>
              <w:jc w:val="center"/>
            </w:pPr>
            <w:r>
              <w:rPr>
                <w:sz w:val="20"/>
              </w:rPr>
              <w:t>0.59%</w:t>
            </w:r>
          </w:p>
        </w:tc>
        <w:tc>
          <w:tcPr>
            <w:tcW w:w="1728" w:type="dxa"/>
          </w:tcPr>
          <w:p w14:paraId="31666987" w14:textId="77777777" w:rsidR="003859B4" w:rsidRDefault="00000000">
            <w:pPr>
              <w:jc w:val="center"/>
            </w:pPr>
            <w:r>
              <w:rPr>
                <w:sz w:val="20"/>
              </w:rPr>
              <w:t>0.08%</w:t>
            </w:r>
          </w:p>
        </w:tc>
        <w:tc>
          <w:tcPr>
            <w:tcW w:w="1728" w:type="dxa"/>
          </w:tcPr>
          <w:p w14:paraId="40EB36BC" w14:textId="77777777" w:rsidR="003859B4" w:rsidRDefault="00000000">
            <w:pPr>
              <w:jc w:val="center"/>
            </w:pPr>
            <w:r>
              <w:rPr>
                <w:sz w:val="20"/>
              </w:rPr>
              <w:t>0.00%</w:t>
            </w:r>
          </w:p>
        </w:tc>
        <w:tc>
          <w:tcPr>
            <w:tcW w:w="1728" w:type="dxa"/>
          </w:tcPr>
          <w:p w14:paraId="1A9FAA35" w14:textId="77777777" w:rsidR="003859B4" w:rsidRDefault="00000000">
            <w:pPr>
              <w:jc w:val="center"/>
            </w:pPr>
            <w:r>
              <w:rPr>
                <w:sz w:val="20"/>
              </w:rPr>
              <w:t>0.08%</w:t>
            </w:r>
          </w:p>
        </w:tc>
      </w:tr>
      <w:tr w:rsidR="003859B4" w14:paraId="4666D6C9" w14:textId="77777777">
        <w:trPr>
          <w:jc w:val="center"/>
        </w:trPr>
        <w:tc>
          <w:tcPr>
            <w:tcW w:w="1728" w:type="dxa"/>
            <w:shd w:val="clear" w:color="auto" w:fill="DEEAF6"/>
          </w:tcPr>
          <w:p w14:paraId="22BEC480" w14:textId="77777777" w:rsidR="003859B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728" w:type="dxa"/>
            <w:shd w:val="clear" w:color="auto" w:fill="DEEAF6"/>
          </w:tcPr>
          <w:p w14:paraId="0B8528DC" w14:textId="77777777" w:rsidR="003859B4" w:rsidRDefault="00000000">
            <w:pPr>
              <w:jc w:val="center"/>
            </w:pPr>
            <w:r>
              <w:rPr>
                <w:sz w:val="20"/>
              </w:rPr>
              <w:t>0.67%</w:t>
            </w:r>
          </w:p>
        </w:tc>
        <w:tc>
          <w:tcPr>
            <w:tcW w:w="1728" w:type="dxa"/>
            <w:shd w:val="clear" w:color="auto" w:fill="DEEAF6"/>
          </w:tcPr>
          <w:p w14:paraId="0E7D48E8" w14:textId="77777777" w:rsidR="003859B4" w:rsidRDefault="00000000">
            <w:pPr>
              <w:jc w:val="center"/>
            </w:pPr>
            <w:r>
              <w:rPr>
                <w:sz w:val="20"/>
              </w:rPr>
              <w:t>0.17%</w:t>
            </w:r>
          </w:p>
        </w:tc>
        <w:tc>
          <w:tcPr>
            <w:tcW w:w="1728" w:type="dxa"/>
            <w:shd w:val="clear" w:color="auto" w:fill="DEEAF6"/>
          </w:tcPr>
          <w:p w14:paraId="77629C9B" w14:textId="77777777" w:rsidR="003859B4" w:rsidRDefault="00000000">
            <w:pPr>
              <w:jc w:val="center"/>
            </w:pPr>
            <w:r>
              <w:rPr>
                <w:sz w:val="20"/>
              </w:rPr>
              <w:t>0.08%</w:t>
            </w:r>
          </w:p>
        </w:tc>
        <w:tc>
          <w:tcPr>
            <w:tcW w:w="1728" w:type="dxa"/>
            <w:shd w:val="clear" w:color="auto" w:fill="DEEAF6"/>
          </w:tcPr>
          <w:p w14:paraId="1D1EEC95" w14:textId="77777777" w:rsidR="003859B4" w:rsidRDefault="00000000">
            <w:pPr>
              <w:jc w:val="center"/>
            </w:pPr>
            <w:r>
              <w:rPr>
                <w:sz w:val="20"/>
              </w:rPr>
              <w:t>0.00%</w:t>
            </w:r>
          </w:p>
        </w:tc>
      </w:tr>
      <w:tr w:rsidR="003859B4" w14:paraId="465D8A20" w14:textId="77777777">
        <w:trPr>
          <w:jc w:val="center"/>
        </w:trPr>
        <w:tc>
          <w:tcPr>
            <w:tcW w:w="1728" w:type="dxa"/>
          </w:tcPr>
          <w:p w14:paraId="724AC1DF" w14:textId="77777777" w:rsidR="003859B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38FC7495" w14:textId="77777777" w:rsidR="003859B4" w:rsidRDefault="00000000">
            <w:pPr>
              <w:jc w:val="center"/>
            </w:pPr>
            <w:r>
              <w:rPr>
                <w:sz w:val="20"/>
              </w:rPr>
              <w:t>0.42%</w:t>
            </w:r>
          </w:p>
        </w:tc>
        <w:tc>
          <w:tcPr>
            <w:tcW w:w="1728" w:type="dxa"/>
          </w:tcPr>
          <w:p w14:paraId="4811599C" w14:textId="77777777" w:rsidR="003859B4" w:rsidRDefault="00000000">
            <w:pPr>
              <w:jc w:val="center"/>
            </w:pPr>
            <w:r>
              <w:rPr>
                <w:sz w:val="20"/>
              </w:rPr>
              <w:t>0.00%</w:t>
            </w:r>
          </w:p>
        </w:tc>
        <w:tc>
          <w:tcPr>
            <w:tcW w:w="1728" w:type="dxa"/>
          </w:tcPr>
          <w:p w14:paraId="5CA79B93" w14:textId="77777777" w:rsidR="003859B4" w:rsidRDefault="00000000">
            <w:pPr>
              <w:jc w:val="center"/>
            </w:pPr>
            <w:r>
              <w:rPr>
                <w:sz w:val="20"/>
              </w:rPr>
              <w:t>0.08%</w:t>
            </w:r>
          </w:p>
        </w:tc>
        <w:tc>
          <w:tcPr>
            <w:tcW w:w="1728" w:type="dxa"/>
          </w:tcPr>
          <w:p w14:paraId="25083171" w14:textId="77777777" w:rsidR="003859B4" w:rsidRDefault="00000000">
            <w:pPr>
              <w:jc w:val="center"/>
            </w:pPr>
            <w:r>
              <w:rPr>
                <w:sz w:val="20"/>
              </w:rPr>
              <w:t>0.08%</w:t>
            </w:r>
          </w:p>
        </w:tc>
      </w:tr>
      <w:tr w:rsidR="003859B4" w14:paraId="287A1343" w14:textId="77777777">
        <w:trPr>
          <w:jc w:val="center"/>
        </w:trPr>
        <w:tc>
          <w:tcPr>
            <w:tcW w:w="1728" w:type="dxa"/>
            <w:shd w:val="clear" w:color="auto" w:fill="DEEAF6"/>
          </w:tcPr>
          <w:p w14:paraId="0D88D1CF" w14:textId="77777777" w:rsidR="003859B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  <w:shd w:val="clear" w:color="auto" w:fill="DEEAF6"/>
          </w:tcPr>
          <w:p w14:paraId="54E5A00E" w14:textId="77777777" w:rsidR="003859B4" w:rsidRDefault="00000000">
            <w:pPr>
              <w:jc w:val="center"/>
            </w:pPr>
            <w:r>
              <w:rPr>
                <w:sz w:val="20"/>
              </w:rPr>
              <w:t>0.50%</w:t>
            </w:r>
          </w:p>
        </w:tc>
        <w:tc>
          <w:tcPr>
            <w:tcW w:w="1728" w:type="dxa"/>
            <w:shd w:val="clear" w:color="auto" w:fill="DEEAF6"/>
          </w:tcPr>
          <w:p w14:paraId="083A1939" w14:textId="77777777" w:rsidR="003859B4" w:rsidRDefault="00000000">
            <w:pPr>
              <w:jc w:val="center"/>
            </w:pPr>
            <w:r>
              <w:rPr>
                <w:sz w:val="20"/>
              </w:rPr>
              <w:t>0.08%</w:t>
            </w:r>
          </w:p>
        </w:tc>
        <w:tc>
          <w:tcPr>
            <w:tcW w:w="1728" w:type="dxa"/>
            <w:shd w:val="clear" w:color="auto" w:fill="DEEAF6"/>
          </w:tcPr>
          <w:p w14:paraId="37E654E8" w14:textId="77777777" w:rsidR="003859B4" w:rsidRDefault="00000000">
            <w:pPr>
              <w:jc w:val="center"/>
            </w:pPr>
            <w:r>
              <w:rPr>
                <w:sz w:val="20"/>
              </w:rPr>
              <w:t>0.08%</w:t>
            </w:r>
          </w:p>
        </w:tc>
        <w:tc>
          <w:tcPr>
            <w:tcW w:w="1728" w:type="dxa"/>
            <w:shd w:val="clear" w:color="auto" w:fill="DEEAF6"/>
          </w:tcPr>
          <w:p w14:paraId="1A5420C6" w14:textId="77777777" w:rsidR="003859B4" w:rsidRDefault="00000000">
            <w:pPr>
              <w:jc w:val="center"/>
            </w:pPr>
            <w:r>
              <w:rPr>
                <w:sz w:val="20"/>
              </w:rPr>
              <w:t>0.08%</w:t>
            </w:r>
          </w:p>
        </w:tc>
      </w:tr>
      <w:tr w:rsidR="003859B4" w14:paraId="2DA36CC8" w14:textId="77777777">
        <w:trPr>
          <w:jc w:val="center"/>
        </w:trPr>
        <w:tc>
          <w:tcPr>
            <w:tcW w:w="1728" w:type="dxa"/>
          </w:tcPr>
          <w:p w14:paraId="6E41C82E" w14:textId="77777777" w:rsidR="003859B4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6CA97A8E" w14:textId="77777777" w:rsidR="003859B4" w:rsidRDefault="00000000">
            <w:pPr>
              <w:jc w:val="center"/>
            </w:pPr>
            <w:r>
              <w:rPr>
                <w:sz w:val="20"/>
              </w:rPr>
              <w:t>0.25%</w:t>
            </w:r>
          </w:p>
        </w:tc>
        <w:tc>
          <w:tcPr>
            <w:tcW w:w="1728" w:type="dxa"/>
          </w:tcPr>
          <w:p w14:paraId="3CCF7E84" w14:textId="77777777" w:rsidR="003859B4" w:rsidRDefault="00000000">
            <w:pPr>
              <w:jc w:val="center"/>
            </w:pPr>
            <w:r>
              <w:rPr>
                <w:sz w:val="20"/>
              </w:rPr>
              <w:t>0.08%</w:t>
            </w:r>
          </w:p>
        </w:tc>
        <w:tc>
          <w:tcPr>
            <w:tcW w:w="1728" w:type="dxa"/>
          </w:tcPr>
          <w:p w14:paraId="7F355B33" w14:textId="77777777" w:rsidR="003859B4" w:rsidRDefault="00000000">
            <w:pPr>
              <w:jc w:val="center"/>
            </w:pPr>
            <w:r>
              <w:rPr>
                <w:sz w:val="20"/>
              </w:rPr>
              <w:t>0.08%</w:t>
            </w:r>
          </w:p>
        </w:tc>
        <w:tc>
          <w:tcPr>
            <w:tcW w:w="1728" w:type="dxa"/>
          </w:tcPr>
          <w:p w14:paraId="3CF8BE25" w14:textId="77777777" w:rsidR="003859B4" w:rsidRDefault="00000000">
            <w:pPr>
              <w:jc w:val="center"/>
            </w:pPr>
            <w:r>
              <w:rPr>
                <w:sz w:val="20"/>
              </w:rPr>
              <w:t>0.08%</w:t>
            </w:r>
          </w:p>
        </w:tc>
      </w:tr>
    </w:tbl>
    <w:p w14:paraId="7190F83D" w14:textId="77777777" w:rsidR="003859B4" w:rsidRDefault="003859B4"/>
    <w:p w14:paraId="61903637" w14:textId="77777777" w:rsidR="003859B4" w:rsidRDefault="00000000">
      <w:r>
        <w:rPr>
          <w:noProof/>
        </w:rPr>
        <w:drawing>
          <wp:inline distT="0" distB="0" distL="0" distR="0" wp14:anchorId="43E3E73C" wp14:editId="192ACAE1">
            <wp:extent cx="5486400" cy="30142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ld_cle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CD822" w14:textId="77777777" w:rsidR="003859B4" w:rsidRDefault="00000000">
      <w:pPr>
        <w:jc w:val="center"/>
        <w:rPr>
          <w:lang w:eastAsia="zh-CN"/>
        </w:rPr>
      </w:pPr>
      <w:r>
        <w:rPr>
          <w:i/>
          <w:color w:val="505050"/>
          <w:sz w:val="18"/>
          <w:lang w:eastAsia="zh-CN"/>
        </w:rPr>
        <w:t>图 6  5 折交叉验证 Clean 准确率逐折对比</w:t>
      </w:r>
    </w:p>
    <w:p w14:paraId="747C8FBA" w14:textId="77777777" w:rsidR="003859B4" w:rsidRDefault="003859B4">
      <w:pPr>
        <w:rPr>
          <w:lang w:eastAsia="zh-CN"/>
        </w:rPr>
      </w:pPr>
    </w:p>
    <w:p w14:paraId="69A2CAAE" w14:textId="77777777" w:rsidR="003859B4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2.4 关键发现</w:t>
      </w:r>
    </w:p>
    <w:p w14:paraId="254655A5" w14:textId="77777777" w:rsidR="003859B4" w:rsidRDefault="00000000">
      <w:pPr>
        <w:pStyle w:val="a0"/>
      </w:pPr>
      <w:r>
        <w:t>YAMNet 在所有 SNR 档位均优于 LightGBM（4.0 倍至 5.5 倍），符合迁移学习抗噪能力强的预期。</w:t>
      </w:r>
    </w:p>
    <w:p w14:paraId="16506C04" w14:textId="77777777" w:rsidR="003859B4" w:rsidRDefault="00000000">
      <w:pPr>
        <w:pStyle w:val="a0"/>
        <w:rPr>
          <w:lang w:eastAsia="zh-CN"/>
        </w:rPr>
      </w:pPr>
      <w:r>
        <w:rPr>
          <w:lang w:eastAsia="zh-CN"/>
        </w:rPr>
        <w:t>两者在 0dB 及以下基本塌缩为随机水平，与文献中 BirdNET「SNR &lt; 3dB 时显著下降」的结论一致。</w:t>
      </w:r>
    </w:p>
    <w:p w14:paraId="264C9D76" w14:textId="77777777" w:rsidR="003859B4" w:rsidRDefault="00000000">
      <w:pPr>
        <w:pStyle w:val="a0"/>
      </w:pPr>
      <w:r>
        <w:t>LightGBM 在 5dB 就已低于随机基线（0.08% &lt; 0.122%），说明手工特征对噪声极其敏感。</w:t>
      </w:r>
    </w:p>
    <w:p w14:paraId="644180B2" w14:textId="77777777" w:rsidR="003859B4" w:rsidRDefault="00000000">
      <w:pPr>
        <w:pStyle w:val="a0"/>
        <w:rPr>
          <w:lang w:eastAsia="zh-CN"/>
        </w:rPr>
      </w:pPr>
      <w:r>
        <w:rPr>
          <w:lang w:eastAsia="zh-CN"/>
        </w:rPr>
        <w:t>绝对准确率低是数据约束决定的：1,229 类 × 每类仅约 3.9 个训练样本，测试集 63% 的类只有 1 个样本。但两模型均显著优于随机（LightGBM 4 倍随机，YAMNet 15.6 倍随机），证明模型学到了有效特征。</w:t>
      </w:r>
    </w:p>
    <w:p w14:paraId="3FF31BC8" w14:textId="77777777" w:rsidR="003859B4" w:rsidRDefault="00000000">
      <w:pPr>
        <w:pStyle w:val="a0"/>
      </w:pPr>
      <w:r>
        <w:t>YAMNet 推理反而更快（86ms vs 154ms），因为 LightGBM 的手工特征提取开销大于 YAMNet 嵌入提取。</w:t>
      </w:r>
    </w:p>
    <w:p w14:paraId="6C7DAFCE" w14:textId="77777777" w:rsidR="003859B4" w:rsidRDefault="00000000">
      <w:pPr>
        <w:pStyle w:val="1"/>
      </w:pPr>
      <w:r>
        <w:rPr>
          <w:rFonts w:ascii="微软雅黑" w:eastAsia="微软雅黑" w:hAnsi="微软雅黑"/>
        </w:rPr>
        <w:lastRenderedPageBreak/>
        <w:t>三、发现的问题</w:t>
      </w:r>
    </w:p>
    <w:p w14:paraId="2CCE5E1C" w14:textId="77777777" w:rsidR="003859B4" w:rsidRDefault="00000000">
      <w:pPr>
        <w:pStyle w:val="21"/>
      </w:pPr>
      <w:r>
        <w:rPr>
          <w:rFonts w:ascii="微软雅黑" w:eastAsia="微软雅黑" w:hAnsi="微软雅黑"/>
        </w:rPr>
        <w:t>3.1 数据层面问题</w:t>
      </w:r>
    </w:p>
    <w:p w14:paraId="03FD1DC9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D1：极端的类别数与样本数比例</w:t>
      </w:r>
    </w:p>
    <w:p w14:paraId="206C51AF" w14:textId="77777777" w:rsidR="003859B4" w:rsidRDefault="00000000">
      <w:pPr>
        <w:ind w:left="425"/>
        <w:rPr>
          <w:lang w:eastAsia="zh-CN"/>
        </w:rPr>
      </w:pPr>
      <w:r>
        <w:rPr>
          <w:lang w:eastAsia="zh-CN"/>
        </w:rPr>
        <w:t>1,229 类 × 训练集 4,780 条 = 平均每类仅约 3.9 个样本。5 折交叉验证后，每折训练集 3,824 条 / 1,229 类 = 每折平均仅约 3.1 个样本/类。部分稀有物种在某一折的训练集里可能只有 1-2 个样本。影响：模型几乎不可能学到这些类的判别特征，准确率被严重拖累。</w:t>
      </w:r>
    </w:p>
    <w:p w14:paraId="768659BF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D2：测试集的「单样本类」问题</w:t>
      </w:r>
    </w:p>
    <w:p w14:paraId="1B2DF6EA" w14:textId="77777777" w:rsidR="003859B4" w:rsidRDefault="00000000">
      <w:pPr>
        <w:ind w:left="425"/>
        <w:rPr>
          <w:lang w:eastAsia="zh-CN"/>
        </w:rPr>
      </w:pPr>
      <w:r>
        <w:rPr>
          <w:lang w:eastAsia="zh-CN"/>
        </w:rPr>
        <w:t>测试集 1,196 条 / 1,229 类 = 平均每类不到 1 条。约 63% 的类在测试集中只有 1 个样本。预测对为 100%，错为 0%，造成评估方差极大，几个样本翻转就显著改变整体数值。</w:t>
      </w:r>
    </w:p>
    <w:p w14:paraId="4D6632AB" w14:textId="77777777" w:rsidR="003859B4" w:rsidRDefault="00000000">
      <w:r>
        <w:rPr>
          <w:b/>
        </w:rPr>
        <w:t>D3：弱标签（secondary_labels）未利用</w:t>
      </w:r>
    </w:p>
    <w:p w14:paraId="64B2A4C8" w14:textId="77777777" w:rsidR="003859B4" w:rsidRDefault="00000000">
      <w:pPr>
        <w:ind w:left="425"/>
      </w:pPr>
      <w:r>
        <w:t>录音中可能同时出现多种鸟，secondary_labels 记录了这些信息。当前训练和评估都只使用 primary_label，丢弃了多标签信息，导致标签噪声。</w:t>
      </w:r>
    </w:p>
    <w:p w14:paraId="3468849E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D4：SNR 代理指标不够精确</w:t>
      </w:r>
    </w:p>
    <w:p w14:paraId="28B473D2" w14:textId="77777777" w:rsidR="003859B4" w:rsidRDefault="00000000">
      <w:pPr>
        <w:ind w:left="425"/>
        <w:rPr>
          <w:lang w:eastAsia="zh-CN"/>
        </w:rPr>
      </w:pPr>
      <w:r>
        <w:rPr>
          <w:lang w:eastAsia="zh-CN"/>
        </w:rPr>
        <w:t>用 rating（0-5 主观质量评分）作为 SNR 代理。同样 rating=3 的两条录音，实际信噪比可能差异巨大，分层抽样的 SNR 分布可能不如预期均匀。</w:t>
      </w:r>
    </w:p>
    <w:p w14:paraId="2DCC11A3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D5：长尾分布未被有效平衡</w:t>
      </w:r>
    </w:p>
    <w:p w14:paraId="08CD6599" w14:textId="77777777" w:rsidR="003859B4" w:rsidRDefault="00000000">
      <w:pPr>
        <w:ind w:left="425"/>
        <w:rPr>
          <w:lang w:eastAsia="zh-CN"/>
        </w:rPr>
      </w:pPr>
      <w:r>
        <w:rPr>
          <w:lang w:eastAsia="zh-CN"/>
        </w:rPr>
        <w:t>「每物种 ≥ 5 样本」保证全覆盖，但分布仍然长尾。高频物种 10+ 样本，低频物种恰好 5 个。冻结策略阶段训练时没有用 class weight 或 focal loss 补偿。</w:t>
      </w:r>
    </w:p>
    <w:p w14:paraId="4ABF47B8" w14:textId="77777777" w:rsidR="003859B4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 xml:space="preserve">3.2 </w:t>
      </w:r>
      <w:commentRangeStart w:id="0"/>
      <w:r>
        <w:rPr>
          <w:rFonts w:ascii="微软雅黑" w:eastAsia="微软雅黑" w:hAnsi="微软雅黑"/>
          <w:lang w:eastAsia="zh-CN"/>
        </w:rPr>
        <w:t>模型架构层面问题</w:t>
      </w:r>
      <w:commentRangeEnd w:id="0"/>
      <w:r w:rsidR="00597830">
        <w:rPr>
          <w:rStyle w:val="aff9"/>
          <w:sz w:val="26"/>
          <w:szCs w:val="26"/>
          <w:lang w:eastAsia="zh-CN"/>
        </w:rPr>
        <w:commentReference w:id="0"/>
      </w:r>
    </w:p>
    <w:p w14:paraId="272F2CF8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A1：YAMNet 域不匹配</w:t>
      </w:r>
    </w:p>
    <w:p w14:paraId="57DCF8BD" w14:textId="77777777" w:rsidR="003859B4" w:rsidRDefault="00000000">
      <w:pPr>
        <w:ind w:left="425"/>
        <w:rPr>
          <w:lang w:eastAsia="zh-CN"/>
        </w:rPr>
      </w:pPr>
      <w:r>
        <w:rPr>
          <w:lang w:eastAsia="zh-CN"/>
        </w:rPr>
        <w:lastRenderedPageBreak/>
        <w:t>YAMNet 在 AudioSet（521 类通用音频）上预训练，鸟鸣声是 AudioSet 中的小子集，嵌入空间对鸟鸣的细粒度区分能力有限。</w:t>
      </w:r>
    </w:p>
    <w:p w14:paraId="533F51E9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A2：嵌入聚合方式过于简单</w:t>
      </w:r>
    </w:p>
    <w:p w14:paraId="3F363D06" w14:textId="77777777" w:rsidR="003859B4" w:rsidRDefault="00000000">
      <w:pPr>
        <w:ind w:left="425"/>
        <w:rPr>
          <w:lang w:eastAsia="zh-CN"/>
        </w:rPr>
      </w:pPr>
      <w:r>
        <w:rPr>
          <w:lang w:eastAsia="zh-CN"/>
        </w:rPr>
        <w:t>当前对所有帧取平均值，鸟鸣的核心判别信息往往在特定时间段，平均池化把关键信息稀释了。</w:t>
      </w:r>
    </w:p>
    <w:p w14:paraId="1ECFDFCE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A3：分类头容量不足（冻结策略）</w:t>
      </w:r>
    </w:p>
    <w:p w14:paraId="27C9A666" w14:textId="77777777" w:rsidR="003859B4" w:rsidRDefault="00000000">
      <w:pPr>
        <w:ind w:left="425"/>
        <w:rPr>
          <w:lang w:eastAsia="zh-CN"/>
        </w:rPr>
      </w:pPr>
      <w:r>
        <w:rPr>
          <w:lang w:eastAsia="zh-CN"/>
        </w:rPr>
        <w:t>Dense(256, ReLU) → Dropout(0.3) → Dense(1229, Softmax)，单层全连接网络难以学习 1229 类的复杂决策边界。</w:t>
      </w:r>
    </w:p>
    <w:p w14:paraId="7E01523F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A4：冻结编码器无法适配鸟鸣</w:t>
      </w:r>
    </w:p>
    <w:p w14:paraId="13BD27C3" w14:textId="77777777" w:rsidR="003859B4" w:rsidRDefault="00000000">
      <w:pPr>
        <w:ind w:left="425"/>
        <w:rPr>
          <w:lang w:eastAsia="zh-CN"/>
        </w:rPr>
      </w:pPr>
      <w:r>
        <w:rPr>
          <w:lang w:eastAsia="zh-CN"/>
        </w:rPr>
        <w:t>YAMNet 全部参数冻结，只调分类头，特征提取层完全无法适应鸟鸣的频谱特征。</w:t>
      </w:r>
    </w:p>
    <w:p w14:paraId="5AAB1478" w14:textId="77777777" w:rsidR="003859B4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3.3 训练策略层面问题</w:t>
      </w:r>
    </w:p>
    <w:p w14:paraId="703D1502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T1：冻结策略完全没有数据增强</w:t>
      </w:r>
    </w:p>
    <w:p w14:paraId="725BF0A0" w14:textId="77777777" w:rsidR="003859B4" w:rsidRDefault="00000000">
      <w:pPr>
        <w:ind w:left="425"/>
        <w:rPr>
          <w:lang w:eastAsia="zh-CN"/>
        </w:rPr>
      </w:pPr>
      <w:r>
        <w:rPr>
          <w:lang w:eastAsia="zh-CN"/>
        </w:rPr>
        <w:t>无 MixUp、无 SpecAugment、无时间/频率掩蔽、无波形增强。在每类仅 3 个样本的情况下，不做增强等于放弃了最有效的正则化手段。</w:t>
      </w:r>
    </w:p>
    <w:p w14:paraId="4C2B108D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T2：冻结策略没有类别平衡损失</w:t>
      </w:r>
    </w:p>
    <w:p w14:paraId="2B26D6C1" w14:textId="77777777" w:rsidR="003859B4" w:rsidRDefault="00000000">
      <w:pPr>
        <w:ind w:left="425"/>
      </w:pPr>
      <w:r>
        <w:t>使用标准 sparse_categorical_crossentropy，所有样本权重相同，长尾分布下头部类梯度主导更新方向。</w:t>
      </w:r>
    </w:p>
    <w:p w14:paraId="0C096250" w14:textId="77777777" w:rsidR="003859B4" w:rsidRDefault="00000000">
      <w:r>
        <w:rPr>
          <w:b/>
        </w:rPr>
        <w:t>T3：固定 5 秒中段截取可能丢失关键信息</w:t>
      </w:r>
    </w:p>
    <w:p w14:paraId="5F0D5361" w14:textId="77777777" w:rsidR="003859B4" w:rsidRDefault="00000000">
      <w:pPr>
        <w:ind w:left="425"/>
      </w:pPr>
      <w:r>
        <w:t>鸟鸣可能在前 2 秒或后 2 秒，某些录音有效鸟鸣段很短，被稀释在 5 秒中段里。</w:t>
      </w:r>
    </w:p>
    <w:p w14:paraId="1D44928C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T4：交叉验证在极小类上的不稳定性</w:t>
      </w:r>
    </w:p>
    <w:p w14:paraId="6AB6C452" w14:textId="77777777" w:rsidR="003859B4" w:rsidRDefault="00000000">
      <w:pPr>
        <w:ind w:left="425"/>
        <w:rPr>
          <w:lang w:eastAsia="zh-CN"/>
        </w:rPr>
      </w:pPr>
      <w:r>
        <w:rPr>
          <w:lang w:eastAsia="zh-CN"/>
        </w:rPr>
        <w:t>不同 fold 结果差异大（fold1=1.51% vs fold5=2.26%），说明少量样本的随机分配显著影响学习效果。</w:t>
      </w:r>
    </w:p>
    <w:p w14:paraId="0096783A" w14:textId="77777777" w:rsidR="003859B4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3.4 评估方法层面问题</w:t>
      </w:r>
    </w:p>
    <w:p w14:paraId="278EF4E8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E1：Top-1 准确率对 1229 类过于严苛</w:t>
      </w:r>
    </w:p>
    <w:p w14:paraId="325625BA" w14:textId="77777777" w:rsidR="003859B4" w:rsidRDefault="00000000">
      <w:pPr>
        <w:ind w:left="425"/>
      </w:pPr>
      <w:r>
        <w:t>细粒度分类文献通常用 Top-5 准确率或 macro-F1 作为主要指标，当前只报告了 Top-1 accuracy 和 weighted-F1。</w:t>
      </w:r>
    </w:p>
    <w:p w14:paraId="2DF20D73" w14:textId="77777777" w:rsidR="003859B4" w:rsidRDefault="00000000">
      <w:r>
        <w:rPr>
          <w:b/>
        </w:rPr>
        <w:t>E2：没有按类别频率分组的细粒度分析</w:t>
      </w:r>
    </w:p>
    <w:p w14:paraId="39FAD1CD" w14:textId="77777777" w:rsidR="003859B4" w:rsidRDefault="00000000">
      <w:pPr>
        <w:ind w:left="425"/>
      </w:pPr>
      <w:r>
        <w:t>只有总体准确率，没有拆分「高频物种 vs 低频物种」的性能，聚合指标掩盖了部分类别可能已经学到的事实。</w:t>
      </w:r>
    </w:p>
    <w:p w14:paraId="664F7F92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E3：缺少置信度分析</w:t>
      </w:r>
    </w:p>
    <w:p w14:paraId="12DE0152" w14:textId="77777777" w:rsidR="003859B4" w:rsidRDefault="00000000">
      <w:pPr>
        <w:ind w:left="425"/>
        <w:rPr>
          <w:lang w:eastAsia="zh-CN"/>
        </w:rPr>
      </w:pPr>
      <w:r>
        <w:rPr>
          <w:lang w:eastAsia="zh-CN"/>
        </w:rPr>
        <w:t>缺少 Top-k 准确率来展示模型实际学到了多少。</w:t>
      </w:r>
    </w:p>
    <w:p w14:paraId="69E5753D" w14:textId="77777777" w:rsidR="003859B4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3.5 LightGBM 特有问题</w:t>
      </w:r>
    </w:p>
    <w:p w14:paraId="22CF85D2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L1：手工特征对细粒度分类几乎无效</w:t>
      </w:r>
    </w:p>
    <w:p w14:paraId="0E4D88E8" w14:textId="77777777" w:rsidR="003859B4" w:rsidRDefault="00000000">
      <w:pPr>
        <w:ind w:left="425"/>
        <w:rPr>
          <w:lang w:eastAsia="zh-CN"/>
        </w:rPr>
      </w:pPr>
      <w:r>
        <w:rPr>
          <w:lang w:eastAsia="zh-CN"/>
        </w:rPr>
        <w:t>输入是频谱质心、带宽、MFCC 统计值、过零率等摘要统计量，1229 种鸟类的区分靠的是声音的精细时频结构，手工特征根本无法表达。</w:t>
      </w:r>
    </w:p>
    <w:p w14:paraId="4F89E7EC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L2：没有任何迁移学习或先验知识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859B4" w14:paraId="071250A5" w14:textId="77777777">
        <w:trPr>
          <w:jc w:val="center"/>
        </w:trPr>
        <w:tc>
          <w:tcPr>
            <w:tcW w:w="4320" w:type="dxa"/>
            <w:shd w:val="clear" w:color="auto" w:fill="2E75B6"/>
          </w:tcPr>
          <w:p w14:paraId="7893390C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模型</w:t>
            </w:r>
          </w:p>
        </w:tc>
        <w:tc>
          <w:tcPr>
            <w:tcW w:w="4320" w:type="dxa"/>
            <w:shd w:val="clear" w:color="auto" w:fill="2E75B6"/>
          </w:tcPr>
          <w:p w14:paraId="43008C47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先验知识</w:t>
            </w:r>
          </w:p>
        </w:tc>
      </w:tr>
      <w:tr w:rsidR="003859B4" w14:paraId="3C4FF36F" w14:textId="77777777">
        <w:trPr>
          <w:jc w:val="center"/>
        </w:trPr>
        <w:tc>
          <w:tcPr>
            <w:tcW w:w="4320" w:type="dxa"/>
          </w:tcPr>
          <w:p w14:paraId="64AC7D0A" w14:textId="77777777" w:rsidR="003859B4" w:rsidRDefault="00000000">
            <w:pPr>
              <w:jc w:val="center"/>
            </w:pPr>
            <w:r>
              <w:rPr>
                <w:sz w:val="20"/>
              </w:rPr>
              <w:t>YAMNet</w:t>
            </w:r>
          </w:p>
        </w:tc>
        <w:tc>
          <w:tcPr>
            <w:tcW w:w="4320" w:type="dxa"/>
          </w:tcPr>
          <w:p w14:paraId="4845E430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AudioSet 521 类预训练（含鸟鸣子类）</w:t>
            </w:r>
          </w:p>
        </w:tc>
      </w:tr>
      <w:tr w:rsidR="003859B4" w14:paraId="3CE15688" w14:textId="77777777">
        <w:trPr>
          <w:jc w:val="center"/>
        </w:trPr>
        <w:tc>
          <w:tcPr>
            <w:tcW w:w="4320" w:type="dxa"/>
            <w:shd w:val="clear" w:color="auto" w:fill="DEEAF6"/>
          </w:tcPr>
          <w:p w14:paraId="623AB5AD" w14:textId="77777777" w:rsidR="003859B4" w:rsidRDefault="00000000">
            <w:pPr>
              <w:jc w:val="center"/>
            </w:pPr>
            <w:r>
              <w:rPr>
                <w:sz w:val="20"/>
              </w:rPr>
              <w:t>FastAI CNN</w:t>
            </w:r>
          </w:p>
        </w:tc>
        <w:tc>
          <w:tcPr>
            <w:tcW w:w="4320" w:type="dxa"/>
            <w:shd w:val="clear" w:color="auto" w:fill="DEEAF6"/>
          </w:tcPr>
          <w:p w14:paraId="01588B36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ImageNet 预训练（视觉特征可迁移到频谱图）</w:t>
            </w:r>
          </w:p>
        </w:tc>
      </w:tr>
      <w:tr w:rsidR="003859B4" w14:paraId="5F723BF1" w14:textId="77777777">
        <w:trPr>
          <w:jc w:val="center"/>
        </w:trPr>
        <w:tc>
          <w:tcPr>
            <w:tcW w:w="4320" w:type="dxa"/>
          </w:tcPr>
          <w:p w14:paraId="2BC176ED" w14:textId="77777777" w:rsidR="003859B4" w:rsidRDefault="00000000">
            <w:pPr>
              <w:jc w:val="center"/>
            </w:pPr>
            <w:r>
              <w:rPr>
                <w:sz w:val="20"/>
              </w:rPr>
              <w:t>LightGBM</w:t>
            </w:r>
          </w:p>
        </w:tc>
        <w:tc>
          <w:tcPr>
            <w:tcW w:w="4320" w:type="dxa"/>
          </w:tcPr>
          <w:p w14:paraId="37FC2708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完全从零开始，无任何先验</w:t>
            </w:r>
          </w:p>
        </w:tc>
      </w:tr>
    </w:tbl>
    <w:p w14:paraId="3C7264D1" w14:textId="77777777" w:rsidR="003859B4" w:rsidRDefault="003859B4">
      <w:pPr>
        <w:rPr>
          <w:lang w:eastAsia="zh-CN"/>
        </w:rPr>
      </w:pPr>
    </w:p>
    <w:p w14:paraId="0B927EB8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L3：手工特征对噪声极其敏感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859B4" w14:paraId="620AB28C" w14:textId="77777777">
        <w:trPr>
          <w:jc w:val="center"/>
        </w:trPr>
        <w:tc>
          <w:tcPr>
            <w:tcW w:w="2880" w:type="dxa"/>
            <w:shd w:val="clear" w:color="auto" w:fill="2E75B6"/>
          </w:tcPr>
          <w:p w14:paraId="0E1415B0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特征</w:t>
            </w:r>
          </w:p>
        </w:tc>
        <w:tc>
          <w:tcPr>
            <w:tcW w:w="2880" w:type="dxa"/>
            <w:shd w:val="clear" w:color="auto" w:fill="2E75B6"/>
          </w:tcPr>
          <w:p w14:paraId="3390C74C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噪声敏感性</w:t>
            </w:r>
          </w:p>
        </w:tc>
        <w:tc>
          <w:tcPr>
            <w:tcW w:w="2880" w:type="dxa"/>
            <w:shd w:val="clear" w:color="auto" w:fill="2E75B6"/>
          </w:tcPr>
          <w:p w14:paraId="543A7797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原因</w:t>
            </w:r>
          </w:p>
        </w:tc>
      </w:tr>
      <w:tr w:rsidR="003859B4" w14:paraId="2309ED86" w14:textId="77777777">
        <w:trPr>
          <w:jc w:val="center"/>
        </w:trPr>
        <w:tc>
          <w:tcPr>
            <w:tcW w:w="2880" w:type="dxa"/>
          </w:tcPr>
          <w:p w14:paraId="4F7084C4" w14:textId="77777777" w:rsidR="003859B4" w:rsidRDefault="00000000">
            <w:pPr>
              <w:jc w:val="center"/>
            </w:pPr>
            <w:r>
              <w:rPr>
                <w:sz w:val="20"/>
              </w:rPr>
              <w:t>过零率</w:t>
            </w:r>
          </w:p>
        </w:tc>
        <w:tc>
          <w:tcPr>
            <w:tcW w:w="2880" w:type="dxa"/>
          </w:tcPr>
          <w:p w14:paraId="2AA2403A" w14:textId="77777777" w:rsidR="003859B4" w:rsidRDefault="00000000">
            <w:pPr>
              <w:jc w:val="center"/>
            </w:pPr>
            <w:r>
              <w:rPr>
                <w:sz w:val="20"/>
              </w:rPr>
              <w:t>极高</w:t>
            </w:r>
          </w:p>
        </w:tc>
        <w:tc>
          <w:tcPr>
            <w:tcW w:w="2880" w:type="dxa"/>
          </w:tcPr>
          <w:p w14:paraId="2D86AF90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白噪声大幅增加过零次数</w:t>
            </w:r>
          </w:p>
        </w:tc>
      </w:tr>
      <w:tr w:rsidR="003859B4" w14:paraId="59B98602" w14:textId="77777777">
        <w:trPr>
          <w:jc w:val="center"/>
        </w:trPr>
        <w:tc>
          <w:tcPr>
            <w:tcW w:w="2880" w:type="dxa"/>
            <w:shd w:val="clear" w:color="auto" w:fill="DEEAF6"/>
          </w:tcPr>
          <w:p w14:paraId="4EE9E8B9" w14:textId="77777777" w:rsidR="003859B4" w:rsidRDefault="00000000">
            <w:pPr>
              <w:jc w:val="center"/>
            </w:pPr>
            <w:r>
              <w:rPr>
                <w:sz w:val="20"/>
              </w:rPr>
              <w:t>频谱质心</w:t>
            </w:r>
          </w:p>
        </w:tc>
        <w:tc>
          <w:tcPr>
            <w:tcW w:w="2880" w:type="dxa"/>
            <w:shd w:val="clear" w:color="auto" w:fill="DEEAF6"/>
          </w:tcPr>
          <w:p w14:paraId="7E91E023" w14:textId="77777777" w:rsidR="003859B4" w:rsidRDefault="00000000">
            <w:pPr>
              <w:jc w:val="center"/>
            </w:pPr>
            <w:r>
              <w:rPr>
                <w:sz w:val="20"/>
              </w:rPr>
              <w:t>高</w:t>
            </w:r>
          </w:p>
        </w:tc>
        <w:tc>
          <w:tcPr>
            <w:tcW w:w="2880" w:type="dxa"/>
            <w:shd w:val="clear" w:color="auto" w:fill="DEEAF6"/>
          </w:tcPr>
          <w:p w14:paraId="3D50A43D" w14:textId="77777777" w:rsidR="003859B4" w:rsidRDefault="00000000">
            <w:pPr>
              <w:jc w:val="center"/>
            </w:pPr>
            <w:r>
              <w:rPr>
                <w:sz w:val="20"/>
              </w:rPr>
              <w:t>噪声拉高频谱质心</w:t>
            </w:r>
          </w:p>
        </w:tc>
      </w:tr>
      <w:tr w:rsidR="003859B4" w14:paraId="260BE5A9" w14:textId="77777777">
        <w:trPr>
          <w:jc w:val="center"/>
        </w:trPr>
        <w:tc>
          <w:tcPr>
            <w:tcW w:w="2880" w:type="dxa"/>
          </w:tcPr>
          <w:p w14:paraId="3D56F05D" w14:textId="77777777" w:rsidR="003859B4" w:rsidRDefault="00000000">
            <w:pPr>
              <w:jc w:val="center"/>
            </w:pPr>
            <w:r>
              <w:rPr>
                <w:sz w:val="20"/>
              </w:rPr>
              <w:t>MFCC 统计值</w:t>
            </w:r>
          </w:p>
        </w:tc>
        <w:tc>
          <w:tcPr>
            <w:tcW w:w="2880" w:type="dxa"/>
          </w:tcPr>
          <w:p w14:paraId="4B50005E" w14:textId="77777777" w:rsidR="003859B4" w:rsidRDefault="00000000">
            <w:pPr>
              <w:jc w:val="center"/>
            </w:pPr>
            <w:r>
              <w:rPr>
                <w:sz w:val="20"/>
              </w:rPr>
              <w:t>高</w:t>
            </w:r>
          </w:p>
        </w:tc>
        <w:tc>
          <w:tcPr>
            <w:tcW w:w="2880" w:type="dxa"/>
          </w:tcPr>
          <w:p w14:paraId="572AF528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噪声直接污染 MFCC 系数</w:t>
            </w:r>
          </w:p>
        </w:tc>
      </w:tr>
      <w:tr w:rsidR="003859B4" w14:paraId="76DFF6C5" w14:textId="77777777">
        <w:trPr>
          <w:jc w:val="center"/>
        </w:trPr>
        <w:tc>
          <w:tcPr>
            <w:tcW w:w="2880" w:type="dxa"/>
            <w:shd w:val="clear" w:color="auto" w:fill="DEEAF6"/>
          </w:tcPr>
          <w:p w14:paraId="31764DFA" w14:textId="77777777" w:rsidR="003859B4" w:rsidRDefault="00000000">
            <w:pPr>
              <w:jc w:val="center"/>
            </w:pPr>
            <w:r>
              <w:rPr>
                <w:sz w:val="20"/>
              </w:rPr>
              <w:t>带宽</w:t>
            </w:r>
          </w:p>
        </w:tc>
        <w:tc>
          <w:tcPr>
            <w:tcW w:w="2880" w:type="dxa"/>
            <w:shd w:val="clear" w:color="auto" w:fill="DEEAF6"/>
          </w:tcPr>
          <w:p w14:paraId="229A3189" w14:textId="77777777" w:rsidR="003859B4" w:rsidRDefault="00000000">
            <w:pPr>
              <w:jc w:val="center"/>
            </w:pPr>
            <w:r>
              <w:rPr>
                <w:sz w:val="20"/>
              </w:rPr>
              <w:t>中高</w:t>
            </w:r>
          </w:p>
        </w:tc>
        <w:tc>
          <w:tcPr>
            <w:tcW w:w="2880" w:type="dxa"/>
            <w:shd w:val="clear" w:color="auto" w:fill="DEEAF6"/>
          </w:tcPr>
          <w:p w14:paraId="106B13B6" w14:textId="77777777" w:rsidR="003859B4" w:rsidRDefault="00000000">
            <w:pPr>
              <w:jc w:val="center"/>
            </w:pPr>
            <w:r>
              <w:rPr>
                <w:sz w:val="20"/>
              </w:rPr>
              <w:t>噪声展宽频带</w:t>
            </w:r>
          </w:p>
        </w:tc>
      </w:tr>
    </w:tbl>
    <w:p w14:paraId="090AD29D" w14:textId="77777777" w:rsidR="003859B4" w:rsidRDefault="003859B4"/>
    <w:p w14:paraId="7F3E8C00" w14:textId="77777777" w:rsidR="003859B4" w:rsidRDefault="00000000">
      <w:r>
        <w:rPr>
          <w:b/>
        </w:rPr>
        <w:t>L4：特征提取开销反而比 YAMNet 更大</w:t>
      </w:r>
    </w:p>
    <w:p w14:paraId="1D8DDA55" w14:textId="77777777" w:rsidR="003859B4" w:rsidRDefault="00000000">
      <w:pPr>
        <w:ind w:left="425"/>
      </w:pPr>
      <w:r>
        <w:t>LightGBM 推理延迟 154.5 ms（特征提取 154.3 ms + 推理 0.2 ms），YAMNet 推理延迟 86.0 ms。LightGBM 在速度上也不占优。</w:t>
      </w:r>
    </w:p>
    <w:p w14:paraId="65FDABF2" w14:textId="77777777" w:rsidR="003859B4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3.6 YAMNet 端到端代码问题（已修复）</w:t>
      </w:r>
    </w:p>
    <w:p w14:paraId="4FBA3E2D" w14:textId="77777777" w:rsidR="003859B4" w:rsidRDefault="00000000">
      <w:pPr>
        <w:rPr>
          <w:lang w:eastAsia="zh-CN"/>
        </w:rPr>
      </w:pPr>
      <w:r>
        <w:rPr>
          <w:lang w:eastAsia="zh-CN"/>
        </w:rPr>
        <w:t>以下问题在 2026-07-16 的代码审查中发现并已修复，详见 YAMNet/src/ 下三个文件。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00"/>
        <w:gridCol w:w="2860"/>
        <w:gridCol w:w="2000"/>
        <w:gridCol w:w="1996"/>
      </w:tblGrid>
      <w:tr w:rsidR="003859B4" w14:paraId="1D28E6E8" w14:textId="77777777">
        <w:trPr>
          <w:jc w:val="center"/>
        </w:trPr>
        <w:tc>
          <w:tcPr>
            <w:tcW w:w="2160" w:type="dxa"/>
            <w:shd w:val="clear" w:color="auto" w:fill="2E75B6"/>
          </w:tcPr>
          <w:p w14:paraId="36F02754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编号</w:t>
            </w:r>
          </w:p>
        </w:tc>
        <w:tc>
          <w:tcPr>
            <w:tcW w:w="2160" w:type="dxa"/>
            <w:shd w:val="clear" w:color="auto" w:fill="2E75B6"/>
          </w:tcPr>
          <w:p w14:paraId="36219955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问题</w:t>
            </w:r>
          </w:p>
        </w:tc>
        <w:tc>
          <w:tcPr>
            <w:tcW w:w="2160" w:type="dxa"/>
            <w:shd w:val="clear" w:color="auto" w:fill="2E75B6"/>
          </w:tcPr>
          <w:p w14:paraId="42042739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严重程度</w:t>
            </w:r>
          </w:p>
        </w:tc>
        <w:tc>
          <w:tcPr>
            <w:tcW w:w="2160" w:type="dxa"/>
            <w:shd w:val="clear" w:color="auto" w:fill="2E75B6"/>
          </w:tcPr>
          <w:p w14:paraId="34618B47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状态</w:t>
            </w:r>
          </w:p>
        </w:tc>
      </w:tr>
      <w:tr w:rsidR="003859B4" w14:paraId="4A19041E" w14:textId="77777777">
        <w:trPr>
          <w:jc w:val="center"/>
        </w:trPr>
        <w:tc>
          <w:tcPr>
            <w:tcW w:w="2160" w:type="dxa"/>
          </w:tcPr>
          <w:p w14:paraId="452F0A07" w14:textId="77777777" w:rsidR="003859B4" w:rsidRDefault="00000000">
            <w:pPr>
              <w:jc w:val="center"/>
            </w:pPr>
            <w:r>
              <w:rPr>
                <w:sz w:val="20"/>
              </w:rPr>
              <w:t>C1</w:t>
            </w:r>
          </w:p>
        </w:tc>
        <w:tc>
          <w:tcPr>
            <w:tcW w:w="2160" w:type="dxa"/>
          </w:tcPr>
          <w:p w14:paraId="38A08DC7" w14:textId="77777777" w:rsidR="003859B4" w:rsidRDefault="00000000">
            <w:pPr>
              <w:jc w:val="center"/>
            </w:pPr>
            <w:r>
              <w:rPr>
                <w:sz w:val="20"/>
              </w:rPr>
              <w:t>类别权重 USE_CLASS_WEIGHTS=True 声明了但从未使用</w:t>
            </w:r>
          </w:p>
        </w:tc>
        <w:tc>
          <w:tcPr>
            <w:tcW w:w="2160" w:type="dxa"/>
          </w:tcPr>
          <w:p w14:paraId="026BDFF7" w14:textId="77777777" w:rsidR="003859B4" w:rsidRDefault="00000000">
            <w:pPr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w="2160" w:type="dxa"/>
          </w:tcPr>
          <w:p w14:paraId="7F7BC3F1" w14:textId="77777777" w:rsidR="003859B4" w:rsidRDefault="00000000">
            <w:pPr>
              <w:jc w:val="center"/>
            </w:pPr>
            <w:r>
              <w:rPr>
                <w:sz w:val="20"/>
              </w:rPr>
              <w:t>已修复</w:t>
            </w:r>
          </w:p>
        </w:tc>
      </w:tr>
      <w:tr w:rsidR="003859B4" w14:paraId="19C8F927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3CBFBE5A" w14:textId="77777777" w:rsidR="003859B4" w:rsidRDefault="00000000">
            <w:pPr>
              <w:jc w:val="center"/>
            </w:pPr>
            <w:r>
              <w:rPr>
                <w:sz w:val="20"/>
              </w:rPr>
              <w:t>C2</w:t>
            </w:r>
          </w:p>
        </w:tc>
        <w:tc>
          <w:tcPr>
            <w:tcW w:w="2160" w:type="dxa"/>
            <w:shd w:val="clear" w:color="auto" w:fill="DEEAF6"/>
          </w:tcPr>
          <w:p w14:paraId="22F6592A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MixUp 训练路径无 @tf.function，训练慢 3-10 倍</w:t>
            </w:r>
          </w:p>
        </w:tc>
        <w:tc>
          <w:tcPr>
            <w:tcW w:w="2160" w:type="dxa"/>
            <w:shd w:val="clear" w:color="auto" w:fill="DEEAF6"/>
          </w:tcPr>
          <w:p w14:paraId="5FC76B42" w14:textId="77777777" w:rsidR="003859B4" w:rsidRDefault="00000000">
            <w:pPr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w="2160" w:type="dxa"/>
            <w:shd w:val="clear" w:color="auto" w:fill="DEEAF6"/>
          </w:tcPr>
          <w:p w14:paraId="006ABC5D" w14:textId="77777777" w:rsidR="003859B4" w:rsidRDefault="00000000">
            <w:pPr>
              <w:jc w:val="center"/>
            </w:pPr>
            <w:r>
              <w:rPr>
                <w:sz w:val="20"/>
              </w:rPr>
              <w:t>已修复</w:t>
            </w:r>
          </w:p>
        </w:tc>
      </w:tr>
      <w:tr w:rsidR="003859B4" w14:paraId="34C075C1" w14:textId="77777777">
        <w:trPr>
          <w:jc w:val="center"/>
        </w:trPr>
        <w:tc>
          <w:tcPr>
            <w:tcW w:w="2160" w:type="dxa"/>
          </w:tcPr>
          <w:p w14:paraId="4E0B1DF1" w14:textId="77777777" w:rsidR="003859B4" w:rsidRDefault="00000000">
            <w:pPr>
              <w:jc w:val="center"/>
            </w:pPr>
            <w:r>
              <w:rPr>
                <w:sz w:val="20"/>
              </w:rPr>
              <w:t>C3</w:t>
            </w:r>
          </w:p>
        </w:tc>
        <w:tc>
          <w:tcPr>
            <w:tcW w:w="2160" w:type="dxa"/>
          </w:tcPr>
          <w:p w14:paraId="1B88848D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选择性解冻失效，整个 YAMNet 被全部解冻</w:t>
            </w:r>
          </w:p>
        </w:tc>
        <w:tc>
          <w:tcPr>
            <w:tcW w:w="2160" w:type="dxa"/>
          </w:tcPr>
          <w:p w14:paraId="5F51D6DC" w14:textId="77777777" w:rsidR="003859B4" w:rsidRDefault="00000000">
            <w:pPr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w="2160" w:type="dxa"/>
          </w:tcPr>
          <w:p w14:paraId="61AC9441" w14:textId="77777777" w:rsidR="003859B4" w:rsidRDefault="00000000">
            <w:pPr>
              <w:jc w:val="center"/>
            </w:pPr>
            <w:r>
              <w:rPr>
                <w:sz w:val="20"/>
              </w:rPr>
              <w:t>已修复</w:t>
            </w:r>
          </w:p>
        </w:tc>
      </w:tr>
      <w:tr w:rsidR="003859B4" w14:paraId="57AA6B80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5672356B" w14:textId="77777777" w:rsidR="003859B4" w:rsidRDefault="00000000">
            <w:pPr>
              <w:jc w:val="center"/>
            </w:pPr>
            <w:r>
              <w:rPr>
                <w:sz w:val="20"/>
              </w:rPr>
              <w:t>C4</w:t>
            </w:r>
          </w:p>
        </w:tc>
        <w:tc>
          <w:tcPr>
            <w:tcW w:w="2160" w:type="dxa"/>
            <w:shd w:val="clear" w:color="auto" w:fill="DEEAF6"/>
          </w:tcPr>
          <w:p w14:paraId="76782E92" w14:textId="77777777" w:rsidR="003859B4" w:rsidRDefault="00000000">
            <w:pPr>
              <w:jc w:val="center"/>
            </w:pPr>
            <w:r>
              <w:rPr>
                <w:sz w:val="20"/>
              </w:rPr>
              <w:t>model.save() 含 hub.KerasLayer，加载需联网可能失败</w:t>
            </w:r>
          </w:p>
        </w:tc>
        <w:tc>
          <w:tcPr>
            <w:tcW w:w="2160" w:type="dxa"/>
            <w:shd w:val="clear" w:color="auto" w:fill="DEEAF6"/>
          </w:tcPr>
          <w:p w14:paraId="7B9F9C09" w14:textId="77777777" w:rsidR="003859B4" w:rsidRDefault="00000000">
            <w:pPr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w="2160" w:type="dxa"/>
            <w:shd w:val="clear" w:color="auto" w:fill="DEEAF6"/>
          </w:tcPr>
          <w:p w14:paraId="3531EEFF" w14:textId="77777777" w:rsidR="003859B4" w:rsidRDefault="00000000">
            <w:pPr>
              <w:jc w:val="center"/>
            </w:pPr>
            <w:r>
              <w:rPr>
                <w:sz w:val="20"/>
              </w:rPr>
              <w:t>已修复</w:t>
            </w:r>
          </w:p>
        </w:tc>
      </w:tr>
      <w:tr w:rsidR="003859B4" w14:paraId="5219F5A1" w14:textId="77777777">
        <w:trPr>
          <w:jc w:val="center"/>
        </w:trPr>
        <w:tc>
          <w:tcPr>
            <w:tcW w:w="2160" w:type="dxa"/>
          </w:tcPr>
          <w:p w14:paraId="3FEAF68D" w14:textId="77777777" w:rsidR="003859B4" w:rsidRDefault="00000000">
            <w:pPr>
              <w:jc w:val="center"/>
            </w:pPr>
            <w:r>
              <w:rPr>
                <w:sz w:val="20"/>
              </w:rPr>
              <w:t>C5</w:t>
            </w:r>
          </w:p>
        </w:tc>
        <w:tc>
          <w:tcPr>
            <w:tcW w:w="2160" w:type="dxa"/>
          </w:tcPr>
          <w:p w14:paraId="34014C06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噪声评估 RNG 每个 SNR 档重置，与旧版不一致</w:t>
            </w:r>
          </w:p>
        </w:tc>
        <w:tc>
          <w:tcPr>
            <w:tcW w:w="2160" w:type="dxa"/>
          </w:tcPr>
          <w:p w14:paraId="30CE62FD" w14:textId="77777777" w:rsidR="003859B4" w:rsidRDefault="00000000">
            <w:pPr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w="2160" w:type="dxa"/>
          </w:tcPr>
          <w:p w14:paraId="78B85175" w14:textId="77777777" w:rsidR="003859B4" w:rsidRDefault="00000000">
            <w:pPr>
              <w:jc w:val="center"/>
            </w:pPr>
            <w:r>
              <w:rPr>
                <w:sz w:val="20"/>
              </w:rPr>
              <w:t>已修复</w:t>
            </w:r>
          </w:p>
        </w:tc>
      </w:tr>
      <w:tr w:rsidR="003859B4" w14:paraId="2AB6C567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48F112B4" w14:textId="77777777" w:rsidR="003859B4" w:rsidRDefault="00000000">
            <w:pPr>
              <w:jc w:val="center"/>
            </w:pPr>
            <w:r>
              <w:rPr>
                <w:sz w:val="20"/>
              </w:rPr>
              <w:t>C6</w:t>
            </w:r>
          </w:p>
        </w:tc>
        <w:tc>
          <w:tcPr>
            <w:tcW w:w="2160" w:type="dxa"/>
            <w:shd w:val="clear" w:color="auto" w:fill="DEEAF6"/>
          </w:tcPr>
          <w:p w14:paraId="63676ED6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学习率衰减只触发一次</w:t>
            </w:r>
          </w:p>
        </w:tc>
        <w:tc>
          <w:tcPr>
            <w:tcW w:w="2160" w:type="dxa"/>
            <w:shd w:val="clear" w:color="auto" w:fill="DEEAF6"/>
          </w:tcPr>
          <w:p w14:paraId="1213F3B8" w14:textId="77777777" w:rsidR="003859B4" w:rsidRDefault="00000000">
            <w:pPr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w="2160" w:type="dxa"/>
            <w:shd w:val="clear" w:color="auto" w:fill="DEEAF6"/>
          </w:tcPr>
          <w:p w14:paraId="22798382" w14:textId="77777777" w:rsidR="003859B4" w:rsidRDefault="00000000">
            <w:pPr>
              <w:jc w:val="center"/>
            </w:pPr>
            <w:r>
              <w:rPr>
                <w:sz w:val="20"/>
              </w:rPr>
              <w:t>已修复</w:t>
            </w:r>
          </w:p>
        </w:tc>
      </w:tr>
      <w:tr w:rsidR="003859B4" w14:paraId="14802106" w14:textId="77777777">
        <w:trPr>
          <w:jc w:val="center"/>
        </w:trPr>
        <w:tc>
          <w:tcPr>
            <w:tcW w:w="2160" w:type="dxa"/>
          </w:tcPr>
          <w:p w14:paraId="40BFDC94" w14:textId="77777777" w:rsidR="003859B4" w:rsidRDefault="00000000">
            <w:pPr>
              <w:jc w:val="center"/>
            </w:pPr>
            <w:r>
              <w:rPr>
                <w:sz w:val="20"/>
              </w:rPr>
              <w:t>C7</w:t>
            </w:r>
          </w:p>
        </w:tc>
        <w:tc>
          <w:tcPr>
            <w:tcW w:w="2160" w:type="dxa"/>
          </w:tcPr>
          <w:p w14:paraId="1B7E03A4" w14:textId="77777777" w:rsidR="003859B4" w:rsidRDefault="00000000">
            <w:pPr>
              <w:jc w:val="center"/>
            </w:pPr>
            <w:r>
              <w:rPr>
                <w:sz w:val="20"/>
              </w:rPr>
              <w:t>model.predict() 一次性预测全部测试集可能 OOM</w:t>
            </w:r>
          </w:p>
        </w:tc>
        <w:tc>
          <w:tcPr>
            <w:tcW w:w="2160" w:type="dxa"/>
          </w:tcPr>
          <w:p w14:paraId="4C5E774E" w14:textId="77777777" w:rsidR="003859B4" w:rsidRDefault="00000000">
            <w:pPr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w="2160" w:type="dxa"/>
          </w:tcPr>
          <w:p w14:paraId="5F13C52C" w14:textId="77777777" w:rsidR="003859B4" w:rsidRDefault="00000000">
            <w:pPr>
              <w:jc w:val="center"/>
            </w:pPr>
            <w:r>
              <w:rPr>
                <w:sz w:val="20"/>
              </w:rPr>
              <w:t>已修复</w:t>
            </w:r>
          </w:p>
        </w:tc>
      </w:tr>
      <w:tr w:rsidR="003859B4" w14:paraId="5156D9A4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127F9635" w14:textId="77777777" w:rsidR="003859B4" w:rsidRDefault="00000000">
            <w:pPr>
              <w:jc w:val="center"/>
            </w:pPr>
            <w:r>
              <w:rPr>
                <w:sz w:val="20"/>
              </w:rPr>
              <w:t>C8</w:t>
            </w:r>
          </w:p>
        </w:tc>
        <w:tc>
          <w:tcPr>
            <w:tcW w:w="2160" w:type="dxa"/>
            <w:shd w:val="clear" w:color="auto" w:fill="DEEAF6"/>
          </w:tcPr>
          <w:p w14:paraId="43B23D7B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推理测量缺少逐折细节</w:t>
            </w:r>
          </w:p>
        </w:tc>
        <w:tc>
          <w:tcPr>
            <w:tcW w:w="2160" w:type="dxa"/>
            <w:shd w:val="clear" w:color="auto" w:fill="DEEAF6"/>
          </w:tcPr>
          <w:p w14:paraId="27ED6370" w14:textId="77777777" w:rsidR="003859B4" w:rsidRDefault="00000000">
            <w:pPr>
              <w:jc w:val="center"/>
            </w:pPr>
            <w:r>
              <w:rPr>
                <w:sz w:val="20"/>
              </w:rPr>
              <w:t>P2</w:t>
            </w:r>
          </w:p>
        </w:tc>
        <w:tc>
          <w:tcPr>
            <w:tcW w:w="2160" w:type="dxa"/>
            <w:shd w:val="clear" w:color="auto" w:fill="DEEAF6"/>
          </w:tcPr>
          <w:p w14:paraId="590C8BAA" w14:textId="77777777" w:rsidR="003859B4" w:rsidRDefault="00000000">
            <w:pPr>
              <w:jc w:val="center"/>
            </w:pPr>
            <w:r>
              <w:rPr>
                <w:sz w:val="20"/>
              </w:rPr>
              <w:t>已修复</w:t>
            </w:r>
          </w:p>
        </w:tc>
      </w:tr>
    </w:tbl>
    <w:p w14:paraId="0BE83D1A" w14:textId="77777777" w:rsidR="003859B4" w:rsidRDefault="003859B4"/>
    <w:p w14:paraId="677CBDB9" w14:textId="77777777" w:rsidR="003859B4" w:rsidRDefault="00000000">
      <w:r>
        <w:rPr>
          <w:noProof/>
        </w:rPr>
        <w:lastRenderedPageBreak/>
        <w:drawing>
          <wp:inline distT="0" distB="0" distL="0" distR="0" wp14:anchorId="19B5EAAA" wp14:editId="72F835D3">
            <wp:extent cx="5486400" cy="585269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g_statu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5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753A6" w14:textId="77777777" w:rsidR="003859B4" w:rsidRDefault="00000000">
      <w:pPr>
        <w:jc w:val="center"/>
        <w:rPr>
          <w:lang w:eastAsia="zh-CN"/>
        </w:rPr>
      </w:pPr>
      <w:r>
        <w:rPr>
          <w:i/>
          <w:color w:val="505050"/>
          <w:sz w:val="18"/>
          <w:lang w:eastAsia="zh-CN"/>
        </w:rPr>
        <w:t>图 7  YAMNet 端到端代码问题修复状态</w:t>
      </w:r>
    </w:p>
    <w:p w14:paraId="5DA0E14B" w14:textId="77777777" w:rsidR="003859B4" w:rsidRDefault="003859B4">
      <w:pPr>
        <w:rPr>
          <w:lang w:eastAsia="zh-CN"/>
        </w:rPr>
      </w:pPr>
    </w:p>
    <w:p w14:paraId="7FEFD9DA" w14:textId="77777777" w:rsidR="003859B4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四、建议的解决方案</w:t>
      </w:r>
    </w:p>
    <w:p w14:paraId="2F8577B5" w14:textId="77777777" w:rsidR="003859B4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4.1 立即可做（不需教授确认）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859B4" w14:paraId="482CA345" w14:textId="77777777">
        <w:trPr>
          <w:jc w:val="center"/>
        </w:trPr>
        <w:tc>
          <w:tcPr>
            <w:tcW w:w="1728" w:type="dxa"/>
            <w:shd w:val="clear" w:color="auto" w:fill="2E75B6"/>
          </w:tcPr>
          <w:p w14:paraId="2E4E29CE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编号</w:t>
            </w:r>
          </w:p>
        </w:tc>
        <w:tc>
          <w:tcPr>
            <w:tcW w:w="1728" w:type="dxa"/>
            <w:shd w:val="clear" w:color="auto" w:fill="2E75B6"/>
          </w:tcPr>
          <w:p w14:paraId="07A68F84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方案</w:t>
            </w:r>
          </w:p>
        </w:tc>
        <w:tc>
          <w:tcPr>
            <w:tcW w:w="1728" w:type="dxa"/>
            <w:shd w:val="clear" w:color="auto" w:fill="2E75B6"/>
          </w:tcPr>
          <w:p w14:paraId="1BDC7FF7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对应问题</w:t>
            </w:r>
          </w:p>
        </w:tc>
        <w:tc>
          <w:tcPr>
            <w:tcW w:w="1728" w:type="dxa"/>
            <w:shd w:val="clear" w:color="auto" w:fill="2E75B6"/>
          </w:tcPr>
          <w:p w14:paraId="7525E55E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投入</w:t>
            </w:r>
          </w:p>
        </w:tc>
        <w:tc>
          <w:tcPr>
            <w:tcW w:w="1728" w:type="dxa"/>
            <w:shd w:val="clear" w:color="auto" w:fill="2E75B6"/>
          </w:tcPr>
          <w:p w14:paraId="49DD41A8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预期收益</w:t>
            </w:r>
          </w:p>
        </w:tc>
      </w:tr>
      <w:tr w:rsidR="003859B4" w14:paraId="7ED587FD" w14:textId="77777777">
        <w:trPr>
          <w:jc w:val="center"/>
        </w:trPr>
        <w:tc>
          <w:tcPr>
            <w:tcW w:w="1728" w:type="dxa"/>
          </w:tcPr>
          <w:p w14:paraId="738074B7" w14:textId="77777777" w:rsidR="003859B4" w:rsidRDefault="00000000">
            <w:pPr>
              <w:jc w:val="center"/>
            </w:pPr>
            <w:r>
              <w:rPr>
                <w:sz w:val="20"/>
              </w:rPr>
              <w:t>S1</w:t>
            </w:r>
          </w:p>
        </w:tc>
        <w:tc>
          <w:tcPr>
            <w:tcW w:w="1728" w:type="dxa"/>
          </w:tcPr>
          <w:p w14:paraId="220A8AD7" w14:textId="77777777" w:rsidR="003859B4" w:rsidRDefault="00000000">
            <w:pPr>
              <w:jc w:val="center"/>
            </w:pPr>
            <w:r>
              <w:rPr>
                <w:sz w:val="20"/>
              </w:rPr>
              <w:t>YAMNet 端到端</w:t>
            </w:r>
            <w:r>
              <w:rPr>
                <w:sz w:val="20"/>
              </w:rPr>
              <w:lastRenderedPageBreak/>
              <w:t>实跑</w:t>
            </w:r>
          </w:p>
        </w:tc>
        <w:tc>
          <w:tcPr>
            <w:tcW w:w="1728" w:type="dxa"/>
          </w:tcPr>
          <w:p w14:paraId="097D2569" w14:textId="77777777" w:rsidR="003859B4" w:rsidRDefault="00000000">
            <w:pPr>
              <w:jc w:val="center"/>
            </w:pPr>
            <w:r>
              <w:rPr>
                <w:sz w:val="20"/>
              </w:rPr>
              <w:lastRenderedPageBreak/>
              <w:t>A4, T1, T2</w:t>
            </w:r>
          </w:p>
        </w:tc>
        <w:tc>
          <w:tcPr>
            <w:tcW w:w="1728" w:type="dxa"/>
          </w:tcPr>
          <w:p w14:paraId="2110F5AD" w14:textId="77777777" w:rsidR="003859B4" w:rsidRDefault="00000000">
            <w:pPr>
              <w:jc w:val="center"/>
            </w:pPr>
            <w:r>
              <w:rPr>
                <w:sz w:val="20"/>
              </w:rPr>
              <w:t xml:space="preserve">Kaggle 2.5-5h </w:t>
            </w:r>
            <w:r>
              <w:rPr>
                <w:sz w:val="20"/>
              </w:rPr>
              <w:lastRenderedPageBreak/>
              <w:t>GPU</w:t>
            </w:r>
          </w:p>
        </w:tc>
        <w:tc>
          <w:tcPr>
            <w:tcW w:w="1728" w:type="dxa"/>
          </w:tcPr>
          <w:p w14:paraId="22ADC118" w14:textId="77777777" w:rsidR="003859B4" w:rsidRDefault="00000000">
            <w:pPr>
              <w:jc w:val="center"/>
            </w:pPr>
            <w:r>
              <w:rPr>
                <w:sz w:val="20"/>
              </w:rPr>
              <w:lastRenderedPageBreak/>
              <w:t xml:space="preserve">Clean 准确率 </w:t>
            </w:r>
            <w:r>
              <w:rPr>
                <w:sz w:val="20"/>
              </w:rPr>
              <w:lastRenderedPageBreak/>
              <w:t>1.91% → 预期 3-8%</w:t>
            </w:r>
          </w:p>
        </w:tc>
      </w:tr>
      <w:tr w:rsidR="003859B4" w14:paraId="140E44FB" w14:textId="77777777">
        <w:trPr>
          <w:jc w:val="center"/>
        </w:trPr>
        <w:tc>
          <w:tcPr>
            <w:tcW w:w="1728" w:type="dxa"/>
            <w:shd w:val="clear" w:color="auto" w:fill="DEEAF6"/>
          </w:tcPr>
          <w:p w14:paraId="60CEDFAE" w14:textId="77777777" w:rsidR="003859B4" w:rsidRDefault="00000000">
            <w:pPr>
              <w:jc w:val="center"/>
            </w:pPr>
            <w:r>
              <w:rPr>
                <w:sz w:val="20"/>
              </w:rPr>
              <w:lastRenderedPageBreak/>
              <w:t>S2</w:t>
            </w:r>
          </w:p>
        </w:tc>
        <w:tc>
          <w:tcPr>
            <w:tcW w:w="1728" w:type="dxa"/>
            <w:shd w:val="clear" w:color="auto" w:fill="DEEAF6"/>
          </w:tcPr>
          <w:p w14:paraId="7B681044" w14:textId="77777777" w:rsidR="003859B4" w:rsidRDefault="00000000">
            <w:pPr>
              <w:jc w:val="center"/>
            </w:pPr>
            <w:r>
              <w:rPr>
                <w:sz w:val="20"/>
              </w:rPr>
              <w:t>补充 Top-5 / Top-10 准确率</w:t>
            </w:r>
          </w:p>
        </w:tc>
        <w:tc>
          <w:tcPr>
            <w:tcW w:w="1728" w:type="dxa"/>
            <w:shd w:val="clear" w:color="auto" w:fill="DEEAF6"/>
          </w:tcPr>
          <w:p w14:paraId="6244FCC8" w14:textId="77777777" w:rsidR="003859B4" w:rsidRDefault="00000000">
            <w:pPr>
              <w:jc w:val="center"/>
            </w:pPr>
            <w:r>
              <w:rPr>
                <w:sz w:val="20"/>
              </w:rPr>
              <w:t>E1, E3</w:t>
            </w:r>
          </w:p>
        </w:tc>
        <w:tc>
          <w:tcPr>
            <w:tcW w:w="1728" w:type="dxa"/>
            <w:shd w:val="clear" w:color="auto" w:fill="DEEAF6"/>
          </w:tcPr>
          <w:p w14:paraId="0BA27D12" w14:textId="77777777" w:rsidR="003859B4" w:rsidRDefault="00000000">
            <w:pPr>
              <w:jc w:val="center"/>
            </w:pPr>
            <w:r>
              <w:rPr>
                <w:sz w:val="20"/>
              </w:rPr>
              <w:t>本地计算</w:t>
            </w:r>
          </w:p>
        </w:tc>
        <w:tc>
          <w:tcPr>
            <w:tcW w:w="1728" w:type="dxa"/>
            <w:shd w:val="clear" w:color="auto" w:fill="DEEAF6"/>
          </w:tcPr>
          <w:p w14:paraId="73A4CB0A" w14:textId="77777777" w:rsidR="003859B4" w:rsidRDefault="00000000">
            <w:pPr>
              <w:jc w:val="center"/>
            </w:pPr>
            <w:r>
              <w:rPr>
                <w:sz w:val="20"/>
              </w:rPr>
              <w:t>Top-5 可能达 10-15%</w:t>
            </w:r>
          </w:p>
        </w:tc>
      </w:tr>
      <w:tr w:rsidR="003859B4" w14:paraId="54EFD726" w14:textId="77777777">
        <w:trPr>
          <w:jc w:val="center"/>
        </w:trPr>
        <w:tc>
          <w:tcPr>
            <w:tcW w:w="1728" w:type="dxa"/>
          </w:tcPr>
          <w:p w14:paraId="02791EE3" w14:textId="77777777" w:rsidR="003859B4" w:rsidRDefault="00000000">
            <w:pPr>
              <w:jc w:val="center"/>
            </w:pPr>
            <w:r>
              <w:rPr>
                <w:sz w:val="20"/>
              </w:rPr>
              <w:t>S3</w:t>
            </w:r>
          </w:p>
        </w:tc>
        <w:tc>
          <w:tcPr>
            <w:tcW w:w="1728" w:type="dxa"/>
          </w:tcPr>
          <w:p w14:paraId="7BA2ABCD" w14:textId="77777777" w:rsidR="003859B4" w:rsidRDefault="00000000">
            <w:pPr>
              <w:jc w:val="center"/>
            </w:pPr>
            <w:r>
              <w:rPr>
                <w:sz w:val="20"/>
              </w:rPr>
              <w:t>按类别频率分组分析</w:t>
            </w:r>
          </w:p>
        </w:tc>
        <w:tc>
          <w:tcPr>
            <w:tcW w:w="1728" w:type="dxa"/>
          </w:tcPr>
          <w:p w14:paraId="2AA5C04D" w14:textId="77777777" w:rsidR="003859B4" w:rsidRDefault="00000000">
            <w:pPr>
              <w:jc w:val="center"/>
            </w:pPr>
            <w:r>
              <w:rPr>
                <w:sz w:val="20"/>
              </w:rPr>
              <w:t>E2</w:t>
            </w:r>
          </w:p>
        </w:tc>
        <w:tc>
          <w:tcPr>
            <w:tcW w:w="1728" w:type="dxa"/>
          </w:tcPr>
          <w:p w14:paraId="33CF18E0" w14:textId="77777777" w:rsidR="003859B4" w:rsidRDefault="00000000">
            <w:pPr>
              <w:jc w:val="center"/>
            </w:pPr>
            <w:r>
              <w:rPr>
                <w:sz w:val="20"/>
              </w:rPr>
              <w:t>本地计算</w:t>
            </w:r>
          </w:p>
        </w:tc>
        <w:tc>
          <w:tcPr>
            <w:tcW w:w="1728" w:type="dxa"/>
          </w:tcPr>
          <w:p w14:paraId="2AFA071E" w14:textId="77777777" w:rsidR="003859B4" w:rsidRDefault="00000000">
            <w:pPr>
              <w:jc w:val="center"/>
            </w:pPr>
            <w:r>
              <w:rPr>
                <w:sz w:val="20"/>
              </w:rPr>
              <w:t>Top-50 高频物种可能达 15-25%</w:t>
            </w:r>
          </w:p>
        </w:tc>
      </w:tr>
      <w:tr w:rsidR="003859B4" w14:paraId="07DCBBC2" w14:textId="77777777">
        <w:trPr>
          <w:jc w:val="center"/>
        </w:trPr>
        <w:tc>
          <w:tcPr>
            <w:tcW w:w="1728" w:type="dxa"/>
            <w:shd w:val="clear" w:color="auto" w:fill="DEEAF6"/>
          </w:tcPr>
          <w:p w14:paraId="101DB110" w14:textId="77777777" w:rsidR="003859B4" w:rsidRDefault="00000000">
            <w:pPr>
              <w:jc w:val="center"/>
            </w:pPr>
            <w:r>
              <w:rPr>
                <w:sz w:val="20"/>
              </w:rPr>
              <w:t>S4</w:t>
            </w:r>
          </w:p>
        </w:tc>
        <w:tc>
          <w:tcPr>
            <w:tcW w:w="1728" w:type="dxa"/>
            <w:shd w:val="clear" w:color="auto" w:fill="DEEAF6"/>
          </w:tcPr>
          <w:p w14:paraId="5E1E67A3" w14:textId="77777777" w:rsidR="003859B4" w:rsidRDefault="00000000">
            <w:pPr>
              <w:jc w:val="center"/>
            </w:pPr>
            <w:r>
              <w:rPr>
                <w:sz w:val="20"/>
              </w:rPr>
              <w:t>三模型统一对比图</w:t>
            </w:r>
          </w:p>
        </w:tc>
        <w:tc>
          <w:tcPr>
            <w:tcW w:w="1728" w:type="dxa"/>
            <w:shd w:val="clear" w:color="auto" w:fill="DEEAF6"/>
          </w:tcPr>
          <w:p w14:paraId="4F7AB43A" w14:textId="77777777" w:rsidR="003859B4" w:rsidRDefault="00000000"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  <w:shd w:val="clear" w:color="auto" w:fill="DEEAF6"/>
          </w:tcPr>
          <w:p w14:paraId="3160F102" w14:textId="77777777" w:rsidR="003859B4" w:rsidRDefault="00000000">
            <w:pPr>
              <w:jc w:val="center"/>
            </w:pPr>
            <w:r>
              <w:rPr>
                <w:sz w:val="20"/>
              </w:rPr>
              <w:t>等 FastAI 结果</w:t>
            </w:r>
          </w:p>
        </w:tc>
        <w:tc>
          <w:tcPr>
            <w:tcW w:w="1728" w:type="dxa"/>
            <w:shd w:val="clear" w:color="auto" w:fill="DEEAF6"/>
          </w:tcPr>
          <w:p w14:paraId="6F0AAEB1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生成合并衰减曲线 + 混淆矩阵</w:t>
            </w:r>
          </w:p>
        </w:tc>
      </w:tr>
    </w:tbl>
    <w:p w14:paraId="3A1BB3E7" w14:textId="77777777" w:rsidR="003859B4" w:rsidRDefault="003859B4">
      <w:pPr>
        <w:rPr>
          <w:lang w:eastAsia="zh-CN"/>
        </w:rPr>
      </w:pPr>
    </w:p>
    <w:p w14:paraId="53D1881F" w14:textId="77777777" w:rsidR="003859B4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4.2 建议执行（需投入但效果显著）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834"/>
        <w:gridCol w:w="1728"/>
        <w:gridCol w:w="1728"/>
        <w:gridCol w:w="1728"/>
      </w:tblGrid>
      <w:tr w:rsidR="003859B4" w14:paraId="1E31DC93" w14:textId="77777777">
        <w:trPr>
          <w:jc w:val="center"/>
        </w:trPr>
        <w:tc>
          <w:tcPr>
            <w:tcW w:w="1728" w:type="dxa"/>
            <w:shd w:val="clear" w:color="auto" w:fill="2E75B6"/>
          </w:tcPr>
          <w:p w14:paraId="285FF9FC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编号</w:t>
            </w:r>
          </w:p>
        </w:tc>
        <w:tc>
          <w:tcPr>
            <w:tcW w:w="1728" w:type="dxa"/>
            <w:shd w:val="clear" w:color="auto" w:fill="2E75B6"/>
          </w:tcPr>
          <w:p w14:paraId="05060188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方案</w:t>
            </w:r>
          </w:p>
        </w:tc>
        <w:tc>
          <w:tcPr>
            <w:tcW w:w="1728" w:type="dxa"/>
            <w:shd w:val="clear" w:color="auto" w:fill="2E75B6"/>
          </w:tcPr>
          <w:p w14:paraId="52756EBC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对应问题</w:t>
            </w:r>
          </w:p>
        </w:tc>
        <w:tc>
          <w:tcPr>
            <w:tcW w:w="1728" w:type="dxa"/>
            <w:shd w:val="clear" w:color="auto" w:fill="2E75B6"/>
          </w:tcPr>
          <w:p w14:paraId="7E260234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投入</w:t>
            </w:r>
          </w:p>
        </w:tc>
        <w:tc>
          <w:tcPr>
            <w:tcW w:w="1728" w:type="dxa"/>
            <w:shd w:val="clear" w:color="auto" w:fill="2E75B6"/>
          </w:tcPr>
          <w:p w14:paraId="132F71EA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预期收益</w:t>
            </w:r>
          </w:p>
        </w:tc>
      </w:tr>
      <w:tr w:rsidR="003859B4" w14:paraId="699CA46A" w14:textId="77777777">
        <w:trPr>
          <w:jc w:val="center"/>
        </w:trPr>
        <w:tc>
          <w:tcPr>
            <w:tcW w:w="1728" w:type="dxa"/>
          </w:tcPr>
          <w:p w14:paraId="79E7C093" w14:textId="77777777" w:rsidR="003859B4" w:rsidRDefault="00000000">
            <w:pPr>
              <w:jc w:val="center"/>
            </w:pPr>
            <w:r>
              <w:rPr>
                <w:sz w:val="20"/>
              </w:rPr>
              <w:t>S5</w:t>
            </w:r>
          </w:p>
        </w:tc>
        <w:tc>
          <w:tcPr>
            <w:tcW w:w="1728" w:type="dxa"/>
          </w:tcPr>
          <w:p w14:paraId="4AD3CB0D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扩大数据集：每类 ≥ 20 样本</w:t>
            </w:r>
          </w:p>
        </w:tc>
        <w:tc>
          <w:tcPr>
            <w:tcW w:w="1728" w:type="dxa"/>
          </w:tcPr>
          <w:p w14:paraId="3A21911B" w14:textId="77777777" w:rsidR="003859B4" w:rsidRDefault="00000000">
            <w:pPr>
              <w:jc w:val="center"/>
            </w:pPr>
            <w:r>
              <w:rPr>
                <w:sz w:val="20"/>
              </w:rPr>
              <w:t>D1, D2, T4</w:t>
            </w:r>
          </w:p>
        </w:tc>
        <w:tc>
          <w:tcPr>
            <w:tcW w:w="1728" w:type="dxa"/>
          </w:tcPr>
          <w:p w14:paraId="34C89B6A" w14:textId="77777777" w:rsidR="003859B4" w:rsidRDefault="00000000">
            <w:pPr>
              <w:jc w:val="center"/>
            </w:pPr>
            <w:r>
              <w:rPr>
                <w:sz w:val="20"/>
              </w:rPr>
              <w:t>重新运行数据管道</w:t>
            </w:r>
          </w:p>
        </w:tc>
        <w:tc>
          <w:tcPr>
            <w:tcW w:w="1728" w:type="dxa"/>
          </w:tcPr>
          <w:p w14:paraId="0EFF0CD9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准确率可能从约 2% 提升到 10-20%</w:t>
            </w:r>
          </w:p>
        </w:tc>
      </w:tr>
      <w:tr w:rsidR="003859B4" w14:paraId="141BD4EA" w14:textId="77777777">
        <w:trPr>
          <w:jc w:val="center"/>
        </w:trPr>
        <w:tc>
          <w:tcPr>
            <w:tcW w:w="1728" w:type="dxa"/>
            <w:shd w:val="clear" w:color="auto" w:fill="DEEAF6"/>
          </w:tcPr>
          <w:p w14:paraId="395C7091" w14:textId="77777777" w:rsidR="003859B4" w:rsidRDefault="00000000">
            <w:pPr>
              <w:jc w:val="center"/>
            </w:pPr>
            <w:r>
              <w:rPr>
                <w:sz w:val="20"/>
              </w:rPr>
              <w:t>S6</w:t>
            </w:r>
          </w:p>
        </w:tc>
        <w:tc>
          <w:tcPr>
            <w:tcW w:w="1728" w:type="dxa"/>
            <w:shd w:val="clear" w:color="auto" w:fill="DEEAF6"/>
          </w:tcPr>
          <w:p w14:paraId="2A574065" w14:textId="77777777" w:rsidR="003859B4" w:rsidRDefault="00000000">
            <w:pPr>
              <w:jc w:val="center"/>
            </w:pPr>
            <w:r>
              <w:rPr>
                <w:sz w:val="20"/>
              </w:rPr>
              <w:t>Top-50 物种子集评估</w:t>
            </w:r>
          </w:p>
        </w:tc>
        <w:tc>
          <w:tcPr>
            <w:tcW w:w="1728" w:type="dxa"/>
            <w:shd w:val="clear" w:color="auto" w:fill="DEEAF6"/>
          </w:tcPr>
          <w:p w14:paraId="704E34BC" w14:textId="77777777" w:rsidR="003859B4" w:rsidRDefault="00000000">
            <w:pPr>
              <w:jc w:val="center"/>
            </w:pPr>
            <w:r>
              <w:rPr>
                <w:sz w:val="20"/>
              </w:rPr>
              <w:t>D1, E2</w:t>
            </w:r>
          </w:p>
        </w:tc>
        <w:tc>
          <w:tcPr>
            <w:tcW w:w="1728" w:type="dxa"/>
            <w:shd w:val="clear" w:color="auto" w:fill="DEEAF6"/>
          </w:tcPr>
          <w:p w14:paraId="034A0C88" w14:textId="77777777" w:rsidR="003859B4" w:rsidRDefault="00000000">
            <w:pPr>
              <w:jc w:val="center"/>
            </w:pPr>
            <w:r>
              <w:rPr>
                <w:sz w:val="20"/>
              </w:rPr>
              <w:t>筛选 + 重跑</w:t>
            </w:r>
          </w:p>
        </w:tc>
        <w:tc>
          <w:tcPr>
            <w:tcW w:w="1728" w:type="dxa"/>
            <w:shd w:val="clear" w:color="auto" w:fill="DEEAF6"/>
          </w:tcPr>
          <w:p w14:paraId="4ACF772D" w14:textId="77777777" w:rsidR="003859B4" w:rsidRDefault="00000000">
            <w:pPr>
              <w:jc w:val="center"/>
            </w:pPr>
            <w:r>
              <w:rPr>
                <w:sz w:val="20"/>
              </w:rPr>
              <w:t>子集上准确率可能达 20-40%</w:t>
            </w:r>
          </w:p>
        </w:tc>
      </w:tr>
      <w:tr w:rsidR="003859B4" w14:paraId="179127C4" w14:textId="77777777">
        <w:trPr>
          <w:jc w:val="center"/>
        </w:trPr>
        <w:tc>
          <w:tcPr>
            <w:tcW w:w="1728" w:type="dxa"/>
          </w:tcPr>
          <w:p w14:paraId="0AC3DE24" w14:textId="77777777" w:rsidR="003859B4" w:rsidRDefault="00000000">
            <w:pPr>
              <w:jc w:val="center"/>
            </w:pPr>
            <w:r>
              <w:rPr>
                <w:sz w:val="20"/>
              </w:rPr>
              <w:t>S7</w:t>
            </w:r>
          </w:p>
        </w:tc>
        <w:tc>
          <w:tcPr>
            <w:tcW w:w="1728" w:type="dxa"/>
          </w:tcPr>
          <w:p w14:paraId="172DC959" w14:textId="77777777" w:rsidR="003859B4" w:rsidRDefault="00000000">
            <w:pPr>
              <w:jc w:val="center"/>
            </w:pPr>
            <w:r>
              <w:rPr>
                <w:sz w:val="20"/>
              </w:rPr>
              <w:t>跑 BirdNET 基线</w:t>
            </w:r>
          </w:p>
        </w:tc>
        <w:tc>
          <w:tcPr>
            <w:tcW w:w="1728" w:type="dxa"/>
          </w:tcPr>
          <w:p w14:paraId="52920CA2" w14:textId="77777777" w:rsidR="003859B4" w:rsidRDefault="00000000"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47FB909F" w14:textId="77777777" w:rsidR="003859B4" w:rsidRDefault="00000000">
            <w:pPr>
              <w:jc w:val="center"/>
            </w:pPr>
            <w:r>
              <w:rPr>
                <w:sz w:val="20"/>
              </w:rPr>
              <w:t>Kaggle + birdnetlib</w:t>
            </w:r>
          </w:p>
        </w:tc>
        <w:tc>
          <w:tcPr>
            <w:tcW w:w="1728" w:type="dxa"/>
          </w:tcPr>
          <w:p w14:paraId="18E80193" w14:textId="77777777" w:rsidR="003859B4" w:rsidRDefault="00000000">
            <w:pPr>
              <w:jc w:val="center"/>
            </w:pPr>
            <w:r>
              <w:rPr>
                <w:sz w:val="20"/>
              </w:rPr>
              <w:t>同台对比，实证优于 BirdNET</w:t>
            </w:r>
          </w:p>
        </w:tc>
      </w:tr>
      <w:tr w:rsidR="003859B4" w14:paraId="7D794DF6" w14:textId="77777777">
        <w:trPr>
          <w:jc w:val="center"/>
        </w:trPr>
        <w:tc>
          <w:tcPr>
            <w:tcW w:w="1728" w:type="dxa"/>
            <w:shd w:val="clear" w:color="auto" w:fill="DEEAF6"/>
          </w:tcPr>
          <w:p w14:paraId="36AF48FE" w14:textId="77777777" w:rsidR="003859B4" w:rsidRDefault="00000000">
            <w:pPr>
              <w:jc w:val="center"/>
            </w:pPr>
            <w:r>
              <w:rPr>
                <w:sz w:val="20"/>
              </w:rPr>
              <w:t>S8</w:t>
            </w:r>
          </w:p>
        </w:tc>
        <w:tc>
          <w:tcPr>
            <w:tcW w:w="1728" w:type="dxa"/>
            <w:shd w:val="clear" w:color="auto" w:fill="DEEAF6"/>
          </w:tcPr>
          <w:p w14:paraId="7D901A5A" w14:textId="77777777" w:rsidR="003859B4" w:rsidRDefault="00000000">
            <w:pPr>
              <w:jc w:val="center"/>
            </w:pPr>
            <w:r>
              <w:rPr>
                <w:sz w:val="20"/>
              </w:rPr>
              <w:t>利用 secondary_labels 做多标签训练</w:t>
            </w:r>
          </w:p>
        </w:tc>
        <w:tc>
          <w:tcPr>
            <w:tcW w:w="1728" w:type="dxa"/>
            <w:shd w:val="clear" w:color="auto" w:fill="DEEAF6"/>
          </w:tcPr>
          <w:p w14:paraId="1C4FE5FC" w14:textId="77777777" w:rsidR="003859B4" w:rsidRDefault="00000000">
            <w:pPr>
              <w:jc w:val="center"/>
            </w:pPr>
            <w:r>
              <w:rPr>
                <w:sz w:val="20"/>
              </w:rPr>
              <w:t>D3</w:t>
            </w:r>
          </w:p>
        </w:tc>
        <w:tc>
          <w:tcPr>
            <w:tcW w:w="1728" w:type="dxa"/>
            <w:shd w:val="clear" w:color="auto" w:fill="DEEAF6"/>
          </w:tcPr>
          <w:p w14:paraId="4036AE9E" w14:textId="77777777" w:rsidR="003859B4" w:rsidRDefault="00000000">
            <w:pPr>
              <w:jc w:val="center"/>
            </w:pPr>
            <w:r>
              <w:rPr>
                <w:sz w:val="20"/>
              </w:rPr>
              <w:t>修改训练代码</w:t>
            </w:r>
          </w:p>
        </w:tc>
        <w:tc>
          <w:tcPr>
            <w:tcW w:w="1728" w:type="dxa"/>
            <w:shd w:val="clear" w:color="auto" w:fill="DEEAF6"/>
          </w:tcPr>
          <w:p w14:paraId="0CD5B479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减少标签噪声，提升尾部类表现</w:t>
            </w:r>
          </w:p>
        </w:tc>
      </w:tr>
    </w:tbl>
    <w:p w14:paraId="31B0C590" w14:textId="77777777" w:rsidR="003859B4" w:rsidRDefault="003859B4">
      <w:pPr>
        <w:rPr>
          <w:lang w:eastAsia="zh-CN"/>
        </w:rPr>
      </w:pPr>
    </w:p>
    <w:p w14:paraId="6597EE11" w14:textId="77777777" w:rsidR="003859B4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4.3 锦上添花（资源允许时考虑）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859B4" w14:paraId="1BC27FFE" w14:textId="77777777">
        <w:trPr>
          <w:jc w:val="center"/>
        </w:trPr>
        <w:tc>
          <w:tcPr>
            <w:tcW w:w="1728" w:type="dxa"/>
            <w:shd w:val="clear" w:color="auto" w:fill="2E75B6"/>
          </w:tcPr>
          <w:p w14:paraId="1094EA54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编号</w:t>
            </w:r>
          </w:p>
        </w:tc>
        <w:tc>
          <w:tcPr>
            <w:tcW w:w="1728" w:type="dxa"/>
            <w:shd w:val="clear" w:color="auto" w:fill="2E75B6"/>
          </w:tcPr>
          <w:p w14:paraId="3BEE5E6D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方案</w:t>
            </w:r>
          </w:p>
        </w:tc>
        <w:tc>
          <w:tcPr>
            <w:tcW w:w="1728" w:type="dxa"/>
            <w:shd w:val="clear" w:color="auto" w:fill="2E75B6"/>
          </w:tcPr>
          <w:p w14:paraId="42A94122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对应问题</w:t>
            </w:r>
          </w:p>
        </w:tc>
        <w:tc>
          <w:tcPr>
            <w:tcW w:w="1728" w:type="dxa"/>
            <w:shd w:val="clear" w:color="auto" w:fill="2E75B6"/>
          </w:tcPr>
          <w:p w14:paraId="72347E67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投入</w:t>
            </w:r>
          </w:p>
        </w:tc>
        <w:tc>
          <w:tcPr>
            <w:tcW w:w="1728" w:type="dxa"/>
            <w:shd w:val="clear" w:color="auto" w:fill="2E75B6"/>
          </w:tcPr>
          <w:p w14:paraId="62E23971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预期收益</w:t>
            </w:r>
          </w:p>
        </w:tc>
      </w:tr>
      <w:tr w:rsidR="003859B4" w14:paraId="75D397D5" w14:textId="77777777">
        <w:trPr>
          <w:jc w:val="center"/>
        </w:trPr>
        <w:tc>
          <w:tcPr>
            <w:tcW w:w="1728" w:type="dxa"/>
          </w:tcPr>
          <w:p w14:paraId="0FB4E1E2" w14:textId="77777777" w:rsidR="003859B4" w:rsidRDefault="00000000">
            <w:pPr>
              <w:jc w:val="center"/>
            </w:pPr>
            <w:r>
              <w:rPr>
                <w:sz w:val="20"/>
              </w:rPr>
              <w:t>S9</w:t>
            </w:r>
          </w:p>
        </w:tc>
        <w:tc>
          <w:tcPr>
            <w:tcW w:w="1728" w:type="dxa"/>
          </w:tcPr>
          <w:p w14:paraId="294A4DD4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改嵌入聚合为分段预测 + 聚合</w:t>
            </w:r>
          </w:p>
        </w:tc>
        <w:tc>
          <w:tcPr>
            <w:tcW w:w="1728" w:type="dxa"/>
          </w:tcPr>
          <w:p w14:paraId="229896BC" w14:textId="77777777" w:rsidR="003859B4" w:rsidRDefault="00000000">
            <w:pPr>
              <w:jc w:val="center"/>
            </w:pPr>
            <w:r>
              <w:rPr>
                <w:sz w:val="20"/>
              </w:rPr>
              <w:t>A2</w:t>
            </w:r>
          </w:p>
        </w:tc>
        <w:tc>
          <w:tcPr>
            <w:tcW w:w="1728" w:type="dxa"/>
          </w:tcPr>
          <w:p w14:paraId="52DB602B" w14:textId="77777777" w:rsidR="003859B4" w:rsidRDefault="00000000">
            <w:pPr>
              <w:jc w:val="center"/>
            </w:pPr>
            <w:r>
              <w:rPr>
                <w:sz w:val="20"/>
              </w:rPr>
              <w:t>修改推理代码</w:t>
            </w:r>
          </w:p>
        </w:tc>
        <w:tc>
          <w:tcPr>
            <w:tcW w:w="1728" w:type="dxa"/>
          </w:tcPr>
          <w:p w14:paraId="45054277" w14:textId="77777777" w:rsidR="003859B4" w:rsidRDefault="00000000">
            <w:pPr>
              <w:jc w:val="center"/>
            </w:pPr>
            <w:r>
              <w:rPr>
                <w:sz w:val="20"/>
              </w:rPr>
              <w:t>提高有效信号占比</w:t>
            </w:r>
          </w:p>
        </w:tc>
      </w:tr>
      <w:tr w:rsidR="003859B4" w14:paraId="4092877B" w14:textId="77777777">
        <w:trPr>
          <w:jc w:val="center"/>
        </w:trPr>
        <w:tc>
          <w:tcPr>
            <w:tcW w:w="1728" w:type="dxa"/>
            <w:shd w:val="clear" w:color="auto" w:fill="DEEAF6"/>
          </w:tcPr>
          <w:p w14:paraId="5174C6F5" w14:textId="77777777" w:rsidR="003859B4" w:rsidRDefault="00000000">
            <w:pPr>
              <w:jc w:val="center"/>
            </w:pPr>
            <w:r>
              <w:rPr>
                <w:sz w:val="20"/>
              </w:rPr>
              <w:t>S10</w:t>
            </w:r>
          </w:p>
        </w:tc>
        <w:tc>
          <w:tcPr>
            <w:tcW w:w="1728" w:type="dxa"/>
            <w:shd w:val="clear" w:color="auto" w:fill="DEEAF6"/>
          </w:tcPr>
          <w:p w14:paraId="08017328" w14:textId="77777777" w:rsidR="003859B4" w:rsidRDefault="00000000">
            <w:pPr>
              <w:jc w:val="center"/>
            </w:pPr>
            <w:r>
              <w:rPr>
                <w:sz w:val="20"/>
              </w:rPr>
              <w:t>加深分类头（加 attention 或多层）</w:t>
            </w:r>
          </w:p>
        </w:tc>
        <w:tc>
          <w:tcPr>
            <w:tcW w:w="1728" w:type="dxa"/>
            <w:shd w:val="clear" w:color="auto" w:fill="DEEAF6"/>
          </w:tcPr>
          <w:p w14:paraId="3AAB8A51" w14:textId="77777777" w:rsidR="003859B4" w:rsidRDefault="00000000">
            <w:pPr>
              <w:jc w:val="center"/>
            </w:pPr>
            <w:r>
              <w:rPr>
                <w:sz w:val="20"/>
              </w:rPr>
              <w:t>A3</w:t>
            </w:r>
          </w:p>
        </w:tc>
        <w:tc>
          <w:tcPr>
            <w:tcW w:w="1728" w:type="dxa"/>
            <w:shd w:val="clear" w:color="auto" w:fill="DEEAF6"/>
          </w:tcPr>
          <w:p w14:paraId="61E61586" w14:textId="77777777" w:rsidR="003859B4" w:rsidRDefault="00000000">
            <w:pPr>
              <w:jc w:val="center"/>
            </w:pPr>
            <w:r>
              <w:rPr>
                <w:sz w:val="20"/>
              </w:rPr>
              <w:t>修改模型结构</w:t>
            </w:r>
          </w:p>
        </w:tc>
        <w:tc>
          <w:tcPr>
            <w:tcW w:w="1728" w:type="dxa"/>
            <w:shd w:val="clear" w:color="auto" w:fill="DEEAF6"/>
          </w:tcPr>
          <w:p w14:paraId="52D49630" w14:textId="77777777" w:rsidR="003859B4" w:rsidRDefault="00000000">
            <w:pPr>
              <w:jc w:val="center"/>
            </w:pPr>
            <w:r>
              <w:rPr>
                <w:sz w:val="20"/>
              </w:rPr>
              <w:t>提升分类能力</w:t>
            </w:r>
          </w:p>
        </w:tc>
      </w:tr>
      <w:tr w:rsidR="003859B4" w14:paraId="659D1C78" w14:textId="77777777">
        <w:trPr>
          <w:jc w:val="center"/>
        </w:trPr>
        <w:tc>
          <w:tcPr>
            <w:tcW w:w="1728" w:type="dxa"/>
          </w:tcPr>
          <w:p w14:paraId="50643D91" w14:textId="77777777" w:rsidR="003859B4" w:rsidRDefault="00000000">
            <w:pPr>
              <w:jc w:val="center"/>
            </w:pPr>
            <w:r>
              <w:rPr>
                <w:sz w:val="20"/>
              </w:rPr>
              <w:t>S11</w:t>
            </w:r>
          </w:p>
        </w:tc>
        <w:tc>
          <w:tcPr>
            <w:tcW w:w="1728" w:type="dxa"/>
          </w:tcPr>
          <w:p w14:paraId="309AD33F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峰值归一化改 RMS 归一化</w:t>
            </w:r>
          </w:p>
        </w:tc>
        <w:tc>
          <w:tcPr>
            <w:tcW w:w="1728" w:type="dxa"/>
          </w:tcPr>
          <w:p w14:paraId="3EA6DD1F" w14:textId="77777777" w:rsidR="003859B4" w:rsidRDefault="00000000"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227DC1CF" w14:textId="77777777" w:rsidR="003859B4" w:rsidRDefault="00000000">
            <w:pPr>
              <w:jc w:val="center"/>
            </w:pPr>
            <w:r>
              <w:rPr>
                <w:sz w:val="20"/>
              </w:rPr>
              <w:t>修改音频预处理</w:t>
            </w:r>
          </w:p>
        </w:tc>
        <w:tc>
          <w:tcPr>
            <w:tcW w:w="1728" w:type="dxa"/>
          </w:tcPr>
          <w:p w14:paraId="4D80E9FB" w14:textId="77777777" w:rsidR="003859B4" w:rsidRDefault="00000000">
            <w:pPr>
              <w:jc w:val="center"/>
            </w:pPr>
            <w:r>
              <w:rPr>
                <w:sz w:val="20"/>
              </w:rPr>
              <w:t>减少瞬态噪声干扰</w:t>
            </w:r>
          </w:p>
        </w:tc>
      </w:tr>
    </w:tbl>
    <w:p w14:paraId="575A2313" w14:textId="77777777" w:rsidR="003859B4" w:rsidRDefault="003859B4"/>
    <w:p w14:paraId="380076EE" w14:textId="77777777" w:rsidR="003859B4" w:rsidRDefault="00000000">
      <w:pPr>
        <w:pStyle w:val="21"/>
      </w:pPr>
      <w:r>
        <w:rPr>
          <w:rFonts w:ascii="微软雅黑" w:eastAsia="微软雅黑" w:hAnsi="微软雅黑"/>
        </w:rPr>
        <w:lastRenderedPageBreak/>
        <w:t>4.4 优先级排序</w:t>
      </w:r>
    </w:p>
    <w:p w14:paraId="04DF58F0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必做（项目完整性的前提）：</w:t>
      </w:r>
    </w:p>
    <w:p w14:paraId="0763A5D0" w14:textId="59F84B35" w:rsidR="003859B4" w:rsidRDefault="00000000">
      <w:pPr>
        <w:pStyle w:val="a0"/>
      </w:pPr>
      <w:r>
        <w:t>S1：YAMNet 端到端实跑（代码已修复，直接上 Kaggle）</w:t>
      </w:r>
      <w:r w:rsidR="00597830">
        <w:rPr>
          <w:rFonts w:hint="eastAsia"/>
          <w:lang w:eastAsia="zh-CN"/>
        </w:rPr>
        <w:t>--已在kaggle运行</w:t>
      </w:r>
    </w:p>
    <w:p w14:paraId="14DCE000" w14:textId="77777777" w:rsidR="003859B4" w:rsidRDefault="00000000">
      <w:pPr>
        <w:pStyle w:val="a0"/>
      </w:pPr>
      <w:r>
        <w:t>S7：BirdNET 基线对比（「比 BirdNET 好」的实证前提）</w:t>
      </w:r>
    </w:p>
    <w:p w14:paraId="788A25C1" w14:textId="77777777" w:rsidR="003859B4" w:rsidRDefault="00000000">
      <w:pPr>
        <w:pStyle w:val="a0"/>
      </w:pPr>
      <w:r>
        <w:t>S4：三模型统一对比（等 FastAI 结果）</w:t>
      </w:r>
    </w:p>
    <w:p w14:paraId="66D7616F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强烈建议（投入产出比高）：</w:t>
      </w:r>
    </w:p>
    <w:p w14:paraId="6FC1D722" w14:textId="77777777" w:rsidR="003859B4" w:rsidRDefault="00000000">
      <w:pPr>
        <w:pStyle w:val="a0"/>
      </w:pPr>
      <w:r>
        <w:t>S5 或 S6：扩大数据集 / 子集评估（准确率提升最直接）</w:t>
      </w:r>
    </w:p>
    <w:p w14:paraId="7A671E32" w14:textId="77777777" w:rsidR="003859B4" w:rsidRDefault="00000000">
      <w:pPr>
        <w:pStyle w:val="a0"/>
      </w:pPr>
      <w:r>
        <w:t>S2：Top-5 准确率（零成本，大幅改善结果呈现）</w:t>
      </w:r>
    </w:p>
    <w:p w14:paraId="60FE6544" w14:textId="77777777" w:rsidR="003859B4" w:rsidRDefault="00000000">
      <w:pPr>
        <w:pStyle w:val="a0"/>
        <w:rPr>
          <w:lang w:eastAsia="zh-CN"/>
        </w:rPr>
      </w:pPr>
      <w:r>
        <w:rPr>
          <w:lang w:eastAsia="zh-CN"/>
        </w:rPr>
        <w:t>S3：分组分析（零成本，展示部分类别已学到）</w:t>
      </w:r>
    </w:p>
    <w:p w14:paraId="1A7FBA59" w14:textId="77777777" w:rsidR="003859B4" w:rsidRDefault="00000000">
      <w:r>
        <w:rPr>
          <w:b/>
        </w:rPr>
        <w:t>锦上添花：</w:t>
      </w:r>
    </w:p>
    <w:p w14:paraId="311C973D" w14:textId="77777777" w:rsidR="003859B4" w:rsidRDefault="00000000">
      <w:pPr>
        <w:pStyle w:val="a0"/>
      </w:pPr>
      <w:r>
        <w:t>S8：多标签训练</w:t>
      </w:r>
    </w:p>
    <w:p w14:paraId="30E2CDC3" w14:textId="77777777" w:rsidR="003859B4" w:rsidRDefault="00000000">
      <w:pPr>
        <w:pStyle w:val="a0"/>
      </w:pPr>
      <w:r>
        <w:t>S9-S11：架构优化</w:t>
      </w:r>
    </w:p>
    <w:p w14:paraId="07FC7A13" w14:textId="77777777" w:rsidR="003859B4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五、建议与教授讨论确认的问题</w:t>
      </w:r>
    </w:p>
    <w:p w14:paraId="7BE3E245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问题 1：数据集规模——是否扩大？</w:t>
      </w:r>
    </w:p>
    <w:p w14:paraId="706C7A2F" w14:textId="77777777" w:rsidR="003859B4" w:rsidRDefault="00000000">
      <w:pPr>
        <w:ind w:left="425"/>
        <w:rPr>
          <w:lang w:eastAsia="zh-CN"/>
        </w:rPr>
      </w:pPr>
      <w:r>
        <w:rPr>
          <w:lang w:eastAsia="zh-CN"/>
        </w:rPr>
        <w:t>背景：当前每类仅约 3.9 个训练样本，是准确率低的根本原因。如果扩到每类 ≥ 20 样本，子集约 24,580 条。</w:t>
      </w:r>
    </w:p>
    <w:p w14:paraId="0C984680" w14:textId="77777777" w:rsidR="003859B4" w:rsidRDefault="00000000">
      <w:r>
        <w:rPr>
          <w:b/>
        </w:rPr>
        <w:t>需确认：</w:t>
      </w:r>
    </w:p>
    <w:p w14:paraId="48D565DB" w14:textId="77777777" w:rsidR="003859B4" w:rsidRDefault="00000000">
      <w:pPr>
        <w:pStyle w:val="a0"/>
        <w:rPr>
          <w:lang w:eastAsia="zh-CN"/>
        </w:rPr>
      </w:pPr>
      <w:r>
        <w:rPr>
          <w:lang w:eastAsia="zh-CN"/>
        </w:rPr>
        <w:t>□ 是否允许扩大抽样子集？扩大到每类多少样本？</w:t>
      </w:r>
    </w:p>
    <w:p w14:paraId="3DB155BB" w14:textId="77777777" w:rsidR="003859B4" w:rsidRDefault="00000000">
      <w:pPr>
        <w:pStyle w:val="a0"/>
      </w:pPr>
      <w:r>
        <w:t>□ 如果扩大后计算资源不够，是否可以只选 Top-50 或 Top-100 高频物种？</w:t>
      </w:r>
    </w:p>
    <w:p w14:paraId="5732B23C" w14:textId="77777777" w:rsidR="003859B4" w:rsidRDefault="00000000">
      <w:pPr>
        <w:pStyle w:val="a0"/>
        <w:rPr>
          <w:lang w:eastAsia="zh-CN"/>
        </w:rPr>
      </w:pPr>
      <w:r>
        <w:rPr>
          <w:lang w:eastAsia="zh-CN"/>
        </w:rPr>
        <w:t>□ 1229 类全覆盖但每类样本少 vs. 少类但每类样本多，哪个更符合课程要求？</w:t>
      </w:r>
    </w:p>
    <w:p w14:paraId="4EEC96B1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问题 2：评估指标——Top-1 够不够？</w:t>
      </w:r>
    </w:p>
    <w:p w14:paraId="655DD78B" w14:textId="77777777" w:rsidR="003859B4" w:rsidRDefault="00000000">
      <w:pPr>
        <w:ind w:left="425"/>
      </w:pPr>
      <w:r>
        <w:t>背景：1229 类的 Top-1 准确率天然极低，学术界细粒度分类通常用 Top-5。</w:t>
      </w:r>
    </w:p>
    <w:p w14:paraId="5C22E821" w14:textId="77777777" w:rsidR="003859B4" w:rsidRDefault="00000000">
      <w:r>
        <w:rPr>
          <w:b/>
        </w:rPr>
        <w:t>需确认：</w:t>
      </w:r>
    </w:p>
    <w:p w14:paraId="423024C3" w14:textId="77777777" w:rsidR="003859B4" w:rsidRDefault="00000000">
      <w:pPr>
        <w:pStyle w:val="a0"/>
      </w:pPr>
      <w:r>
        <w:lastRenderedPageBreak/>
        <w:t>□ 报告中是否可以同时报告 Top-1、Top-5、Top-10 准确率？</w:t>
      </w:r>
    </w:p>
    <w:p w14:paraId="4BFF2076" w14:textId="77777777" w:rsidR="003859B4" w:rsidRDefault="00000000">
      <w:pPr>
        <w:pStyle w:val="a0"/>
      </w:pPr>
      <w:r>
        <w:t>□ 是否可以加 macro-F1 作为辅助指标？</w:t>
      </w:r>
    </w:p>
    <w:p w14:paraId="158D1D9F" w14:textId="77777777" w:rsidR="003859B4" w:rsidRDefault="00000000">
      <w:pPr>
        <w:pStyle w:val="a0"/>
        <w:rPr>
          <w:lang w:eastAsia="zh-CN"/>
        </w:rPr>
      </w:pPr>
      <w:r>
        <w:rPr>
          <w:lang w:eastAsia="zh-CN"/>
        </w:rPr>
        <w:t>□ 是否可以按类别频率分组报告？</w:t>
      </w:r>
    </w:p>
    <w:p w14:paraId="61B60C90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问题 3：BirdNET 基线——是否必须做？</w:t>
      </w:r>
    </w:p>
    <w:p w14:paraId="200CEC2C" w14:textId="77777777" w:rsidR="003859B4" w:rsidRDefault="00000000">
      <w:pPr>
        <w:ind w:left="425"/>
        <w:rPr>
          <w:lang w:eastAsia="zh-CN"/>
        </w:rPr>
      </w:pPr>
      <w:r>
        <w:rPr>
          <w:lang w:eastAsia="zh-CN"/>
        </w:rPr>
        <w:t>背景：项目提案中说「比 BirdNET 更好」，但没有同台对比数据。</w:t>
      </w:r>
    </w:p>
    <w:p w14:paraId="2ACD1121" w14:textId="77777777" w:rsidR="003859B4" w:rsidRDefault="00000000">
      <w:r>
        <w:rPr>
          <w:b/>
        </w:rPr>
        <w:t>需确认：</w:t>
      </w:r>
    </w:p>
    <w:p w14:paraId="1816DADC" w14:textId="77777777" w:rsidR="003859B4" w:rsidRDefault="00000000">
      <w:pPr>
        <w:pStyle w:val="a0"/>
        <w:rPr>
          <w:lang w:eastAsia="zh-CN"/>
        </w:rPr>
      </w:pPr>
      <w:r>
        <w:rPr>
          <w:lang w:eastAsia="zh-CN"/>
        </w:rPr>
        <w:t>□ BirdNET 基线对比是否为课程硬性要求？</w:t>
      </w:r>
    </w:p>
    <w:p w14:paraId="3FD6E26B" w14:textId="77777777" w:rsidR="003859B4" w:rsidRDefault="00000000">
      <w:pPr>
        <w:pStyle w:val="a0"/>
        <w:rPr>
          <w:lang w:eastAsia="zh-CN"/>
        </w:rPr>
      </w:pPr>
      <w:r>
        <w:rPr>
          <w:lang w:eastAsia="zh-CN"/>
        </w:rPr>
        <w:t>□ 如果时间不够，是否可以用文献中 BirdNET 的公开数据作为引用对比？</w:t>
      </w:r>
    </w:p>
    <w:p w14:paraId="31B8FB10" w14:textId="77777777" w:rsidR="003859B4" w:rsidRDefault="00000000">
      <w:pPr>
        <w:pStyle w:val="a0"/>
      </w:pPr>
      <w:r>
        <w:t>□ 如果做，是在全量 1229 类上做，还是只在 Top-50 子集上做？</w:t>
      </w:r>
    </w:p>
    <w:p w14:paraId="208466A3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问题 4：项目范围——1229 类是否过多？</w:t>
      </w:r>
    </w:p>
    <w:p w14:paraId="12623C2E" w14:textId="77777777" w:rsidR="003859B4" w:rsidRDefault="00000000">
      <w:pPr>
        <w:ind w:left="425"/>
        <w:rPr>
          <w:lang w:eastAsia="zh-CN"/>
        </w:rPr>
      </w:pPr>
      <w:r>
        <w:rPr>
          <w:lang w:eastAsia="zh-CN"/>
        </w:rPr>
        <w:t>背景：原始提案描述为 12,400 条记录、86 个物种，实际合并后扩大到 1,229 个物种。</w:t>
      </w:r>
    </w:p>
    <w:p w14:paraId="5DAB76B1" w14:textId="77777777" w:rsidR="003859B4" w:rsidRDefault="00000000">
      <w:r>
        <w:rPr>
          <w:b/>
        </w:rPr>
        <w:t>需确认：</w:t>
      </w:r>
    </w:p>
    <w:p w14:paraId="15F5572B" w14:textId="77777777" w:rsidR="003859B4" w:rsidRDefault="00000000">
      <w:pPr>
        <w:pStyle w:val="a0"/>
        <w:rPr>
          <w:lang w:eastAsia="zh-CN"/>
        </w:rPr>
      </w:pPr>
      <w:r>
        <w:rPr>
          <w:lang w:eastAsia="zh-CN"/>
        </w:rPr>
        <w:t>□ 是否可以回到原始提案的约 86 物种方案？</w:t>
      </w:r>
    </w:p>
    <w:p w14:paraId="001DD18F" w14:textId="77777777" w:rsidR="003859B4" w:rsidRDefault="00000000">
      <w:pPr>
        <w:pStyle w:val="a0"/>
      </w:pPr>
      <w:r>
        <w:t>□ 或者筛选 Top-100 / Top-200 高频物种作为主实验？</w:t>
      </w:r>
    </w:p>
    <w:p w14:paraId="12FD12A0" w14:textId="77777777" w:rsidR="003859B4" w:rsidRDefault="00000000">
      <w:pPr>
        <w:pStyle w:val="a0"/>
        <w:rPr>
          <w:lang w:eastAsia="zh-CN"/>
        </w:rPr>
      </w:pPr>
      <w:r>
        <w:rPr>
          <w:lang w:eastAsia="zh-CN"/>
        </w:rPr>
        <w:t>□ 1229 类的全覆盖是加分项还是负担？</w:t>
      </w:r>
    </w:p>
    <w:p w14:paraId="11C03608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问题 5：端到端微调——预期结果和风险</w:t>
      </w:r>
    </w:p>
    <w:p w14:paraId="15E591B4" w14:textId="77777777" w:rsidR="003859B4" w:rsidRDefault="00000000">
      <w:pPr>
        <w:ind w:left="425"/>
      </w:pPr>
      <w:r>
        <w:t>背景：YAMNet 端到端微调代码已修复，预期 clean 准确率 3-8%，训练时间 30-60 min/fold。</w:t>
      </w:r>
    </w:p>
    <w:p w14:paraId="2313664A" w14:textId="77777777" w:rsidR="003859B4" w:rsidRDefault="00000000">
      <w:r>
        <w:rPr>
          <w:b/>
        </w:rPr>
        <w:t>需确认：</w:t>
      </w:r>
    </w:p>
    <w:p w14:paraId="3A47DDE3" w14:textId="77777777" w:rsidR="003859B4" w:rsidRDefault="00000000">
      <w:pPr>
        <w:pStyle w:val="a0"/>
      </w:pPr>
      <w:r>
        <w:t>□ Kaggle 12 小时 session 限制是否够用？</w:t>
      </w:r>
    </w:p>
    <w:p w14:paraId="72181192" w14:textId="77777777" w:rsidR="003859B4" w:rsidRDefault="00000000">
      <w:pPr>
        <w:pStyle w:val="a0"/>
      </w:pPr>
      <w:r>
        <w:t>□ 如果 OOM，batch_size 从 8 降到 4 是否可接受？</w:t>
      </w:r>
    </w:p>
    <w:p w14:paraId="20671284" w14:textId="77777777" w:rsidR="003859B4" w:rsidRDefault="00000000">
      <w:pPr>
        <w:pStyle w:val="a0"/>
        <w:rPr>
          <w:lang w:eastAsia="zh-CN"/>
        </w:rPr>
      </w:pPr>
      <w:r>
        <w:rPr>
          <w:lang w:eastAsia="zh-CN"/>
        </w:rPr>
        <w:t>□ 如果端到端结果仍然不理想，主要的叙事方向是什么？</w:t>
      </w:r>
    </w:p>
    <w:p w14:paraId="2D3E0AD3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问题 6：FastAI 进度——时间线</w:t>
      </w:r>
    </w:p>
    <w:p w14:paraId="40321552" w14:textId="77777777" w:rsidR="003859B4" w:rsidRDefault="00000000">
      <w:pPr>
        <w:ind w:left="425"/>
      </w:pPr>
      <w:r>
        <w:lastRenderedPageBreak/>
        <w:t>背景：FastAI CNN 是三模型对比的第三极，目前尚未完成。</w:t>
      </w:r>
    </w:p>
    <w:p w14:paraId="5C68CE5E" w14:textId="77777777" w:rsidR="003859B4" w:rsidRDefault="00000000">
      <w:r>
        <w:rPr>
          <w:b/>
        </w:rPr>
        <w:t>需确认：</w:t>
      </w:r>
    </w:p>
    <w:p w14:paraId="3BC1D559" w14:textId="77777777" w:rsidR="003859B4" w:rsidRDefault="00000000">
      <w:pPr>
        <w:pStyle w:val="a0"/>
      </w:pPr>
      <w:r>
        <w:t>□ FastAI 部分的预期完成时间？</w:t>
      </w:r>
    </w:p>
    <w:p w14:paraId="16229213" w14:textId="77777777" w:rsidR="003859B4" w:rsidRDefault="00000000">
      <w:pPr>
        <w:pStyle w:val="a0"/>
        <w:rPr>
          <w:lang w:eastAsia="zh-CN"/>
        </w:rPr>
      </w:pPr>
      <w:r>
        <w:rPr>
          <w:lang w:eastAsia="zh-CN"/>
        </w:rPr>
        <w:t>□ 是否需要协助调试或提供数据接口规范？</w:t>
      </w:r>
    </w:p>
    <w:p w14:paraId="474A951B" w14:textId="77777777" w:rsidR="003859B4" w:rsidRDefault="00000000">
      <w:pPr>
        <w:pStyle w:val="a0"/>
        <w:rPr>
          <w:lang w:eastAsia="zh-CN"/>
        </w:rPr>
      </w:pPr>
      <w:r>
        <w:rPr>
          <w:lang w:eastAsia="zh-CN"/>
        </w:rPr>
        <w:t>□ 如果 FastAI 无法按时完成，两模型对比是否足够？</w:t>
      </w:r>
    </w:p>
    <w:p w14:paraId="1346FB1D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问题 7：最终报告——叙事方向</w:t>
      </w:r>
    </w:p>
    <w:p w14:paraId="251C33E5" w14:textId="77777777" w:rsidR="003859B4" w:rsidRDefault="00000000">
      <w:pPr>
        <w:ind w:left="425"/>
        <w:rPr>
          <w:lang w:eastAsia="zh-CN"/>
        </w:rPr>
      </w:pPr>
      <w:r>
        <w:rPr>
          <w:lang w:eastAsia="zh-CN"/>
        </w:rPr>
        <w:t>背景：在绝对准确率不高（约 2%）的情况下，如何讲好故事是关键。</w:t>
      </w:r>
    </w:p>
    <w:p w14:paraId="45FFA00C" w14:textId="77777777" w:rsidR="003859B4" w:rsidRDefault="00000000">
      <w:r>
        <w:rPr>
          <w:b/>
        </w:rPr>
        <w:t>需确认：</w:t>
      </w:r>
    </w:p>
    <w:p w14:paraId="7AABCD9D" w14:textId="77777777" w:rsidR="003859B4" w:rsidRDefault="00000000">
      <w:pPr>
        <w:pStyle w:val="a0"/>
        <w:rPr>
          <w:lang w:eastAsia="zh-CN"/>
        </w:rPr>
      </w:pPr>
      <w:r>
        <w:rPr>
          <w:lang w:eastAsia="zh-CN"/>
        </w:rPr>
        <w:t>□ 报告的核心叙事是「噪声鲁棒性对比」还是「绝对准确率」？</w:t>
      </w:r>
    </w:p>
    <w:p w14:paraId="2BFBF766" w14:textId="77777777" w:rsidR="003859B4" w:rsidRDefault="00000000">
      <w:pPr>
        <w:pStyle w:val="a0"/>
        <w:rPr>
          <w:lang w:eastAsia="zh-CN"/>
        </w:rPr>
      </w:pPr>
      <w:r>
        <w:rPr>
          <w:lang w:eastAsia="zh-CN"/>
        </w:rPr>
        <w:t>□ 是否可以强调「在标准化噪声条件下系统对比三种异构算法 + BirdNET 基线」作为方法学贡献？</w:t>
      </w:r>
    </w:p>
    <w:p w14:paraId="7C4EC52A" w14:textId="77777777" w:rsidR="003859B4" w:rsidRDefault="00000000">
      <w:pPr>
        <w:pStyle w:val="a0"/>
        <w:rPr>
          <w:lang w:eastAsia="zh-CN"/>
        </w:rPr>
      </w:pPr>
      <w:r>
        <w:rPr>
          <w:lang w:eastAsia="zh-CN"/>
        </w:rPr>
        <w:t>□ 低资源场景的方法论启示是否可以作为结论之一？</w:t>
      </w:r>
    </w:p>
    <w:p w14:paraId="74EED68A" w14:textId="77777777" w:rsidR="003859B4" w:rsidRDefault="00000000">
      <w:pPr>
        <w:pStyle w:val="1"/>
      </w:pPr>
      <w:r>
        <w:rPr>
          <w:rFonts w:ascii="微软雅黑" w:eastAsia="微软雅黑" w:hAnsi="微软雅黑"/>
        </w:rPr>
        <w:t>六、问题优先级总览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859B4" w14:paraId="025660EB" w14:textId="77777777">
        <w:trPr>
          <w:jc w:val="center"/>
        </w:trPr>
        <w:tc>
          <w:tcPr>
            <w:tcW w:w="2160" w:type="dxa"/>
            <w:shd w:val="clear" w:color="auto" w:fill="2E75B6"/>
          </w:tcPr>
          <w:p w14:paraId="09A956C2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层面</w:t>
            </w:r>
          </w:p>
        </w:tc>
        <w:tc>
          <w:tcPr>
            <w:tcW w:w="2160" w:type="dxa"/>
            <w:shd w:val="clear" w:color="auto" w:fill="2E75B6"/>
          </w:tcPr>
          <w:p w14:paraId="4072163C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问题数</w:t>
            </w:r>
          </w:p>
        </w:tc>
        <w:tc>
          <w:tcPr>
            <w:tcW w:w="2160" w:type="dxa"/>
            <w:shd w:val="clear" w:color="auto" w:fill="2E75B6"/>
          </w:tcPr>
          <w:p w14:paraId="73CBD9C1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最严重的问题</w:t>
            </w:r>
          </w:p>
        </w:tc>
        <w:tc>
          <w:tcPr>
            <w:tcW w:w="2160" w:type="dxa"/>
            <w:shd w:val="clear" w:color="auto" w:fill="2E75B6"/>
          </w:tcPr>
          <w:p w14:paraId="6E6DB8C5" w14:textId="77777777" w:rsidR="003859B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可改善性</w:t>
            </w:r>
          </w:p>
        </w:tc>
      </w:tr>
      <w:tr w:rsidR="003859B4" w14:paraId="5AEC3E41" w14:textId="77777777">
        <w:trPr>
          <w:jc w:val="center"/>
        </w:trPr>
        <w:tc>
          <w:tcPr>
            <w:tcW w:w="2160" w:type="dxa"/>
          </w:tcPr>
          <w:p w14:paraId="46D0DAE2" w14:textId="77777777" w:rsidR="003859B4" w:rsidRDefault="00000000">
            <w:pPr>
              <w:jc w:val="center"/>
            </w:pPr>
            <w:r>
              <w:rPr>
                <w:sz w:val="20"/>
              </w:rPr>
              <w:t>数据</w:t>
            </w:r>
          </w:p>
        </w:tc>
        <w:tc>
          <w:tcPr>
            <w:tcW w:w="2160" w:type="dxa"/>
          </w:tcPr>
          <w:p w14:paraId="5569DCD4" w14:textId="77777777" w:rsidR="003859B4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160" w:type="dxa"/>
          </w:tcPr>
          <w:p w14:paraId="5949A1DB" w14:textId="77777777" w:rsidR="003859B4" w:rsidRDefault="00000000">
            <w:pPr>
              <w:jc w:val="center"/>
            </w:pPr>
            <w:r>
              <w:rPr>
                <w:sz w:val="20"/>
              </w:rPr>
              <w:t>D1：每类仅 3-4 样本</w:t>
            </w:r>
          </w:p>
        </w:tc>
        <w:tc>
          <w:tcPr>
            <w:tcW w:w="2160" w:type="dxa"/>
          </w:tcPr>
          <w:p w14:paraId="78D33D86" w14:textId="77777777" w:rsidR="003859B4" w:rsidRDefault="00000000">
            <w:pPr>
              <w:jc w:val="center"/>
            </w:pPr>
            <w:r>
              <w:rPr>
                <w:sz w:val="20"/>
              </w:rPr>
              <w:t>扩大数据集（S5/S6）</w:t>
            </w:r>
          </w:p>
        </w:tc>
      </w:tr>
      <w:tr w:rsidR="003859B4" w14:paraId="631E85C3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341D3821" w14:textId="77777777" w:rsidR="003859B4" w:rsidRDefault="00000000">
            <w:pPr>
              <w:jc w:val="center"/>
            </w:pPr>
            <w:r>
              <w:rPr>
                <w:sz w:val="20"/>
              </w:rPr>
              <w:t>模型架构</w:t>
            </w:r>
          </w:p>
        </w:tc>
        <w:tc>
          <w:tcPr>
            <w:tcW w:w="2160" w:type="dxa"/>
            <w:shd w:val="clear" w:color="auto" w:fill="DEEAF6"/>
          </w:tcPr>
          <w:p w14:paraId="5FFF0EC5" w14:textId="77777777" w:rsidR="003859B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160" w:type="dxa"/>
            <w:shd w:val="clear" w:color="auto" w:fill="DEEAF6"/>
          </w:tcPr>
          <w:p w14:paraId="56E69207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A4：冻结编码器无法适配</w:t>
            </w:r>
          </w:p>
        </w:tc>
        <w:tc>
          <w:tcPr>
            <w:tcW w:w="2160" w:type="dxa"/>
            <w:shd w:val="clear" w:color="auto" w:fill="DEEAF6"/>
          </w:tcPr>
          <w:p w14:paraId="667CF70C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端到端微调（S1，已修复待跑）</w:t>
            </w:r>
          </w:p>
        </w:tc>
      </w:tr>
      <w:tr w:rsidR="003859B4" w14:paraId="7676EF8F" w14:textId="77777777">
        <w:trPr>
          <w:jc w:val="center"/>
        </w:trPr>
        <w:tc>
          <w:tcPr>
            <w:tcW w:w="2160" w:type="dxa"/>
          </w:tcPr>
          <w:p w14:paraId="24FE7417" w14:textId="77777777" w:rsidR="003859B4" w:rsidRDefault="00000000">
            <w:pPr>
              <w:jc w:val="center"/>
            </w:pPr>
            <w:r>
              <w:rPr>
                <w:sz w:val="20"/>
              </w:rPr>
              <w:t>训练策略</w:t>
            </w:r>
          </w:p>
        </w:tc>
        <w:tc>
          <w:tcPr>
            <w:tcW w:w="2160" w:type="dxa"/>
          </w:tcPr>
          <w:p w14:paraId="50B85F8F" w14:textId="77777777" w:rsidR="003859B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160" w:type="dxa"/>
          </w:tcPr>
          <w:p w14:paraId="4C36DC8C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T1+T2：无增强 + 无类别平衡</w:t>
            </w:r>
          </w:p>
        </w:tc>
        <w:tc>
          <w:tcPr>
            <w:tcW w:w="2160" w:type="dxa"/>
          </w:tcPr>
          <w:p w14:paraId="6FB7BA67" w14:textId="77777777" w:rsidR="003859B4" w:rsidRDefault="00000000">
            <w:pPr>
              <w:jc w:val="center"/>
            </w:pPr>
            <w:r>
              <w:rPr>
                <w:sz w:val="20"/>
              </w:rPr>
              <w:t>端到端已修复（MixUp + class weight）</w:t>
            </w:r>
          </w:p>
        </w:tc>
      </w:tr>
      <w:tr w:rsidR="003859B4" w14:paraId="50143BB1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4BD141C0" w14:textId="77777777" w:rsidR="003859B4" w:rsidRDefault="00000000">
            <w:pPr>
              <w:jc w:val="center"/>
            </w:pPr>
            <w:r>
              <w:rPr>
                <w:sz w:val="20"/>
              </w:rPr>
              <w:t>评估方法</w:t>
            </w:r>
          </w:p>
        </w:tc>
        <w:tc>
          <w:tcPr>
            <w:tcW w:w="2160" w:type="dxa"/>
            <w:shd w:val="clear" w:color="auto" w:fill="DEEAF6"/>
          </w:tcPr>
          <w:p w14:paraId="35D445E2" w14:textId="77777777" w:rsidR="003859B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160" w:type="dxa"/>
            <w:shd w:val="clear" w:color="auto" w:fill="DEEAF6"/>
          </w:tcPr>
          <w:p w14:paraId="2B89AE7E" w14:textId="77777777" w:rsidR="003859B4" w:rsidRDefault="00000000">
            <w:pPr>
              <w:jc w:val="center"/>
            </w:pPr>
            <w:r>
              <w:rPr>
                <w:sz w:val="20"/>
              </w:rPr>
              <w:t>E1：Top-1 过于严苛</w:t>
            </w:r>
          </w:p>
        </w:tc>
        <w:tc>
          <w:tcPr>
            <w:tcW w:w="2160" w:type="dxa"/>
            <w:shd w:val="clear" w:color="auto" w:fill="DEEAF6"/>
          </w:tcPr>
          <w:p w14:paraId="5BF7E4E0" w14:textId="77777777" w:rsidR="003859B4" w:rsidRDefault="00000000">
            <w:pPr>
              <w:jc w:val="center"/>
            </w:pPr>
            <w:r>
              <w:rPr>
                <w:sz w:val="20"/>
              </w:rPr>
              <w:t>补报 Top-5 / 分组分析（S2/S3）</w:t>
            </w:r>
          </w:p>
        </w:tc>
      </w:tr>
      <w:tr w:rsidR="003859B4" w14:paraId="02229653" w14:textId="77777777">
        <w:trPr>
          <w:jc w:val="center"/>
        </w:trPr>
        <w:tc>
          <w:tcPr>
            <w:tcW w:w="2160" w:type="dxa"/>
          </w:tcPr>
          <w:p w14:paraId="3342D8BB" w14:textId="77777777" w:rsidR="003859B4" w:rsidRDefault="00000000">
            <w:pPr>
              <w:jc w:val="center"/>
            </w:pPr>
            <w:r>
              <w:rPr>
                <w:sz w:val="20"/>
              </w:rPr>
              <w:t>LightGBM 特有</w:t>
            </w:r>
          </w:p>
        </w:tc>
        <w:tc>
          <w:tcPr>
            <w:tcW w:w="2160" w:type="dxa"/>
          </w:tcPr>
          <w:p w14:paraId="26815933" w14:textId="77777777" w:rsidR="003859B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160" w:type="dxa"/>
          </w:tcPr>
          <w:p w14:paraId="4B47B625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L1：手工特征无法表达时频结构</w:t>
            </w:r>
          </w:p>
        </w:tc>
        <w:tc>
          <w:tcPr>
            <w:tcW w:w="2160" w:type="dxa"/>
          </w:tcPr>
          <w:p w14:paraId="19238143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方法论限制，调参改不了</w:t>
            </w:r>
          </w:p>
        </w:tc>
      </w:tr>
      <w:tr w:rsidR="003859B4" w14:paraId="44D4315A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03ED9D5C" w14:textId="77777777" w:rsidR="003859B4" w:rsidRDefault="00000000">
            <w:pPr>
              <w:jc w:val="center"/>
            </w:pPr>
            <w:r>
              <w:rPr>
                <w:sz w:val="20"/>
              </w:rPr>
              <w:t>代码 Bug</w:t>
            </w:r>
          </w:p>
        </w:tc>
        <w:tc>
          <w:tcPr>
            <w:tcW w:w="2160" w:type="dxa"/>
            <w:shd w:val="clear" w:color="auto" w:fill="DEEAF6"/>
          </w:tcPr>
          <w:p w14:paraId="4DBA9689" w14:textId="77777777" w:rsidR="003859B4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160" w:type="dxa"/>
            <w:shd w:val="clear" w:color="auto" w:fill="DEEAF6"/>
          </w:tcPr>
          <w:p w14:paraId="0A2DD483" w14:textId="77777777" w:rsidR="003859B4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C1-C4：影响训练效果和可用性</w:t>
            </w:r>
          </w:p>
        </w:tc>
        <w:tc>
          <w:tcPr>
            <w:tcW w:w="2160" w:type="dxa"/>
            <w:shd w:val="clear" w:color="auto" w:fill="DEEAF6"/>
          </w:tcPr>
          <w:p w14:paraId="1B3E6C79" w14:textId="77777777" w:rsidR="003859B4" w:rsidRDefault="00000000">
            <w:pPr>
              <w:jc w:val="center"/>
            </w:pPr>
            <w:r>
              <w:rPr>
                <w:sz w:val="20"/>
              </w:rPr>
              <w:t>全部已修复</w:t>
            </w:r>
          </w:p>
        </w:tc>
      </w:tr>
    </w:tbl>
    <w:p w14:paraId="1B7629E8" w14:textId="77777777" w:rsidR="003859B4" w:rsidRDefault="003859B4"/>
    <w:p w14:paraId="1F326573" w14:textId="77777777" w:rsidR="003859B4" w:rsidRDefault="00000000">
      <w:r>
        <w:rPr>
          <w:noProof/>
        </w:rPr>
        <w:lastRenderedPageBreak/>
        <w:drawing>
          <wp:inline distT="0" distB="0" distL="0" distR="0" wp14:anchorId="3735D717" wp14:editId="27895583">
            <wp:extent cx="5486400" cy="339832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blem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AC125" w14:textId="77777777" w:rsidR="003859B4" w:rsidRDefault="00000000">
      <w:pPr>
        <w:jc w:val="center"/>
        <w:rPr>
          <w:lang w:eastAsia="zh-CN"/>
        </w:rPr>
      </w:pPr>
      <w:r>
        <w:rPr>
          <w:i/>
          <w:color w:val="505050"/>
          <w:sz w:val="18"/>
          <w:lang w:eastAsia="zh-CN"/>
        </w:rPr>
        <w:t>图 8  各层面发现问题数量</w:t>
      </w:r>
    </w:p>
    <w:p w14:paraId="79809682" w14:textId="77777777" w:rsidR="003859B4" w:rsidRDefault="003859B4">
      <w:pPr>
        <w:rPr>
          <w:lang w:eastAsia="zh-CN"/>
        </w:rPr>
      </w:pPr>
    </w:p>
    <w:p w14:paraId="551AF2FC" w14:textId="77777777" w:rsidR="003859B4" w:rsidRDefault="00000000">
      <w:pPr>
        <w:rPr>
          <w:lang w:eastAsia="zh-CN"/>
        </w:rPr>
      </w:pPr>
      <w:r>
        <w:rPr>
          <w:b/>
          <w:lang w:eastAsia="zh-CN"/>
        </w:rPr>
        <w:t>核心结论：当前结果不理想是「数据极度稀缺 + 模型无法适配 + 无增强无平衡 + 评估方式严苛」四重因素叠加。其中端到端代码问题已修复，数据规模和评估方式需要与教授讨论后决定。</w:t>
      </w:r>
    </w:p>
    <w:p w14:paraId="05E88DD5" w14:textId="77777777" w:rsidR="003859B4" w:rsidRDefault="003859B4">
      <w:pPr>
        <w:rPr>
          <w:lang w:eastAsia="zh-CN"/>
        </w:rPr>
      </w:pPr>
    </w:p>
    <w:p w14:paraId="4595E784" w14:textId="77777777" w:rsidR="003859B4" w:rsidRDefault="00000000">
      <w:pPr>
        <w:jc w:val="right"/>
      </w:pPr>
      <w:r>
        <w:rPr>
          <w:color w:val="787878"/>
          <w:sz w:val="18"/>
        </w:rPr>
        <w:t>最后更新：2026年7月16日</w:t>
      </w:r>
    </w:p>
    <w:sectPr w:rsidR="003859B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huang wen" w:date="2026-07-16T22:31:00Z" w:initials="hw">
    <w:p w14:paraId="3347E274" w14:textId="5CA10DFD" w:rsidR="00597830" w:rsidRDefault="00597830">
      <w:pPr>
        <w:pStyle w:val="affa"/>
        <w:rPr>
          <w:rFonts w:hint="eastAsia"/>
          <w:lang w:eastAsia="zh-CN"/>
        </w:rPr>
      </w:pPr>
      <w:r>
        <w:rPr>
          <w:rStyle w:val="aff9"/>
          <w:rFonts w:hint="eastAsia"/>
        </w:rPr>
        <w:annotationRef/>
      </w:r>
      <w:r>
        <w:rPr>
          <w:rFonts w:hint="eastAsia"/>
          <w:lang w:eastAsia="zh-CN"/>
        </w:rPr>
        <w:t>已新增端到端微调，解决该问题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347E27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F71775D" w16cex:dateUtc="2026-07-16T14:3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347E274" w16cid:durableId="1F71775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8443835">
    <w:abstractNumId w:val="8"/>
  </w:num>
  <w:num w:numId="2" w16cid:durableId="881865749">
    <w:abstractNumId w:val="6"/>
  </w:num>
  <w:num w:numId="3" w16cid:durableId="1230992085">
    <w:abstractNumId w:val="5"/>
  </w:num>
  <w:num w:numId="4" w16cid:durableId="968784022">
    <w:abstractNumId w:val="4"/>
  </w:num>
  <w:num w:numId="5" w16cid:durableId="1416854523">
    <w:abstractNumId w:val="7"/>
  </w:num>
  <w:num w:numId="6" w16cid:durableId="320044004">
    <w:abstractNumId w:val="3"/>
  </w:num>
  <w:num w:numId="7" w16cid:durableId="601454963">
    <w:abstractNumId w:val="2"/>
  </w:num>
  <w:num w:numId="8" w16cid:durableId="170217415">
    <w:abstractNumId w:val="1"/>
  </w:num>
  <w:num w:numId="9" w16cid:durableId="58781565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uang wen">
    <w15:presenceInfo w15:providerId="Windows Live" w15:userId="41c0a76177f74ff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59B4"/>
    <w:rsid w:val="00597830"/>
    <w:rsid w:val="00AA1D8D"/>
    <w:rsid w:val="00AB632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9AA8BA"/>
  <w14:defaultImageDpi w14:val="300"/>
  <w15:docId w15:val="{2B35BDDB-DA23-4788-ACB1-C5DE79CED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annotation reference"/>
    <w:basedOn w:val="a2"/>
    <w:uiPriority w:val="99"/>
    <w:semiHidden/>
    <w:unhideWhenUsed/>
    <w:rsid w:val="00597830"/>
    <w:rPr>
      <w:sz w:val="21"/>
      <w:szCs w:val="21"/>
    </w:rPr>
  </w:style>
  <w:style w:type="paragraph" w:styleId="affa">
    <w:name w:val="annotation text"/>
    <w:basedOn w:val="a1"/>
    <w:link w:val="affb"/>
    <w:uiPriority w:val="99"/>
    <w:semiHidden/>
    <w:unhideWhenUsed/>
    <w:rsid w:val="00597830"/>
  </w:style>
  <w:style w:type="character" w:customStyle="1" w:styleId="affb">
    <w:name w:val="批注文字 字符"/>
    <w:basedOn w:val="a2"/>
    <w:link w:val="affa"/>
    <w:uiPriority w:val="99"/>
    <w:semiHidden/>
    <w:rsid w:val="00597830"/>
    <w:rPr>
      <w:rFonts w:ascii="微软雅黑" w:eastAsia="微软雅黑" w:hAnsi="微软雅黑"/>
    </w:rPr>
  </w:style>
  <w:style w:type="paragraph" w:styleId="affc">
    <w:name w:val="annotation subject"/>
    <w:basedOn w:val="affa"/>
    <w:next w:val="affa"/>
    <w:link w:val="affd"/>
    <w:uiPriority w:val="99"/>
    <w:semiHidden/>
    <w:unhideWhenUsed/>
    <w:rsid w:val="00597830"/>
    <w:rPr>
      <w:b/>
      <w:bCs/>
    </w:rPr>
  </w:style>
  <w:style w:type="character" w:customStyle="1" w:styleId="affd">
    <w:name w:val="批注主题 字符"/>
    <w:basedOn w:val="affb"/>
    <w:link w:val="affc"/>
    <w:uiPriority w:val="99"/>
    <w:semiHidden/>
    <w:rsid w:val="00597830"/>
    <w:rPr>
      <w:rFonts w:ascii="微软雅黑" w:eastAsia="微软雅黑" w:hAnsi="微软雅黑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microsoft.com/office/2011/relationships/commentsExtended" Target="commentsExtended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comments" Target="comments.xm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5.png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2795</Words>
  <Characters>3969</Characters>
  <Application>Microsoft Office Word</Application>
  <DocSecurity>0</DocSecurity>
  <Lines>396</Lines>
  <Paragraphs>483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huang wen</cp:lastModifiedBy>
  <cp:revision>2</cp:revision>
  <dcterms:created xsi:type="dcterms:W3CDTF">2013-12-23T23:15:00Z</dcterms:created>
  <dcterms:modified xsi:type="dcterms:W3CDTF">2026-07-16T14:32:00Z</dcterms:modified>
  <cp:category/>
</cp:coreProperties>
</file>