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4E5" w:rsidRPr="003F14E5" w:rsidRDefault="003F14E5" w:rsidP="00972FC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F14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:rsidR="00972FC8" w:rsidRPr="006E12BB" w:rsidRDefault="00972FC8" w:rsidP="006E12BB">
      <w:pPr>
        <w:ind w:firstLine="709"/>
        <w:jc w:val="center"/>
        <w:rPr>
          <w:rFonts w:ascii="Times New Roman" w:eastAsia="Times New Roman" w:hAnsi="Times New Roman" w:cs="Times New Roman"/>
          <w:lang w:eastAsia="ru-RU"/>
        </w:rPr>
      </w:pPr>
    </w:p>
    <w:p w:rsidR="00972FC8" w:rsidRPr="006E12BB" w:rsidRDefault="00972FC8" w:rsidP="006E12BB">
      <w:pPr>
        <w:pStyle w:val="a4"/>
        <w:numPr>
          <w:ilvl w:val="0"/>
          <w:numId w:val="1"/>
        </w:numPr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6E12BB">
        <w:rPr>
          <w:rFonts w:ascii="Times New Roman" w:eastAsia="Times New Roman" w:hAnsi="Times New Roman" w:cs="Times New Roman"/>
          <w:lang w:eastAsia="ru-RU"/>
        </w:rPr>
        <w:t>Выявить определение геймификации.</w:t>
      </w:r>
    </w:p>
    <w:p w:rsidR="00972FC8" w:rsidRPr="006E12BB" w:rsidRDefault="00972FC8" w:rsidP="006E12BB">
      <w:pPr>
        <w:pStyle w:val="a4"/>
        <w:numPr>
          <w:ilvl w:val="0"/>
          <w:numId w:val="1"/>
        </w:numPr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6E12BB">
        <w:rPr>
          <w:rFonts w:ascii="Times New Roman" w:eastAsia="Times New Roman" w:hAnsi="Times New Roman" w:cs="Times New Roman"/>
          <w:lang w:eastAsia="ru-RU"/>
        </w:rPr>
        <w:t>Выявить ключевые особенности геймификации.</w:t>
      </w:r>
    </w:p>
    <w:p w:rsidR="00972FC8" w:rsidRPr="006E12BB" w:rsidRDefault="00972FC8" w:rsidP="006E12BB">
      <w:pPr>
        <w:pStyle w:val="a4"/>
        <w:numPr>
          <w:ilvl w:val="0"/>
          <w:numId w:val="1"/>
        </w:numPr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6E12BB">
        <w:rPr>
          <w:rFonts w:ascii="Times New Roman" w:eastAsia="Times New Roman" w:hAnsi="Times New Roman" w:cs="Times New Roman"/>
          <w:lang w:eastAsia="ru-RU"/>
        </w:rPr>
        <w:t>Проанализировать существующие на рынке системы, которые были подвергнуты геймификации.</w:t>
      </w:r>
    </w:p>
    <w:p w:rsidR="00972FC8" w:rsidRPr="006E12BB" w:rsidRDefault="00972FC8" w:rsidP="006E12BB">
      <w:pPr>
        <w:pStyle w:val="a4"/>
        <w:numPr>
          <w:ilvl w:val="0"/>
          <w:numId w:val="1"/>
        </w:numPr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6E12BB">
        <w:rPr>
          <w:rFonts w:ascii="Times New Roman" w:eastAsia="Times New Roman" w:hAnsi="Times New Roman" w:cs="Times New Roman"/>
          <w:lang w:eastAsia="ru-RU"/>
        </w:rPr>
        <w:t>Создать новые предложения для процесса геймификации.</w:t>
      </w:r>
    </w:p>
    <w:p w:rsidR="003F14E5" w:rsidRDefault="003F14E5" w:rsidP="006E12BB">
      <w:pPr>
        <w:pStyle w:val="2"/>
        <w:ind w:hanging="142"/>
        <w:jc w:val="center"/>
        <w:rPr>
          <w:sz w:val="28"/>
          <w:szCs w:val="28"/>
        </w:rPr>
      </w:pPr>
      <w:r>
        <w:rPr>
          <w:sz w:val="28"/>
          <w:szCs w:val="28"/>
        </w:rPr>
        <w:t>ПРОЕКТ ГРИНАТОМ.</w:t>
      </w:r>
    </w:p>
    <w:p w:rsidR="003F14E5" w:rsidRDefault="003F14E5" w:rsidP="003F14E5">
      <w:pPr>
        <w:pStyle w:val="2"/>
        <w:ind w:left="-567" w:firstLine="70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Для того, чтобы быть максимально вовлеченной в процесс и быть качественно </w:t>
      </w:r>
      <w:r w:rsidRPr="003F14E5">
        <w:rPr>
          <w:b w:val="0"/>
          <w:bCs w:val="0"/>
          <w:sz w:val="24"/>
          <w:szCs w:val="24"/>
        </w:rPr>
        <w:t>задействованн</w:t>
      </w:r>
      <w:r>
        <w:rPr>
          <w:b w:val="0"/>
          <w:bCs w:val="0"/>
          <w:sz w:val="24"/>
          <w:szCs w:val="24"/>
        </w:rPr>
        <w:t xml:space="preserve">ой в </w:t>
      </w:r>
      <w:r w:rsidRPr="003F14E5">
        <w:rPr>
          <w:b w:val="0"/>
          <w:bCs w:val="0"/>
          <w:sz w:val="24"/>
          <w:szCs w:val="24"/>
        </w:rPr>
        <w:t xml:space="preserve">проекте, </w:t>
      </w:r>
      <w:r>
        <w:rPr>
          <w:b w:val="0"/>
          <w:bCs w:val="0"/>
          <w:sz w:val="24"/>
          <w:szCs w:val="24"/>
        </w:rPr>
        <w:t>мной были пройдены онлайн-курс для введения в предметную область:</w:t>
      </w:r>
    </w:p>
    <w:p w:rsidR="003F14E5" w:rsidRDefault="003F14E5" w:rsidP="003F14E5">
      <w:pPr>
        <w:pStyle w:val="2"/>
        <w:numPr>
          <w:ilvl w:val="0"/>
          <w:numId w:val="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Учебный курс: «Действия пользователя ЕОС-качество в процессе управления несоответствиями.</w:t>
      </w:r>
    </w:p>
    <w:p w:rsidR="003F14E5" w:rsidRDefault="003F14E5" w:rsidP="003F14E5">
      <w:pPr>
        <w:pStyle w:val="2"/>
        <w:numPr>
          <w:ilvl w:val="0"/>
          <w:numId w:val="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Учебный курс: «Действия локального администратора ЕОС-качество в процессе управления несоответствиями.</w:t>
      </w:r>
    </w:p>
    <w:p w:rsidR="003F14E5" w:rsidRPr="003F14E5" w:rsidRDefault="003F14E5" w:rsidP="00F012BB">
      <w:pPr>
        <w:pStyle w:val="2"/>
        <w:ind w:left="142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4352371" cy="2854238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3-29 в 20.14.46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5" r="3092"/>
                    <a:stretch/>
                  </pic:blipFill>
                  <pic:spPr bwMode="auto">
                    <a:xfrm>
                      <a:off x="0" y="0"/>
                      <a:ext cx="4359405" cy="2858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4381500" cy="287770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3-29 в 20.21.09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" r="1175"/>
                    <a:stretch/>
                  </pic:blipFill>
                  <pic:spPr bwMode="auto">
                    <a:xfrm>
                      <a:off x="0" y="0"/>
                      <a:ext cx="4401309" cy="289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EAC" w:rsidRPr="00EA1EAC" w:rsidRDefault="00EA1EAC" w:rsidP="006E12BB">
      <w:pPr>
        <w:pStyle w:val="2"/>
        <w:ind w:hanging="142"/>
        <w:jc w:val="center"/>
        <w:rPr>
          <w:sz w:val="28"/>
          <w:szCs w:val="28"/>
        </w:rPr>
      </w:pPr>
      <w:r w:rsidRPr="006E12BB">
        <w:rPr>
          <w:sz w:val="28"/>
          <w:szCs w:val="28"/>
        </w:rPr>
        <w:lastRenderedPageBreak/>
        <w:t>Что такое геймификация</w:t>
      </w:r>
      <w:r w:rsidRPr="006E12BB">
        <w:rPr>
          <w:sz w:val="28"/>
          <w:szCs w:val="28"/>
        </w:rPr>
        <w:t>?</w:t>
      </w:r>
    </w:p>
    <w:p w:rsidR="00EA1EAC" w:rsidRPr="006E12BB" w:rsidRDefault="00EA1EAC" w:rsidP="006E12BB">
      <w:pPr>
        <w:ind w:firstLine="709"/>
        <w:rPr>
          <w:rFonts w:ascii="Times New Roman" w:hAnsi="Times New Roman" w:cs="Times New Roman"/>
        </w:rPr>
      </w:pPr>
      <w:r w:rsidRPr="006E12BB">
        <w:rPr>
          <w:rFonts w:ascii="Times New Roman" w:hAnsi="Times New Roman" w:cs="Times New Roman"/>
        </w:rPr>
        <w:t xml:space="preserve">Фактически под </w:t>
      </w:r>
      <w:proofErr w:type="spellStart"/>
      <w:r w:rsidRPr="006E12BB">
        <w:rPr>
          <w:rFonts w:ascii="Times New Roman" w:hAnsi="Times New Roman" w:cs="Times New Roman"/>
        </w:rPr>
        <w:t>геймификацией</w:t>
      </w:r>
      <w:proofErr w:type="spellEnd"/>
      <w:r w:rsidRPr="006E12BB">
        <w:rPr>
          <w:rFonts w:ascii="Times New Roman" w:hAnsi="Times New Roman" w:cs="Times New Roman"/>
        </w:rPr>
        <w:t xml:space="preserve"> подразумевается способ продвижения бренда или товара, использующий игровые механики. Это могут быть разные конкурсы, посты, побуждающие к действию, игровые элементы. Обязательным элементом такой маркетинговой деятельности могут стать призы, «</w:t>
      </w:r>
      <w:proofErr w:type="spellStart"/>
      <w:r w:rsidRPr="006E12BB">
        <w:rPr>
          <w:rFonts w:ascii="Times New Roman" w:hAnsi="Times New Roman" w:cs="Times New Roman"/>
        </w:rPr>
        <w:t>ачивки</w:t>
      </w:r>
      <w:proofErr w:type="spellEnd"/>
      <w:r w:rsidRPr="006E12BB">
        <w:rPr>
          <w:rFonts w:ascii="Times New Roman" w:hAnsi="Times New Roman" w:cs="Times New Roman"/>
        </w:rPr>
        <w:t>», признание заслуг участниками сообщества.</w:t>
      </w:r>
    </w:p>
    <w:p w:rsidR="006E12BB" w:rsidRPr="006E12BB" w:rsidRDefault="00EA1EAC" w:rsidP="006E12BB">
      <w:pPr>
        <w:ind w:firstLine="709"/>
        <w:rPr>
          <w:rFonts w:ascii="Times New Roman" w:hAnsi="Times New Roman" w:cs="Times New Roman"/>
        </w:rPr>
      </w:pPr>
      <w:r w:rsidRPr="006E12BB">
        <w:rPr>
          <w:rFonts w:ascii="Times New Roman" w:hAnsi="Times New Roman" w:cs="Times New Roman"/>
        </w:rPr>
        <w:t>Важно понимать, что это не игра в классическом понимании. Это всего лишь игровые элементы, позволяющие увеличить вовлеченность клиентов.</w:t>
      </w:r>
    </w:p>
    <w:p w:rsidR="003E3101" w:rsidRPr="006E12BB" w:rsidRDefault="003E3101" w:rsidP="006E12BB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12BB">
        <w:rPr>
          <w:rFonts w:ascii="Times New Roman" w:hAnsi="Times New Roman" w:cs="Times New Roman"/>
          <w:b/>
          <w:bCs/>
          <w:sz w:val="28"/>
          <w:szCs w:val="28"/>
        </w:rPr>
        <w:t>Какие существуют ключевые особенности?</w:t>
      </w:r>
    </w:p>
    <w:p w:rsidR="003E3101" w:rsidRPr="006E12BB" w:rsidRDefault="003E3101" w:rsidP="006E12BB">
      <w:pPr>
        <w:ind w:firstLine="709"/>
        <w:rPr>
          <w:rFonts w:ascii="Times New Roman" w:hAnsi="Times New Roman" w:cs="Times New Roman"/>
        </w:rPr>
      </w:pPr>
      <w:r w:rsidRPr="006E12BB">
        <w:rPr>
          <w:rFonts w:ascii="Times New Roman" w:hAnsi="Times New Roman" w:cs="Times New Roman"/>
        </w:rPr>
        <w:t>Благодаря геймификации можно добиться решения следующих задач</w:t>
      </w:r>
      <w:r w:rsidRPr="006E12BB">
        <w:rPr>
          <w:rFonts w:ascii="Times New Roman" w:hAnsi="Times New Roman" w:cs="Times New Roman"/>
        </w:rPr>
        <w:t>:</w:t>
      </w:r>
    </w:p>
    <w:p w:rsidR="003E3101" w:rsidRPr="006E12BB" w:rsidRDefault="003E3101" w:rsidP="006E12BB">
      <w:pPr>
        <w:pStyle w:val="a4"/>
        <w:numPr>
          <w:ilvl w:val="0"/>
          <w:numId w:val="2"/>
        </w:numPr>
        <w:ind w:left="0" w:firstLine="709"/>
        <w:rPr>
          <w:rFonts w:ascii="Times New Roman" w:hAnsi="Times New Roman" w:cs="Times New Roman"/>
        </w:rPr>
      </w:pPr>
      <w:r w:rsidRPr="006E12BB">
        <w:rPr>
          <w:rFonts w:ascii="Times New Roman" w:hAnsi="Times New Roman" w:cs="Times New Roman"/>
        </w:rPr>
        <w:t>Удерживаем пользователя, а точнее его внимание. Сейчас маркетологи сталкиваются с проблемой — люди не задерживают свое внимание на рекламных материалах больше секунды, а зачастую еще реже. Геймификация позволяет удерживать клиентов в контенте.</w:t>
      </w:r>
    </w:p>
    <w:p w:rsidR="003E3101" w:rsidRPr="006E12BB" w:rsidRDefault="003E3101" w:rsidP="006E12BB">
      <w:pPr>
        <w:pStyle w:val="a4"/>
        <w:numPr>
          <w:ilvl w:val="0"/>
          <w:numId w:val="2"/>
        </w:numPr>
        <w:ind w:left="0" w:firstLine="709"/>
        <w:rPr>
          <w:rFonts w:ascii="Times New Roman" w:hAnsi="Times New Roman" w:cs="Times New Roman"/>
        </w:rPr>
      </w:pPr>
      <w:r w:rsidRPr="006E12BB">
        <w:rPr>
          <w:rFonts w:ascii="Times New Roman" w:hAnsi="Times New Roman" w:cs="Times New Roman"/>
        </w:rPr>
        <w:t xml:space="preserve">Привлечение клиентов. Это как появление новых потребителей, через механизмы </w:t>
      </w:r>
      <w:proofErr w:type="spellStart"/>
      <w:r w:rsidRPr="006E12BB">
        <w:rPr>
          <w:rFonts w:ascii="Times New Roman" w:hAnsi="Times New Roman" w:cs="Times New Roman"/>
        </w:rPr>
        <w:t>репостов</w:t>
      </w:r>
      <w:proofErr w:type="spellEnd"/>
      <w:r w:rsidRPr="006E12BB">
        <w:rPr>
          <w:rFonts w:ascii="Times New Roman" w:hAnsi="Times New Roman" w:cs="Times New Roman"/>
        </w:rPr>
        <w:t xml:space="preserve"> и приглашений, так и начало коммуникации с действующими пользователями.</w:t>
      </w:r>
    </w:p>
    <w:p w:rsidR="003E3101" w:rsidRPr="006E12BB" w:rsidRDefault="003E3101" w:rsidP="006E12BB">
      <w:pPr>
        <w:pStyle w:val="a4"/>
        <w:numPr>
          <w:ilvl w:val="0"/>
          <w:numId w:val="2"/>
        </w:numPr>
        <w:ind w:left="0" w:firstLine="709"/>
        <w:rPr>
          <w:rFonts w:ascii="Times New Roman" w:hAnsi="Times New Roman" w:cs="Times New Roman"/>
        </w:rPr>
      </w:pPr>
      <w:r w:rsidRPr="006E12BB">
        <w:rPr>
          <w:rFonts w:ascii="Times New Roman" w:hAnsi="Times New Roman" w:cs="Times New Roman"/>
        </w:rPr>
        <w:t>Формирование лояльности. Клиентам нравятся компании, которые активно с ними общаются и взаимодействуют.</w:t>
      </w:r>
    </w:p>
    <w:p w:rsidR="003E3101" w:rsidRPr="006E12BB" w:rsidRDefault="003E3101" w:rsidP="006E12BB">
      <w:pPr>
        <w:pStyle w:val="a4"/>
        <w:numPr>
          <w:ilvl w:val="0"/>
          <w:numId w:val="2"/>
        </w:numPr>
        <w:ind w:left="0" w:firstLine="709"/>
        <w:rPr>
          <w:rFonts w:ascii="Times New Roman" w:hAnsi="Times New Roman" w:cs="Times New Roman"/>
        </w:rPr>
      </w:pPr>
      <w:r w:rsidRPr="006E12BB">
        <w:rPr>
          <w:rFonts w:ascii="Times New Roman" w:hAnsi="Times New Roman" w:cs="Times New Roman"/>
        </w:rPr>
        <w:t>Монетизация. С помощью игр можно увеличивать продажи. Механика простая, пока человек играет, ему среди прочего показывают интересные и актуальные предложения. Причем конверсия в этом случае выше, нежели с обычной рекламы.</w:t>
      </w:r>
    </w:p>
    <w:p w:rsidR="003E3101" w:rsidRDefault="003E3101" w:rsidP="006E12BB">
      <w:pPr>
        <w:ind w:firstLine="709"/>
        <w:rPr>
          <w:rFonts w:ascii="Times New Roman" w:hAnsi="Times New Roman" w:cs="Times New Roman"/>
        </w:rPr>
      </w:pPr>
      <w:r w:rsidRPr="006E12BB">
        <w:rPr>
          <w:rFonts w:ascii="Times New Roman" w:hAnsi="Times New Roman" w:cs="Times New Roman"/>
        </w:rPr>
        <w:t>Получается, что использование геймификации позволяет решить целый ряд задач, с которыми сталкиваются маркетологи. С учетом роста аудитории, которая невосприимчива к обычным рекламным материалам, мы можем предположить, что двусторонняя геймификация будет развиваться и дальше.</w:t>
      </w:r>
    </w:p>
    <w:p w:rsidR="000A722F" w:rsidRPr="005F3327" w:rsidRDefault="000A722F" w:rsidP="006E12BB">
      <w:pPr>
        <w:ind w:firstLine="709"/>
        <w:rPr>
          <w:rFonts w:ascii="Times New Roman" w:hAnsi="Times New Roman" w:cs="Times New Roman"/>
          <w:b/>
          <w:bCs/>
        </w:rPr>
      </w:pPr>
      <w:r w:rsidRPr="005F3327">
        <w:rPr>
          <w:rFonts w:ascii="Times New Roman" w:hAnsi="Times New Roman" w:cs="Times New Roman"/>
          <w:b/>
          <w:bCs/>
        </w:rPr>
        <w:t>Уровни сложности геймиф</w:t>
      </w:r>
      <w:r w:rsidR="005F3327" w:rsidRPr="005F3327">
        <w:rPr>
          <w:rFonts w:ascii="Times New Roman" w:hAnsi="Times New Roman" w:cs="Times New Roman"/>
          <w:b/>
          <w:bCs/>
        </w:rPr>
        <w:t>и</w:t>
      </w:r>
      <w:r w:rsidRPr="005F3327">
        <w:rPr>
          <w:rFonts w:ascii="Times New Roman" w:hAnsi="Times New Roman" w:cs="Times New Roman"/>
          <w:b/>
          <w:bCs/>
        </w:rPr>
        <w:t>кации:</w:t>
      </w:r>
    </w:p>
    <w:p w:rsidR="000A722F" w:rsidRPr="005F3327" w:rsidRDefault="000A722F" w:rsidP="005F3327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5F3327">
        <w:rPr>
          <w:rFonts w:ascii="Times New Roman" w:hAnsi="Times New Roman" w:cs="Times New Roman"/>
        </w:rPr>
        <w:t xml:space="preserve">тяжелая </w:t>
      </w:r>
      <w:proofErr w:type="spellStart"/>
      <w:r w:rsidRPr="005F3327">
        <w:rPr>
          <w:rFonts w:ascii="Times New Roman" w:hAnsi="Times New Roman" w:cs="Times New Roman"/>
        </w:rPr>
        <w:t>геймификация</w:t>
      </w:r>
      <w:proofErr w:type="spellEnd"/>
      <w:r w:rsidRPr="005F3327">
        <w:rPr>
          <w:rFonts w:ascii="Times New Roman" w:hAnsi="Times New Roman" w:cs="Times New Roman"/>
        </w:rPr>
        <w:t xml:space="preserve">. Когда реальные бизнес-процессы превращаются в самую настоящую игру, в </w:t>
      </w:r>
      <w:proofErr w:type="spellStart"/>
      <w:r w:rsidRPr="005F3327">
        <w:rPr>
          <w:rFonts w:ascii="Times New Roman" w:hAnsi="Times New Roman" w:cs="Times New Roman"/>
        </w:rPr>
        <w:t>которои</w:t>
      </w:r>
      <w:proofErr w:type="spellEnd"/>
      <w:r w:rsidRPr="005F3327">
        <w:rPr>
          <w:rFonts w:ascii="Times New Roman" w:hAnsi="Times New Roman" w:cs="Times New Roman"/>
        </w:rPr>
        <w:t xml:space="preserve">̆ четко определены временные и пространственные рамки, роли, сценарии. Например, использование настольных игр в процессе адаптации сотрудников для изучения </w:t>
      </w:r>
      <w:proofErr w:type="spellStart"/>
      <w:r w:rsidRPr="005F3327">
        <w:rPr>
          <w:rFonts w:ascii="Times New Roman" w:hAnsi="Times New Roman" w:cs="Times New Roman"/>
        </w:rPr>
        <w:t>ценностеи</w:t>
      </w:r>
      <w:proofErr w:type="spellEnd"/>
      <w:r w:rsidRPr="005F3327">
        <w:rPr>
          <w:rFonts w:ascii="Times New Roman" w:hAnsi="Times New Roman" w:cs="Times New Roman"/>
        </w:rPr>
        <w:t xml:space="preserve">̆ компании, а также специальных </w:t>
      </w:r>
      <w:proofErr w:type="spellStart"/>
      <w:r w:rsidRPr="005F3327">
        <w:rPr>
          <w:rFonts w:ascii="Times New Roman" w:hAnsi="Times New Roman" w:cs="Times New Roman"/>
        </w:rPr>
        <w:t>онлайн-симуляторов</w:t>
      </w:r>
      <w:proofErr w:type="spellEnd"/>
      <w:r w:rsidRPr="005F3327">
        <w:rPr>
          <w:rFonts w:ascii="Times New Roman" w:hAnsi="Times New Roman" w:cs="Times New Roman"/>
        </w:rPr>
        <w:t xml:space="preserve"> для обучения сотрудников;</w:t>
      </w:r>
    </w:p>
    <w:p w:rsidR="000A722F" w:rsidRPr="005F3327" w:rsidRDefault="000A722F" w:rsidP="005F3327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5F3327">
        <w:rPr>
          <w:rFonts w:ascii="Times New Roman" w:hAnsi="Times New Roman" w:cs="Times New Roman"/>
        </w:rPr>
        <w:t xml:space="preserve">легкая </w:t>
      </w:r>
      <w:proofErr w:type="spellStart"/>
      <w:r w:rsidRPr="005F3327">
        <w:rPr>
          <w:rFonts w:ascii="Times New Roman" w:hAnsi="Times New Roman" w:cs="Times New Roman"/>
        </w:rPr>
        <w:t>геймификация</w:t>
      </w:r>
      <w:proofErr w:type="spellEnd"/>
      <w:r w:rsidRPr="005F3327">
        <w:rPr>
          <w:rFonts w:ascii="Times New Roman" w:hAnsi="Times New Roman" w:cs="Times New Roman"/>
        </w:rPr>
        <w:t xml:space="preserve">. Когда для мотивации сотрудников применяется </w:t>
      </w:r>
      <w:proofErr w:type="spellStart"/>
      <w:r w:rsidRPr="005F3327">
        <w:rPr>
          <w:rFonts w:ascii="Times New Roman" w:hAnsi="Times New Roman" w:cs="Times New Roman"/>
        </w:rPr>
        <w:t>определенныи</w:t>
      </w:r>
      <w:proofErr w:type="spellEnd"/>
      <w:r w:rsidRPr="005F3327">
        <w:rPr>
          <w:rFonts w:ascii="Times New Roman" w:hAnsi="Times New Roman" w:cs="Times New Roman"/>
        </w:rPr>
        <w:t xml:space="preserve">̆ набор механик. Например, очки, виртуальная валюта, </w:t>
      </w:r>
      <w:proofErr w:type="spellStart"/>
      <w:r w:rsidRPr="005F3327">
        <w:rPr>
          <w:rFonts w:ascii="Times New Roman" w:hAnsi="Times New Roman" w:cs="Times New Roman"/>
        </w:rPr>
        <w:t>бэйджи</w:t>
      </w:r>
      <w:proofErr w:type="spellEnd"/>
      <w:r w:rsidRPr="005F3327">
        <w:rPr>
          <w:rFonts w:ascii="Times New Roman" w:hAnsi="Times New Roman" w:cs="Times New Roman"/>
        </w:rPr>
        <w:t xml:space="preserve"> и другое.</w:t>
      </w:r>
    </w:p>
    <w:p w:rsidR="00EA1EAC" w:rsidRPr="006E12BB" w:rsidRDefault="00EA1EAC" w:rsidP="006E12BB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12BB">
        <w:rPr>
          <w:rFonts w:ascii="Times New Roman" w:hAnsi="Times New Roman" w:cs="Times New Roman"/>
          <w:b/>
          <w:bCs/>
          <w:sz w:val="28"/>
          <w:szCs w:val="28"/>
        </w:rPr>
        <w:t>Разновидности</w:t>
      </w:r>
    </w:p>
    <w:p w:rsidR="00EA1EAC" w:rsidRPr="006E12BB" w:rsidRDefault="00EA1EAC" w:rsidP="006E12BB">
      <w:pPr>
        <w:pStyle w:val="a3"/>
        <w:spacing w:before="225" w:beforeAutospacing="0" w:after="225" w:afterAutospacing="0"/>
        <w:ind w:firstLine="709"/>
        <w:textAlignment w:val="baseline"/>
        <w:rPr>
          <w:color w:val="000000"/>
        </w:rPr>
      </w:pPr>
      <w:r w:rsidRPr="006E12BB">
        <w:rPr>
          <w:color w:val="000000"/>
        </w:rPr>
        <w:t>В зависимости от целей и задач могут использоваться следующие механики.</w:t>
      </w:r>
    </w:p>
    <w:p w:rsidR="006E12BB" w:rsidRPr="006E12BB" w:rsidRDefault="00EA1EAC" w:rsidP="006E12BB">
      <w:pPr>
        <w:pStyle w:val="a3"/>
        <w:spacing w:before="225" w:beforeAutospacing="0" w:after="225" w:afterAutospacing="0"/>
        <w:ind w:firstLine="709"/>
        <w:textAlignment w:val="baseline"/>
        <w:rPr>
          <w:color w:val="000000"/>
        </w:rPr>
      </w:pPr>
      <w:r w:rsidRPr="006E12BB">
        <w:rPr>
          <w:b/>
          <w:bCs/>
          <w:color w:val="000000"/>
        </w:rPr>
        <w:t>Вирус.</w:t>
      </w:r>
      <w:r w:rsidRPr="006E12BB">
        <w:rPr>
          <w:color w:val="000000"/>
        </w:rPr>
        <w:t xml:space="preserve"> В этом случае основой игрового процесса является приглашение новых игроков.</w:t>
      </w:r>
    </w:p>
    <w:p w:rsidR="00EA1EAC" w:rsidRPr="006E12BB" w:rsidRDefault="00EA1EAC" w:rsidP="006E12BB">
      <w:pPr>
        <w:pStyle w:val="a3"/>
        <w:spacing w:before="225" w:beforeAutospacing="0" w:after="225" w:afterAutospacing="0"/>
        <w:ind w:firstLine="709"/>
        <w:textAlignment w:val="baseline"/>
        <w:rPr>
          <w:color w:val="000000"/>
        </w:rPr>
      </w:pPr>
      <w:r w:rsidRPr="006E12BB">
        <w:rPr>
          <w:b/>
          <w:bCs/>
          <w:color w:val="000000"/>
        </w:rPr>
        <w:t>Достижение.</w:t>
      </w:r>
      <w:r w:rsidRPr="006E12BB">
        <w:rPr>
          <w:color w:val="000000"/>
        </w:rPr>
        <w:t xml:space="preserve"> За выполненные задания или пройденные этапы, человек получает баллы, призы или другие виды поощрений.</w:t>
      </w:r>
    </w:p>
    <w:p w:rsidR="00EA1EAC" w:rsidRPr="006E12BB" w:rsidRDefault="00EA1EAC" w:rsidP="006E12BB">
      <w:pPr>
        <w:pStyle w:val="a3"/>
        <w:spacing w:before="225" w:beforeAutospacing="0" w:after="225" w:afterAutospacing="0"/>
        <w:ind w:firstLine="709"/>
        <w:textAlignment w:val="baseline"/>
        <w:rPr>
          <w:color w:val="000000"/>
        </w:rPr>
      </w:pPr>
      <w:r w:rsidRPr="006E12BB">
        <w:rPr>
          <w:b/>
          <w:bCs/>
          <w:color w:val="000000"/>
        </w:rPr>
        <w:t>Прогресс.</w:t>
      </w:r>
      <w:r w:rsidRPr="006E12BB">
        <w:rPr>
          <w:color w:val="000000"/>
        </w:rPr>
        <w:t xml:space="preserve"> В этом случае основным для игрока является текущий прогресс, это позволяет быть первым в рейтинге. При этом прогресс демонстрируется в текущем времени.</w:t>
      </w:r>
    </w:p>
    <w:p w:rsidR="00EA1EAC" w:rsidRPr="006E12BB" w:rsidRDefault="00EA1EAC" w:rsidP="006E12BB">
      <w:pPr>
        <w:pStyle w:val="a3"/>
        <w:spacing w:before="225" w:beforeAutospacing="0" w:after="225" w:afterAutospacing="0"/>
        <w:ind w:firstLine="709"/>
        <w:textAlignment w:val="baseline"/>
        <w:rPr>
          <w:color w:val="000000"/>
        </w:rPr>
      </w:pPr>
      <w:r w:rsidRPr="006E12BB">
        <w:rPr>
          <w:b/>
          <w:bCs/>
          <w:color w:val="000000"/>
        </w:rPr>
        <w:t>Обратный отсчет.</w:t>
      </w:r>
      <w:r w:rsidRPr="006E12BB">
        <w:rPr>
          <w:color w:val="000000"/>
        </w:rPr>
        <w:t xml:space="preserve"> В этом случае время ограниченно, это основной интерес в игре. Зачастую пользователю дается несколько попыток.</w:t>
      </w:r>
    </w:p>
    <w:p w:rsidR="00EA1EAC" w:rsidRPr="006E12BB" w:rsidRDefault="00EA1EAC" w:rsidP="006E12BB">
      <w:pPr>
        <w:pStyle w:val="a3"/>
        <w:spacing w:before="225" w:beforeAutospacing="0" w:after="225" w:afterAutospacing="0"/>
        <w:ind w:firstLine="709"/>
        <w:textAlignment w:val="baseline"/>
        <w:rPr>
          <w:color w:val="000000"/>
        </w:rPr>
      </w:pPr>
      <w:r w:rsidRPr="006E12BB">
        <w:rPr>
          <w:b/>
          <w:bCs/>
          <w:color w:val="000000"/>
        </w:rPr>
        <w:lastRenderedPageBreak/>
        <w:t>Лотерея.</w:t>
      </w:r>
      <w:r w:rsidRPr="006E12BB">
        <w:rPr>
          <w:color w:val="000000"/>
        </w:rPr>
        <w:t xml:space="preserve"> Не требует от пользователей никаких действий. Нужно только нажать кнопку или оставить комментарий. Потом ждать розыгрыша. Недостатком можно назвать отток проигравших участников.</w:t>
      </w:r>
    </w:p>
    <w:p w:rsidR="00EA1EAC" w:rsidRPr="006E12BB" w:rsidRDefault="00EA1EAC" w:rsidP="006E12BB">
      <w:pPr>
        <w:pStyle w:val="a3"/>
        <w:spacing w:before="225" w:beforeAutospacing="0" w:after="225" w:afterAutospacing="0"/>
        <w:ind w:firstLine="709"/>
        <w:textAlignment w:val="baseline"/>
        <w:rPr>
          <w:color w:val="000000"/>
        </w:rPr>
      </w:pPr>
      <w:r w:rsidRPr="006E12BB">
        <w:rPr>
          <w:b/>
          <w:bCs/>
          <w:color w:val="000000"/>
        </w:rPr>
        <w:t>Точное время.</w:t>
      </w:r>
      <w:r w:rsidRPr="006E12BB">
        <w:rPr>
          <w:color w:val="000000"/>
        </w:rPr>
        <w:t xml:space="preserve"> В этом случае пользователь должен зайти на сайт или в группу в определенное время и сделать действие.</w:t>
      </w:r>
    </w:p>
    <w:p w:rsidR="00EA1EAC" w:rsidRDefault="00EA1EAC" w:rsidP="006E12BB">
      <w:pPr>
        <w:pStyle w:val="a3"/>
        <w:spacing w:before="225" w:beforeAutospacing="0" w:after="225" w:afterAutospacing="0"/>
        <w:ind w:firstLine="709"/>
        <w:textAlignment w:val="baseline"/>
        <w:rPr>
          <w:color w:val="000000"/>
        </w:rPr>
      </w:pPr>
      <w:r w:rsidRPr="006E12BB">
        <w:rPr>
          <w:color w:val="000000"/>
        </w:rPr>
        <w:t>Выбор конкретной механики зависит от вашего продукта, а также поставленной цели.</w:t>
      </w:r>
    </w:p>
    <w:p w:rsidR="00E6501F" w:rsidRPr="00E6501F" w:rsidRDefault="00E6501F" w:rsidP="00E6501F">
      <w:pPr>
        <w:pStyle w:val="a3"/>
        <w:spacing w:before="225" w:beforeAutospacing="0" w:after="225" w:afterAutospacing="0"/>
        <w:ind w:firstLine="709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E6501F">
        <w:rPr>
          <w:b/>
          <w:bCs/>
          <w:color w:val="000000"/>
          <w:sz w:val="28"/>
          <w:szCs w:val="28"/>
        </w:rPr>
        <w:t>Существующие на рынке системы:</w:t>
      </w:r>
    </w:p>
    <w:p w:rsidR="00264507" w:rsidRDefault="00E6501F" w:rsidP="00264507">
      <w:pPr>
        <w:pStyle w:val="a3"/>
        <w:spacing w:before="225" w:beforeAutospacing="0" w:after="225" w:afterAutospacing="0"/>
        <w:ind w:firstLine="709"/>
        <w:textAlignment w:val="baseline"/>
        <w:rPr>
          <w:color w:val="000000"/>
        </w:rPr>
      </w:pPr>
      <w:r w:rsidRPr="00E6501F">
        <w:rPr>
          <w:color w:val="000000"/>
        </w:rPr>
        <w:t xml:space="preserve">Совмещение работы и игры может показаться нелогичным, но компании, которые делают это, уже замечают реальные результаты. </w:t>
      </w:r>
      <w:proofErr w:type="spellStart"/>
      <w:r w:rsidRPr="00E6501F">
        <w:rPr>
          <w:color w:val="000000"/>
        </w:rPr>
        <w:t>Samsung</w:t>
      </w:r>
      <w:proofErr w:type="spellEnd"/>
      <w:r w:rsidRPr="00E6501F">
        <w:rPr>
          <w:color w:val="000000"/>
        </w:rPr>
        <w:t xml:space="preserve">, например, смешала </w:t>
      </w:r>
      <w:r>
        <w:rPr>
          <w:color w:val="000000"/>
        </w:rPr>
        <w:t>игру</w:t>
      </w:r>
      <w:r w:rsidRPr="00E6501F">
        <w:rPr>
          <w:color w:val="000000"/>
        </w:rPr>
        <w:t xml:space="preserve"> с серьезными бизнес-инициативами, когда она создала программу социальной лояльности </w:t>
      </w:r>
      <w:proofErr w:type="spellStart"/>
      <w:r w:rsidRPr="00E6501F">
        <w:rPr>
          <w:color w:val="000000"/>
        </w:rPr>
        <w:t>Samsung</w:t>
      </w:r>
      <w:proofErr w:type="spellEnd"/>
      <w:r w:rsidRPr="00E6501F">
        <w:rPr>
          <w:color w:val="000000"/>
        </w:rPr>
        <w:t xml:space="preserve"> </w:t>
      </w:r>
      <w:proofErr w:type="spellStart"/>
      <w:r w:rsidRPr="00E6501F">
        <w:rPr>
          <w:color w:val="000000"/>
        </w:rPr>
        <w:t>Nation</w:t>
      </w:r>
      <w:proofErr w:type="spellEnd"/>
      <w:r w:rsidRPr="00E6501F">
        <w:rPr>
          <w:color w:val="000000"/>
        </w:rPr>
        <w:t xml:space="preserve"> с помощью платформы поведения </w:t>
      </w:r>
      <w:proofErr w:type="spellStart"/>
      <w:r w:rsidRPr="00E6501F">
        <w:rPr>
          <w:color w:val="000000"/>
        </w:rPr>
        <w:t>Badgeville</w:t>
      </w:r>
      <w:proofErr w:type="spellEnd"/>
      <w:r>
        <w:rPr>
          <w:color w:val="000000"/>
        </w:rPr>
        <w:t>, ч</w:t>
      </w:r>
      <w:r w:rsidRPr="00E6501F">
        <w:rPr>
          <w:color w:val="000000"/>
        </w:rPr>
        <w:t xml:space="preserve">тобы увеличить его пользовательский контент и трафик на своем глобальном веб-сайте. </w:t>
      </w:r>
      <w:proofErr w:type="spellStart"/>
      <w:r w:rsidRPr="00E6501F">
        <w:rPr>
          <w:color w:val="000000"/>
        </w:rPr>
        <w:t>Разгорая</w:t>
      </w:r>
      <w:proofErr w:type="spellEnd"/>
      <w:r w:rsidRPr="00E6501F">
        <w:rPr>
          <w:color w:val="000000"/>
        </w:rPr>
        <w:t xml:space="preserve"> конкуренцию, игра позволяет пользователям повышать свой уровень, открывать значки и получать последующие награды и признание. </w:t>
      </w:r>
      <w:proofErr w:type="spellStart"/>
      <w:r w:rsidRPr="00E6501F">
        <w:rPr>
          <w:color w:val="000000"/>
        </w:rPr>
        <w:t>Samsung</w:t>
      </w:r>
      <w:proofErr w:type="spellEnd"/>
      <w:r w:rsidRPr="00E6501F">
        <w:rPr>
          <w:color w:val="000000"/>
        </w:rPr>
        <w:t>, в свою очередь, увидела, что на 66</w:t>
      </w:r>
      <w:r w:rsidR="00264507" w:rsidRPr="00264507">
        <w:rPr>
          <w:color w:val="000000"/>
        </w:rPr>
        <w:t>%</w:t>
      </w:r>
      <w:r w:rsidR="00264507">
        <w:rPr>
          <w:color w:val="000000"/>
        </w:rPr>
        <w:t xml:space="preserve"> </w:t>
      </w:r>
      <w:r w:rsidRPr="00E6501F">
        <w:rPr>
          <w:color w:val="000000"/>
        </w:rPr>
        <w:t>больше пользователей представили на свой веб-сайт ответы на 447</w:t>
      </w:r>
      <w:r w:rsidR="00264507" w:rsidRPr="00264507">
        <w:rPr>
          <w:color w:val="000000"/>
        </w:rPr>
        <w:t>%</w:t>
      </w:r>
      <w:r w:rsidR="00264507">
        <w:rPr>
          <w:color w:val="000000"/>
        </w:rPr>
        <w:t xml:space="preserve"> </w:t>
      </w:r>
      <w:r w:rsidRPr="00E6501F">
        <w:rPr>
          <w:color w:val="000000"/>
        </w:rPr>
        <w:t>больше продуктов. Еще более впечатляющим является то, что пользовательский контент побудил 34 процента пользователей добавить в корзины на 224</w:t>
      </w:r>
      <w:r w:rsidR="00264507" w:rsidRPr="00264507">
        <w:rPr>
          <w:color w:val="000000"/>
        </w:rPr>
        <w:t>%</w:t>
      </w:r>
      <w:r w:rsidR="00264507">
        <w:rPr>
          <w:color w:val="000000"/>
        </w:rPr>
        <w:t xml:space="preserve"> </w:t>
      </w:r>
      <w:r w:rsidRPr="00E6501F">
        <w:rPr>
          <w:color w:val="000000"/>
        </w:rPr>
        <w:t>больше товаров.</w:t>
      </w:r>
    </w:p>
    <w:p w:rsidR="00E6501F" w:rsidRDefault="00E6501F" w:rsidP="00264507">
      <w:pPr>
        <w:pStyle w:val="a3"/>
        <w:spacing w:before="225" w:beforeAutospacing="0" w:after="225" w:afterAutospacing="0"/>
        <w:ind w:firstLine="709"/>
        <w:textAlignment w:val="baseline"/>
        <w:rPr>
          <w:color w:val="000000"/>
        </w:rPr>
      </w:pPr>
      <w:r w:rsidRPr="00E6501F">
        <w:rPr>
          <w:color w:val="000000"/>
        </w:rPr>
        <w:t xml:space="preserve">Фармацевтическая компания </w:t>
      </w:r>
      <w:proofErr w:type="spellStart"/>
      <w:r w:rsidRPr="00E6501F">
        <w:rPr>
          <w:color w:val="000000"/>
        </w:rPr>
        <w:t>Omnicare</w:t>
      </w:r>
      <w:proofErr w:type="spellEnd"/>
      <w:r w:rsidRPr="00E6501F">
        <w:rPr>
          <w:color w:val="000000"/>
        </w:rPr>
        <w:t xml:space="preserve">, которая использует облачный сервис управления ИТ </w:t>
      </w:r>
      <w:proofErr w:type="spellStart"/>
      <w:r w:rsidRPr="00E6501F">
        <w:rPr>
          <w:color w:val="000000"/>
        </w:rPr>
        <w:t>ServiceNow</w:t>
      </w:r>
      <w:proofErr w:type="spellEnd"/>
      <w:r w:rsidRPr="00E6501F">
        <w:rPr>
          <w:color w:val="000000"/>
        </w:rPr>
        <w:t xml:space="preserve">, представила </w:t>
      </w:r>
      <w:proofErr w:type="spellStart"/>
      <w:r w:rsidRPr="00E6501F">
        <w:rPr>
          <w:color w:val="000000"/>
        </w:rPr>
        <w:t>геймификацию</w:t>
      </w:r>
      <w:proofErr w:type="spellEnd"/>
      <w:r w:rsidRPr="00E6501F">
        <w:rPr>
          <w:color w:val="000000"/>
        </w:rPr>
        <w:t xml:space="preserve"> для улучшения своей операционной модели IT </w:t>
      </w:r>
      <w:proofErr w:type="spellStart"/>
      <w:r w:rsidRPr="00E6501F">
        <w:rPr>
          <w:color w:val="000000"/>
        </w:rPr>
        <w:t>Service</w:t>
      </w:r>
      <w:proofErr w:type="spellEnd"/>
      <w:r w:rsidRPr="00E6501F">
        <w:rPr>
          <w:color w:val="000000"/>
        </w:rPr>
        <w:t xml:space="preserve"> </w:t>
      </w:r>
      <w:proofErr w:type="spellStart"/>
      <w:r w:rsidRPr="00E6501F">
        <w:rPr>
          <w:color w:val="000000"/>
        </w:rPr>
        <w:t>Desk</w:t>
      </w:r>
      <w:proofErr w:type="spellEnd"/>
      <w:r w:rsidRPr="00E6501F">
        <w:rPr>
          <w:color w:val="000000"/>
        </w:rPr>
        <w:t xml:space="preserve">. Используя технику ролевых игр, члены сервисной команды работали, чтобы накапливать баллы и вознаграждения, такие как подарочные карты на Amazon.com и билеты в кино. За этим последовало создание автоматизированной игры </w:t>
      </w:r>
      <w:proofErr w:type="spellStart"/>
      <w:r w:rsidRPr="00E6501F">
        <w:rPr>
          <w:color w:val="000000"/>
        </w:rPr>
        <w:t>OmniQuest</w:t>
      </w:r>
      <w:proofErr w:type="spellEnd"/>
      <w:r w:rsidRPr="00E6501F">
        <w:rPr>
          <w:color w:val="000000"/>
        </w:rPr>
        <w:t xml:space="preserve">, которая включала достижения, награды (в виде значков) и обратную связь в реальном времени на платформе </w:t>
      </w:r>
      <w:proofErr w:type="spellStart"/>
      <w:r w:rsidRPr="00E6501F">
        <w:rPr>
          <w:color w:val="000000"/>
        </w:rPr>
        <w:t>ServiceNow</w:t>
      </w:r>
      <w:proofErr w:type="spellEnd"/>
      <w:r w:rsidRPr="00E6501F">
        <w:rPr>
          <w:color w:val="000000"/>
        </w:rPr>
        <w:t>. Он увидел 100-процентное участие членов команды.</w:t>
      </w:r>
    </w:p>
    <w:p w:rsidR="002960DF" w:rsidRDefault="002960DF" w:rsidP="00E6501F">
      <w:pPr>
        <w:pStyle w:val="a3"/>
        <w:spacing w:before="225" w:beforeAutospacing="0" w:after="225" w:afterAutospacing="0"/>
        <w:ind w:firstLine="709"/>
        <w:textAlignment w:val="baseline"/>
        <w:rPr>
          <w:color w:val="000000"/>
        </w:rPr>
      </w:pPr>
      <w:r>
        <w:rPr>
          <w:color w:val="000000"/>
        </w:rPr>
        <w:t xml:space="preserve">Отличный </w:t>
      </w:r>
      <w:r w:rsidRPr="002960DF">
        <w:rPr>
          <w:color w:val="000000"/>
        </w:rPr>
        <w:t xml:space="preserve">масштабный проект по геймификации — </w:t>
      </w:r>
      <w:proofErr w:type="spellStart"/>
      <w:r w:rsidRPr="002960DF">
        <w:rPr>
          <w:color w:val="000000"/>
        </w:rPr>
        <w:t>Yota</w:t>
      </w:r>
      <w:proofErr w:type="spellEnd"/>
      <w:r w:rsidRPr="002960DF">
        <w:rPr>
          <w:color w:val="000000"/>
        </w:rPr>
        <w:t xml:space="preserve"> </w:t>
      </w:r>
      <w:proofErr w:type="spellStart"/>
      <w:r w:rsidRPr="002960DF">
        <w:rPr>
          <w:color w:val="000000"/>
        </w:rPr>
        <w:t>Star</w:t>
      </w:r>
      <w:proofErr w:type="spellEnd"/>
      <w:r w:rsidRPr="002960DF">
        <w:rPr>
          <w:color w:val="000000"/>
        </w:rPr>
        <w:t xml:space="preserve"> </w:t>
      </w:r>
      <w:proofErr w:type="spellStart"/>
      <w:r w:rsidRPr="002960DF">
        <w:rPr>
          <w:color w:val="000000"/>
        </w:rPr>
        <w:t>Wars</w:t>
      </w:r>
      <w:proofErr w:type="spellEnd"/>
      <w:r w:rsidRPr="002960DF">
        <w:rPr>
          <w:color w:val="000000"/>
        </w:rPr>
        <w:t xml:space="preserve">. Накануне выхода седьмой части одноименной саги </w:t>
      </w:r>
      <w:r>
        <w:rPr>
          <w:color w:val="000000"/>
        </w:rPr>
        <w:t>компания</w:t>
      </w:r>
      <w:r w:rsidRPr="002960DF">
        <w:rPr>
          <w:color w:val="000000"/>
        </w:rPr>
        <w:t xml:space="preserve"> запустил</w:t>
      </w:r>
      <w:r>
        <w:rPr>
          <w:color w:val="000000"/>
        </w:rPr>
        <w:t>а</w:t>
      </w:r>
      <w:r w:rsidRPr="002960DF">
        <w:rPr>
          <w:color w:val="000000"/>
        </w:rPr>
        <w:t xml:space="preserve"> внутренний конкурс по мотивам фильма. Республику (светлую сторону) представляли сотрудники точек продаж, а Империю (темную сторону) — работники плана продаж. Основным параметром и ориентиром соревнования стал военный потенциал: чтобы его повысить, участникам предстояло выполнить план продаж по всем стандартам и параллельно успешно пройти обучение. Республика побеждала в случае, когда ее военный потенциал превосходил военный потенциал Империи.</w:t>
      </w:r>
      <w:r w:rsidR="00264507">
        <w:rPr>
          <w:color w:val="000000"/>
        </w:rPr>
        <w:t xml:space="preserve"> </w:t>
      </w:r>
      <w:r w:rsidR="00264507" w:rsidRPr="00264507">
        <w:rPr>
          <w:color w:val="000000"/>
        </w:rPr>
        <w:t xml:space="preserve">В результате удалось повысить уровень обслуживания клиентов на 87% и увеличить количество обученных сотрудников до 98%, что положительно сказалось на росте розничных продаж. Анонимный опрос среди вовлеченных в игру сотрудников показал, что 88% из них положительно оценили идею проекта и были рады принять в нем участие. </w:t>
      </w:r>
    </w:p>
    <w:p w:rsidR="00264507" w:rsidRDefault="00264507" w:rsidP="00E6501F">
      <w:pPr>
        <w:pStyle w:val="a3"/>
        <w:spacing w:before="225" w:beforeAutospacing="0" w:after="225" w:afterAutospacing="0"/>
        <w:ind w:firstLine="709"/>
        <w:textAlignment w:val="baseline"/>
        <w:rPr>
          <w:color w:val="000000"/>
        </w:rPr>
      </w:pPr>
      <w:r w:rsidRPr="00264507">
        <w:rPr>
          <w:color w:val="000000"/>
        </w:rPr>
        <w:t xml:space="preserve">REMAR </w:t>
      </w:r>
      <w:proofErr w:type="spellStart"/>
      <w:r w:rsidRPr="00264507">
        <w:rPr>
          <w:color w:val="000000"/>
        </w:rPr>
        <w:t>Group</w:t>
      </w:r>
      <w:proofErr w:type="spellEnd"/>
      <w:r w:rsidRPr="00264507">
        <w:rPr>
          <w:color w:val="000000"/>
        </w:rPr>
        <w:t xml:space="preserve"> </w:t>
      </w:r>
      <w:r>
        <w:rPr>
          <w:color w:val="000000"/>
        </w:rPr>
        <w:t xml:space="preserve">создала проект </w:t>
      </w:r>
      <w:r w:rsidRPr="00264507">
        <w:rPr>
          <w:color w:val="000000"/>
        </w:rPr>
        <w:t xml:space="preserve">«Почта добрых дел». В комнате отдыха размещен </w:t>
      </w:r>
      <w:proofErr w:type="spellStart"/>
      <w:r w:rsidRPr="00264507">
        <w:rPr>
          <w:color w:val="000000"/>
        </w:rPr>
        <w:t>брендированный</w:t>
      </w:r>
      <w:proofErr w:type="spellEnd"/>
      <w:r w:rsidRPr="00264507">
        <w:rPr>
          <w:color w:val="000000"/>
        </w:rPr>
        <w:t xml:space="preserve"> почтовый ящик, в который любой сотрудник может написать послание своему коллеге с благодарностью за любую оказанную услугу, которая не входила в его основной список профессиональных обязанностей. Регулярно </w:t>
      </w:r>
      <w:r>
        <w:rPr>
          <w:color w:val="000000"/>
        </w:rPr>
        <w:t xml:space="preserve">компания </w:t>
      </w:r>
      <w:r w:rsidRPr="00264507">
        <w:rPr>
          <w:color w:val="000000"/>
        </w:rPr>
        <w:t>вскрывае</w:t>
      </w:r>
      <w:r>
        <w:rPr>
          <w:color w:val="000000"/>
        </w:rPr>
        <w:t>т</w:t>
      </w:r>
      <w:r w:rsidRPr="00264507">
        <w:rPr>
          <w:color w:val="000000"/>
        </w:rPr>
        <w:t xml:space="preserve"> почту и награждае</w:t>
      </w:r>
      <w:r>
        <w:rPr>
          <w:color w:val="000000"/>
        </w:rPr>
        <w:t>т</w:t>
      </w:r>
      <w:r w:rsidRPr="00264507">
        <w:rPr>
          <w:color w:val="000000"/>
        </w:rPr>
        <w:t xml:space="preserve"> работников, которые получили максимальное количество писем.</w:t>
      </w:r>
    </w:p>
    <w:p w:rsidR="00EC7DD6" w:rsidRDefault="00EC7DD6" w:rsidP="00EC7DD6">
      <w:pPr>
        <w:pStyle w:val="a3"/>
        <w:spacing w:before="225" w:beforeAutospacing="0" w:after="225" w:afterAutospacing="0"/>
        <w:ind w:firstLine="709"/>
        <w:jc w:val="center"/>
        <w:textAlignment w:val="baseline"/>
        <w:rPr>
          <w:b/>
          <w:bCs/>
          <w:sz w:val="28"/>
          <w:szCs w:val="28"/>
        </w:rPr>
      </w:pPr>
      <w:r w:rsidRPr="00EC7DD6">
        <w:rPr>
          <w:b/>
          <w:bCs/>
          <w:color w:val="000000"/>
          <w:sz w:val="28"/>
          <w:szCs w:val="28"/>
        </w:rPr>
        <w:t xml:space="preserve">Предложения </w:t>
      </w:r>
      <w:r w:rsidRPr="00EC7DD6">
        <w:rPr>
          <w:b/>
          <w:bCs/>
          <w:sz w:val="28"/>
          <w:szCs w:val="28"/>
        </w:rPr>
        <w:t>для процесса геймификации</w:t>
      </w:r>
      <w:r w:rsidRPr="00EC7DD6">
        <w:rPr>
          <w:b/>
          <w:bCs/>
          <w:sz w:val="28"/>
          <w:szCs w:val="28"/>
        </w:rPr>
        <w:t xml:space="preserve"> ГРИНАТОМ.</w:t>
      </w:r>
    </w:p>
    <w:p w:rsidR="000F29EF" w:rsidRDefault="00EC7DD6" w:rsidP="00EC7DD6">
      <w:pPr>
        <w:pStyle w:val="a3"/>
      </w:pPr>
      <w:r w:rsidRPr="00EC7DD6">
        <w:lastRenderedPageBreak/>
        <w:t xml:space="preserve">Гугл уже много лет подряд проводит соревнование программистов под названием </w:t>
      </w:r>
      <w:proofErr w:type="spellStart"/>
      <w:r w:rsidRPr="00EC7DD6">
        <w:t>Google</w:t>
      </w:r>
      <w:proofErr w:type="spellEnd"/>
      <w:r w:rsidRPr="00EC7DD6">
        <w:t xml:space="preserve"> </w:t>
      </w:r>
      <w:proofErr w:type="spellStart"/>
      <w:r w:rsidRPr="00EC7DD6">
        <w:t>Code</w:t>
      </w:r>
      <w:proofErr w:type="spellEnd"/>
      <w:r w:rsidRPr="00EC7DD6">
        <w:t xml:space="preserve"> </w:t>
      </w:r>
      <w:proofErr w:type="spellStart"/>
      <w:r w:rsidRPr="00EC7DD6">
        <w:t>Jam</w:t>
      </w:r>
      <w:proofErr w:type="spellEnd"/>
      <w:r w:rsidRPr="00EC7DD6">
        <w:t xml:space="preserve">, чтобы </w:t>
      </w:r>
      <w:proofErr w:type="spellStart"/>
      <w:r w:rsidRPr="00EC7DD6">
        <w:t>найти</w:t>
      </w:r>
      <w:proofErr w:type="spellEnd"/>
      <w:r w:rsidRPr="00EC7DD6">
        <w:t xml:space="preserve"> новые таланты и нанять их. </w:t>
      </w:r>
      <w:r>
        <w:t>Аналоги</w:t>
      </w:r>
      <w:r w:rsidR="000F29EF">
        <w:t>чно, для поиска новых ценных сотрудников можно внедрить данную идею в ГРИНАТОМ. Как может</w:t>
      </w:r>
      <w:r w:rsidRPr="00EC7DD6">
        <w:t xml:space="preserve"> показаться, что </w:t>
      </w:r>
      <w:proofErr w:type="spellStart"/>
      <w:r w:rsidRPr="00EC7DD6">
        <w:t>главнои</w:t>
      </w:r>
      <w:proofErr w:type="spellEnd"/>
      <w:r w:rsidRPr="00EC7DD6">
        <w:t xml:space="preserve">̆ целью конкурса является получение победителем </w:t>
      </w:r>
      <w:r w:rsidR="000F29EF">
        <w:t xml:space="preserve">призового фонда, </w:t>
      </w:r>
      <w:r w:rsidRPr="00EC7DD6">
        <w:t xml:space="preserve">но </w:t>
      </w:r>
      <w:r w:rsidR="000F29EF">
        <w:t xml:space="preserve">на самом деле это </w:t>
      </w:r>
      <w:r w:rsidRPr="00EC7DD6">
        <w:t>конкурс с целью отслеживания наиболее перспективных сотрудников.</w:t>
      </w:r>
    </w:p>
    <w:p w:rsidR="000F29EF" w:rsidRDefault="000F29EF" w:rsidP="000F29EF">
      <w:pPr>
        <w:pStyle w:val="a3"/>
      </w:pPr>
      <w:r>
        <w:t xml:space="preserve">Если существует проблема текучки кадров, можно внедрить идею </w:t>
      </w:r>
      <w:proofErr w:type="spellStart"/>
      <w:r w:rsidRPr="000F29EF">
        <w:t>Formaposte</w:t>
      </w:r>
      <w:proofErr w:type="spellEnd"/>
      <w:r w:rsidRPr="000F29EF">
        <w:t xml:space="preserve"> (Франция)</w:t>
      </w:r>
      <w:r>
        <w:t xml:space="preserve">. </w:t>
      </w:r>
      <w:r w:rsidRPr="000F29EF">
        <w:t xml:space="preserve">Чтобы изменить ситуацию в лучшую сторону, запустили проект </w:t>
      </w:r>
      <w:proofErr w:type="spellStart"/>
      <w:r w:rsidRPr="000F29EF">
        <w:t>Jeu</w:t>
      </w:r>
      <w:proofErr w:type="spellEnd"/>
      <w:r w:rsidRPr="000F29EF">
        <w:t xml:space="preserve"> </w:t>
      </w:r>
      <w:proofErr w:type="spellStart"/>
      <w:r w:rsidRPr="000F29EF">
        <w:t>Facteur</w:t>
      </w:r>
      <w:proofErr w:type="spellEnd"/>
      <w:r w:rsidRPr="000F29EF">
        <w:t xml:space="preserve"> </w:t>
      </w:r>
      <w:proofErr w:type="spellStart"/>
      <w:r w:rsidRPr="000F29EF">
        <w:t>Academy</w:t>
      </w:r>
      <w:proofErr w:type="spellEnd"/>
      <w:r w:rsidRPr="000F29EF">
        <w:t xml:space="preserve">, </w:t>
      </w:r>
      <w:proofErr w:type="spellStart"/>
      <w:r w:rsidRPr="000F29EF">
        <w:t>которыи</w:t>
      </w:r>
      <w:proofErr w:type="spellEnd"/>
      <w:r w:rsidRPr="000F29EF">
        <w:t xml:space="preserve">̆ позволял каждому желающему попробовать себя в роли курьера. </w:t>
      </w:r>
      <w:r>
        <w:t xml:space="preserve">Такую же систему можно запустить в </w:t>
      </w:r>
      <w:proofErr w:type="spellStart"/>
      <w:r>
        <w:t>Гринатоме</w:t>
      </w:r>
      <w:proofErr w:type="spellEnd"/>
      <w:r>
        <w:t xml:space="preserve">, чтобы дать игрокам возможность побыть какое-то время частью компании, </w:t>
      </w:r>
      <w:r w:rsidRPr="000F29EF">
        <w:t xml:space="preserve">следовать правилам и общаться с </w:t>
      </w:r>
      <w:proofErr w:type="gramStart"/>
      <w:r w:rsidRPr="000F29EF">
        <w:t>клиентами</w:t>
      </w:r>
      <w:r>
        <w:t>(</w:t>
      </w:r>
      <w:proofErr w:type="gramEnd"/>
      <w:r>
        <w:t>другими ролями игроков)</w:t>
      </w:r>
      <w:r w:rsidRPr="000F29EF">
        <w:t>, что позвол</w:t>
      </w:r>
      <w:r>
        <w:t>ит</w:t>
      </w:r>
      <w:r w:rsidRPr="000F29EF">
        <w:t xml:space="preserve"> им получить максимально точное представление о </w:t>
      </w:r>
      <w:proofErr w:type="spellStart"/>
      <w:r w:rsidRPr="000F29EF">
        <w:t>своеи</w:t>
      </w:r>
      <w:proofErr w:type="spellEnd"/>
      <w:r w:rsidRPr="000F29EF">
        <w:t xml:space="preserve">̆ </w:t>
      </w:r>
      <w:proofErr w:type="spellStart"/>
      <w:r w:rsidRPr="000F29EF">
        <w:t>будущеи</w:t>
      </w:r>
      <w:proofErr w:type="spellEnd"/>
      <w:r w:rsidRPr="000F29EF">
        <w:t>̆ работе. Кроме того, претенденты ста</w:t>
      </w:r>
      <w:r>
        <w:t>нут</w:t>
      </w:r>
      <w:r w:rsidRPr="000F29EF">
        <w:t xml:space="preserve"> более подготовленными к собеседованию.</w:t>
      </w:r>
      <w:r>
        <w:rPr>
          <w:sz w:val="28"/>
          <w:szCs w:val="28"/>
        </w:rPr>
        <w:t xml:space="preserve"> </w:t>
      </w:r>
    </w:p>
    <w:p w:rsidR="000F29EF" w:rsidRPr="000F29EF" w:rsidRDefault="000F29EF" w:rsidP="00EC7DD6">
      <w:pPr>
        <w:pStyle w:val="a3"/>
      </w:pPr>
    </w:p>
    <w:p w:rsidR="00EC7DD6" w:rsidRPr="00EC7DD6" w:rsidRDefault="00EC7DD6" w:rsidP="00EC7DD6">
      <w:pPr>
        <w:pStyle w:val="a3"/>
        <w:spacing w:before="225" w:beforeAutospacing="0" w:after="225" w:afterAutospacing="0"/>
        <w:ind w:firstLine="709"/>
        <w:textAlignment w:val="baseline"/>
        <w:rPr>
          <w:b/>
          <w:bCs/>
          <w:color w:val="000000"/>
        </w:rPr>
      </w:pPr>
    </w:p>
    <w:sectPr w:rsidR="00EC7DD6" w:rsidRPr="00EC7DD6" w:rsidSect="006754F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16410"/>
    <w:multiLevelType w:val="hybridMultilevel"/>
    <w:tmpl w:val="07D0322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7C93183"/>
    <w:multiLevelType w:val="hybridMultilevel"/>
    <w:tmpl w:val="3802EE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D87276F"/>
    <w:multiLevelType w:val="hybridMultilevel"/>
    <w:tmpl w:val="11A43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4FE7BC9"/>
    <w:multiLevelType w:val="hybridMultilevel"/>
    <w:tmpl w:val="27A2C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A612662"/>
    <w:multiLevelType w:val="hybridMultilevel"/>
    <w:tmpl w:val="F8160086"/>
    <w:lvl w:ilvl="0" w:tplc="1AB8563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AC"/>
    <w:rsid w:val="000A722F"/>
    <w:rsid w:val="000D6EBD"/>
    <w:rsid w:val="000F29EF"/>
    <w:rsid w:val="00264507"/>
    <w:rsid w:val="002960DF"/>
    <w:rsid w:val="003E3101"/>
    <w:rsid w:val="003F14E5"/>
    <w:rsid w:val="005F3327"/>
    <w:rsid w:val="00605C84"/>
    <w:rsid w:val="006754FE"/>
    <w:rsid w:val="006E12BB"/>
    <w:rsid w:val="00972FC8"/>
    <w:rsid w:val="00BB500F"/>
    <w:rsid w:val="00E6501F"/>
    <w:rsid w:val="00EA1EAC"/>
    <w:rsid w:val="00EC7DD6"/>
    <w:rsid w:val="00EE0291"/>
    <w:rsid w:val="00F0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97E10"/>
  <w15:chartTrackingRefBased/>
  <w15:docId w15:val="{7CF872A7-B907-0044-9C4E-E8CBE49F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A1EA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tz">
    <w:name w:val="for tz"/>
    <w:basedOn w:val="a"/>
    <w:qFormat/>
    <w:rsid w:val="006754FE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A1E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EA1E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0D6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3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5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7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5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1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Матяшова</dc:creator>
  <cp:keywords/>
  <dc:description/>
  <cp:lastModifiedBy>Ангелина Матяшова</cp:lastModifiedBy>
  <cp:revision>7</cp:revision>
  <dcterms:created xsi:type="dcterms:W3CDTF">2020-03-29T19:27:00Z</dcterms:created>
  <dcterms:modified xsi:type="dcterms:W3CDTF">2020-03-30T13:44:00Z</dcterms:modified>
</cp:coreProperties>
</file>