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45"/>
        <w:gridCol w:w="81"/>
      </w:tblGrid>
      <w:tr w:rsidR="005373F0" w:rsidRPr="006736C3" w14:paraId="1EF12F54" w14:textId="77777777" w:rsidTr="00BF1ECB">
        <w:trPr>
          <w:tblCellSpacing w:w="15" w:type="dxa"/>
        </w:trPr>
        <w:tc>
          <w:tcPr>
            <w:tcW w:w="0" w:type="auto"/>
            <w:hideMark/>
          </w:tcPr>
          <w:p w14:paraId="0EAE22BF" w14:textId="110F400B" w:rsidR="005373F0" w:rsidRPr="004D7350" w:rsidRDefault="004D7350" w:rsidP="00BF1ECB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 xml:space="preserve">Adopted from </w:t>
            </w:r>
            <w:r w:rsidR="005373F0" w:rsidRPr="004D73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Data Source: Wine Data Set -</w:t>
            </w:r>
            <w:r w:rsidR="005373F0" w:rsidRPr="004D7350">
              <w:rPr>
                <w:sz w:val="16"/>
                <w:szCs w:val="16"/>
              </w:rPr>
              <w:t xml:space="preserve"> </w:t>
            </w:r>
            <w:r w:rsidR="005373F0" w:rsidRPr="004D7350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eastAsia="en-IN"/>
              </w:rPr>
              <w:t>https://archive.ics.uci.edu/ml/datasets/wine</w:t>
            </w:r>
          </w:p>
          <w:p w14:paraId="4977C178" w14:textId="77777777" w:rsidR="005373F0" w:rsidRPr="006736C3" w:rsidRDefault="005373F0" w:rsidP="00BF1E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proofErr w:type="spellStart"/>
            <w:r w:rsidRPr="004D73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Forina</w:t>
            </w:r>
            <w:proofErr w:type="spellEnd"/>
            <w:r w:rsidRPr="004D73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, M. et al, PARVUS - An Extendible Package for Data Exploration, Classification and Correlation. Institute of Pharmaceutical and Food Analysis and Technologies, Via </w:t>
            </w:r>
            <w:proofErr w:type="spellStart"/>
            <w:r w:rsidRPr="004D73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>Brigata</w:t>
            </w:r>
            <w:proofErr w:type="spellEnd"/>
            <w:r w:rsidRPr="004D7350">
              <w:rPr>
                <w:rFonts w:ascii="Times New Roman" w:eastAsia="Times New Roman" w:hAnsi="Times New Roman" w:cs="Times New Roman"/>
                <w:bCs/>
                <w:sz w:val="18"/>
                <w:szCs w:val="18"/>
                <w:lang w:eastAsia="en-IN"/>
              </w:rPr>
              <w:t xml:space="preserve"> Salerno, 16147 Genoa, Italy.</w:t>
            </w:r>
          </w:p>
        </w:tc>
        <w:tc>
          <w:tcPr>
            <w:tcW w:w="0" w:type="auto"/>
            <w:vAlign w:val="center"/>
            <w:hideMark/>
          </w:tcPr>
          <w:p w14:paraId="1245E865" w14:textId="77777777" w:rsidR="005373F0" w:rsidRPr="006736C3" w:rsidRDefault="005373F0" w:rsidP="00BF1EC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14:paraId="25B16BAE" w14:textId="77777777" w:rsidR="005373F0" w:rsidRDefault="005373F0" w:rsidP="005373F0">
      <w:pPr>
        <w:pStyle w:val="small-heading"/>
      </w:pPr>
      <w:r>
        <w:rPr>
          <w:b/>
          <w:bCs/>
        </w:rPr>
        <w:t>Data Set Information:</w:t>
      </w:r>
    </w:p>
    <w:p w14:paraId="227CB499" w14:textId="199ABF67" w:rsidR="005373F0" w:rsidRDefault="005373F0" w:rsidP="005373F0">
      <w:pPr>
        <w:pStyle w:val="small-heading"/>
      </w:pPr>
      <w:r>
        <w:t>These data are the results of a chemical analysis of wines grown in in Italy</w:t>
      </w:r>
      <w:r w:rsidR="009D014F">
        <w:t xml:space="preserve">. </w:t>
      </w:r>
      <w:r>
        <w:t xml:space="preserve">The analysis determined the quantities of 13 constituents found in each of the three types of wines. </w:t>
      </w:r>
      <w:r>
        <w:br/>
      </w:r>
      <w:r>
        <w:br/>
        <w:t xml:space="preserve">The attributes are </w:t>
      </w:r>
      <w:r>
        <w:br/>
        <w:t xml:space="preserve">1) Alcohol </w:t>
      </w:r>
      <w:r>
        <w:br/>
        <w:t xml:space="preserve">2) Malic acid </w:t>
      </w:r>
      <w:r>
        <w:br/>
        <w:t xml:space="preserve">3) Ash </w:t>
      </w:r>
      <w:r>
        <w:br/>
        <w:t xml:space="preserve">4) </w:t>
      </w:r>
      <w:proofErr w:type="spellStart"/>
      <w:r>
        <w:t>Alcalinity</w:t>
      </w:r>
      <w:proofErr w:type="spellEnd"/>
      <w:r>
        <w:t xml:space="preserve"> of ash </w:t>
      </w:r>
      <w:r>
        <w:br/>
        <w:t xml:space="preserve">5) Magnesium </w:t>
      </w:r>
      <w:r>
        <w:br/>
        <w:t xml:space="preserve">6) Total phenols </w:t>
      </w:r>
      <w:r>
        <w:br/>
        <w:t xml:space="preserve">7) </w:t>
      </w:r>
      <w:proofErr w:type="spellStart"/>
      <w:r>
        <w:t>Flavanoids</w:t>
      </w:r>
      <w:proofErr w:type="spellEnd"/>
      <w:r>
        <w:t xml:space="preserve"> </w:t>
      </w:r>
      <w:r>
        <w:br/>
        <w:t xml:space="preserve">8) </w:t>
      </w:r>
      <w:proofErr w:type="spellStart"/>
      <w:r>
        <w:t>Nonflavanoid</w:t>
      </w:r>
      <w:proofErr w:type="spellEnd"/>
      <w:r>
        <w:t xml:space="preserve"> phenols </w:t>
      </w:r>
      <w:r>
        <w:br/>
        <w:t xml:space="preserve">9) Proanthocyanins </w:t>
      </w:r>
      <w:r>
        <w:br/>
      </w:r>
      <w:proofErr w:type="gramStart"/>
      <w:r>
        <w:t>10)</w:t>
      </w:r>
      <w:proofErr w:type="spellStart"/>
      <w:r>
        <w:t>Color</w:t>
      </w:r>
      <w:proofErr w:type="spellEnd"/>
      <w:proofErr w:type="gramEnd"/>
      <w:r>
        <w:t xml:space="preserve"> intensity </w:t>
      </w:r>
      <w:r>
        <w:br/>
        <w:t xml:space="preserve">11)Hue </w:t>
      </w:r>
      <w:r>
        <w:br/>
        <w:t xml:space="preserve">12)OD280/OD315 of diluted wines </w:t>
      </w:r>
      <w:r>
        <w:br/>
        <w:t xml:space="preserve">13)Proline </w:t>
      </w:r>
      <w:r>
        <w:br/>
      </w:r>
      <w:r>
        <w:br/>
      </w:r>
      <w:r>
        <w:rPr>
          <w:b/>
          <w:bCs/>
        </w:rPr>
        <w:t>Attribute Information:</w:t>
      </w:r>
    </w:p>
    <w:p w14:paraId="12F2F391" w14:textId="34EA900A" w:rsidR="00E31D28" w:rsidRDefault="005373F0" w:rsidP="005373F0">
      <w:pPr>
        <w:pStyle w:val="small-heading"/>
      </w:pPr>
      <w:r>
        <w:t xml:space="preserve">All attributes are continuous </w:t>
      </w:r>
      <w:r>
        <w:br/>
      </w:r>
      <w:r>
        <w:br/>
        <w:t xml:space="preserve"> Group the wines</w:t>
      </w:r>
    </w:p>
    <w:sectPr w:rsidR="00E31D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3F0"/>
    <w:rsid w:val="00301F3C"/>
    <w:rsid w:val="004D7350"/>
    <w:rsid w:val="005373F0"/>
    <w:rsid w:val="0053743C"/>
    <w:rsid w:val="009D014F"/>
    <w:rsid w:val="00CA3ABA"/>
    <w:rsid w:val="00E3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065F"/>
  <w15:chartTrackingRefBased/>
  <w15:docId w15:val="{DC4C9343-743D-4C82-9AA3-5C6EA24DB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mall-heading">
    <w:name w:val="small-heading"/>
    <w:basedOn w:val="Normal"/>
    <w:rsid w:val="005373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F</dc:creator>
  <cp:keywords/>
  <dc:description/>
  <cp:lastModifiedBy>Angie F</cp:lastModifiedBy>
  <cp:revision>2</cp:revision>
  <dcterms:created xsi:type="dcterms:W3CDTF">2022-01-10T04:57:00Z</dcterms:created>
  <dcterms:modified xsi:type="dcterms:W3CDTF">2022-01-10T04:57:00Z</dcterms:modified>
</cp:coreProperties>
</file>