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12CAD4" w14:textId="487324A4" w:rsidR="008076EE" w:rsidRDefault="00401152">
      <w:pPr>
        <w:rPr>
          <w:b/>
          <w:bCs/>
          <w:u w:val="single"/>
          <w:lang w:val="en-US"/>
        </w:rPr>
      </w:pPr>
      <w:r w:rsidRPr="00626CCA">
        <w:rPr>
          <w:b/>
          <w:bCs/>
          <w:u w:val="single"/>
          <w:lang w:val="en-US"/>
        </w:rPr>
        <w:t>Business and Data Understanding</w:t>
      </w:r>
    </w:p>
    <w:p w14:paraId="045179EE" w14:textId="4CC96F04" w:rsidR="00626CCA" w:rsidRDefault="00626CCA">
      <w:pPr>
        <w:rPr>
          <w:lang w:val="en-US"/>
        </w:rPr>
      </w:pPr>
    </w:p>
    <w:p w14:paraId="4E6F5283" w14:textId="56E3C1EC" w:rsidR="00EA1390" w:rsidRDefault="00434FC5" w:rsidP="00EA1390">
      <w:pPr>
        <w:jc w:val="both"/>
        <w:rPr>
          <w:lang w:val="en-US"/>
        </w:rPr>
      </w:pPr>
      <w:r>
        <w:rPr>
          <w:lang w:val="en-US"/>
        </w:rPr>
        <w:t>The university</w:t>
      </w:r>
      <w:r w:rsidR="00AB18B7">
        <w:rPr>
          <w:lang w:val="en-US"/>
        </w:rPr>
        <w:t xml:space="preserve"> admissions </w:t>
      </w:r>
      <w:r w:rsidR="008B1456">
        <w:rPr>
          <w:lang w:val="en-US"/>
        </w:rPr>
        <w:t>office in</w:t>
      </w:r>
      <w:r>
        <w:rPr>
          <w:lang w:val="en-US"/>
        </w:rPr>
        <w:t xml:space="preserve"> the US and wants to assess the quality of its admission program. It has pledged to nurture an </w:t>
      </w:r>
      <w:r w:rsidR="00D840EE">
        <w:rPr>
          <w:lang w:val="en-US"/>
        </w:rPr>
        <w:t>appreciation</w:t>
      </w:r>
      <w:r>
        <w:rPr>
          <w:lang w:val="en-US"/>
        </w:rPr>
        <w:t xml:space="preserve"> for diversity</w:t>
      </w:r>
      <w:r w:rsidR="00A20F86">
        <w:rPr>
          <w:lang w:val="en-US"/>
        </w:rPr>
        <w:t xml:space="preserve"> and inclusion</w:t>
      </w:r>
      <w:r w:rsidR="00C947A3">
        <w:rPr>
          <w:lang w:val="en-US"/>
        </w:rPr>
        <w:t xml:space="preserve"> (gender, </w:t>
      </w:r>
      <w:r w:rsidR="001E29CB">
        <w:rPr>
          <w:lang w:val="en-US"/>
        </w:rPr>
        <w:t>education)</w:t>
      </w:r>
      <w:r>
        <w:rPr>
          <w:lang w:val="en-US"/>
        </w:rPr>
        <w:t xml:space="preserve"> and select highly skilled students who could be placed well.</w:t>
      </w:r>
      <w:r w:rsidR="00EA1390">
        <w:rPr>
          <w:lang w:val="en-US"/>
        </w:rPr>
        <w:t xml:space="preserve"> The management wants to assess if needs to revise the school’s admission criteria to meet its strategic </w:t>
      </w:r>
      <w:r w:rsidR="002B61D1">
        <w:rPr>
          <w:lang w:val="en-US"/>
        </w:rPr>
        <w:t>objectives</w:t>
      </w:r>
      <w:r w:rsidR="00EA1390">
        <w:rPr>
          <w:lang w:val="en-US"/>
        </w:rPr>
        <w:t>.</w:t>
      </w:r>
    </w:p>
    <w:p w14:paraId="11CEAADF" w14:textId="16D1F1D6" w:rsidR="000B34A4" w:rsidRDefault="00116F07" w:rsidP="002A1295">
      <w:pPr>
        <w:rPr>
          <w:lang w:val="en-US"/>
        </w:rPr>
      </w:pPr>
      <w:r>
        <w:rPr>
          <w:lang w:val="en-US"/>
        </w:rPr>
        <w:t xml:space="preserve">The data pertains to a single student who applied to the course. </w:t>
      </w:r>
      <w:r w:rsidR="002A1295">
        <w:rPr>
          <w:lang w:val="en-US"/>
        </w:rPr>
        <w:t xml:space="preserve">The </w:t>
      </w:r>
      <w:r w:rsidR="00EA3796">
        <w:rPr>
          <w:lang w:val="en-US"/>
        </w:rPr>
        <w:t>data structure</w:t>
      </w:r>
      <w:r w:rsidR="000B34A4">
        <w:rPr>
          <w:lang w:val="en-US"/>
        </w:rPr>
        <w:t xml:space="preserve"> is shown below: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A3796" w14:paraId="56B09142" w14:textId="77777777" w:rsidTr="00EA3796">
        <w:tc>
          <w:tcPr>
            <w:tcW w:w="2254" w:type="dxa"/>
          </w:tcPr>
          <w:p w14:paraId="549FE062" w14:textId="36990940" w:rsidR="00EA3796" w:rsidRDefault="00EA3796" w:rsidP="00EA3796">
            <w:pPr>
              <w:rPr>
                <w:lang w:val="en-US"/>
              </w:rPr>
            </w:pPr>
            <w:r>
              <w:rPr>
                <w:lang w:val="en-US"/>
              </w:rPr>
              <w:t>Variable / Feature / Attribute</w:t>
            </w:r>
          </w:p>
        </w:tc>
        <w:tc>
          <w:tcPr>
            <w:tcW w:w="2254" w:type="dxa"/>
          </w:tcPr>
          <w:p w14:paraId="14700085" w14:textId="7EB6CF53" w:rsidR="00EA3796" w:rsidRDefault="00EA3796" w:rsidP="00EA3796">
            <w:pPr>
              <w:rPr>
                <w:lang w:val="en-US"/>
              </w:rPr>
            </w:pPr>
            <w:r>
              <w:rPr>
                <w:lang w:val="en-US"/>
              </w:rPr>
              <w:t>Usage</w:t>
            </w:r>
          </w:p>
        </w:tc>
        <w:tc>
          <w:tcPr>
            <w:tcW w:w="2254" w:type="dxa"/>
          </w:tcPr>
          <w:p w14:paraId="457B3ADA" w14:textId="54CF6469" w:rsidR="00EA3796" w:rsidRDefault="00EA3796" w:rsidP="00EA3796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254" w:type="dxa"/>
          </w:tcPr>
          <w:p w14:paraId="0E11A9ED" w14:textId="346C342A" w:rsidR="00EA3796" w:rsidRDefault="00D11347" w:rsidP="00EA3796">
            <w:pPr>
              <w:rPr>
                <w:lang w:val="en-US"/>
              </w:rPr>
            </w:pPr>
            <w:r>
              <w:rPr>
                <w:lang w:val="en-US"/>
              </w:rPr>
              <w:t>Values</w:t>
            </w:r>
          </w:p>
        </w:tc>
      </w:tr>
      <w:tr w:rsidR="00EA3796" w14:paraId="5C744618" w14:textId="77777777" w:rsidTr="00EA3796">
        <w:tc>
          <w:tcPr>
            <w:tcW w:w="2254" w:type="dxa"/>
          </w:tcPr>
          <w:p w14:paraId="4EC1789A" w14:textId="2BF040BF" w:rsidR="00EA3796" w:rsidRDefault="00965441" w:rsidP="00EA3796">
            <w:pPr>
              <w:rPr>
                <w:lang w:val="en-US"/>
              </w:rPr>
            </w:pPr>
            <w:r w:rsidRPr="00965441">
              <w:rPr>
                <w:lang w:val="en-US"/>
              </w:rPr>
              <w:t>admit</w:t>
            </w:r>
          </w:p>
        </w:tc>
        <w:tc>
          <w:tcPr>
            <w:tcW w:w="2254" w:type="dxa"/>
          </w:tcPr>
          <w:p w14:paraId="6F3C8DCD" w14:textId="0EABAE21" w:rsidR="00EA3796" w:rsidRDefault="00DC47C1" w:rsidP="00EA3796">
            <w:pPr>
              <w:rPr>
                <w:lang w:val="en-US"/>
              </w:rPr>
            </w:pPr>
            <w:r>
              <w:rPr>
                <w:lang w:val="en-US"/>
              </w:rPr>
              <w:t>Target</w:t>
            </w:r>
          </w:p>
        </w:tc>
        <w:tc>
          <w:tcPr>
            <w:tcW w:w="2254" w:type="dxa"/>
          </w:tcPr>
          <w:p w14:paraId="08A8F44D" w14:textId="334BF560" w:rsidR="00EA3796" w:rsidRDefault="00EA3796" w:rsidP="00EA3796">
            <w:pPr>
              <w:rPr>
                <w:lang w:val="en-US"/>
              </w:rPr>
            </w:pPr>
            <w:r>
              <w:rPr>
                <w:lang w:val="en-US"/>
              </w:rPr>
              <w:t>Categorical</w:t>
            </w:r>
          </w:p>
        </w:tc>
        <w:tc>
          <w:tcPr>
            <w:tcW w:w="2254" w:type="dxa"/>
          </w:tcPr>
          <w:p w14:paraId="30843F11" w14:textId="2B408CB7" w:rsidR="00EA3796" w:rsidRDefault="00EA167E" w:rsidP="00EA3796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0474EC">
              <w:rPr>
                <w:lang w:val="en-US"/>
              </w:rPr>
              <w:t>0</w:t>
            </w:r>
            <w:r>
              <w:rPr>
                <w:lang w:val="en-US"/>
              </w:rPr>
              <w:t>,</w:t>
            </w:r>
            <w:r w:rsidR="000474EC">
              <w:rPr>
                <w:lang w:val="en-US"/>
              </w:rPr>
              <w:t xml:space="preserve"> </w:t>
            </w:r>
            <w:r w:rsidR="00F671A0">
              <w:rPr>
                <w:lang w:val="en-US"/>
              </w:rPr>
              <w:t>1]</w:t>
            </w:r>
          </w:p>
        </w:tc>
      </w:tr>
      <w:tr w:rsidR="00EA3796" w14:paraId="068E4769" w14:textId="77777777" w:rsidTr="00EA3796">
        <w:tc>
          <w:tcPr>
            <w:tcW w:w="2254" w:type="dxa"/>
          </w:tcPr>
          <w:p w14:paraId="2EE7DC54" w14:textId="284CD4F5" w:rsidR="00EA3796" w:rsidRPr="000B34A4" w:rsidRDefault="00EA3796" w:rsidP="00EA3796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gre</w:t>
            </w:r>
            <w:proofErr w:type="spellEnd"/>
          </w:p>
        </w:tc>
        <w:tc>
          <w:tcPr>
            <w:tcW w:w="2254" w:type="dxa"/>
          </w:tcPr>
          <w:p w14:paraId="0FFC4CD9" w14:textId="72701F35" w:rsidR="00EA3796" w:rsidRDefault="00C82EC1" w:rsidP="00EA3796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2254" w:type="dxa"/>
          </w:tcPr>
          <w:p w14:paraId="20447045" w14:textId="04112691" w:rsidR="00EA3796" w:rsidRDefault="00EA3796" w:rsidP="00EA3796">
            <w:pPr>
              <w:rPr>
                <w:lang w:val="en-US"/>
              </w:rPr>
            </w:pPr>
            <w:r>
              <w:rPr>
                <w:lang w:val="en-US"/>
              </w:rPr>
              <w:t>Continuous</w:t>
            </w:r>
          </w:p>
        </w:tc>
        <w:tc>
          <w:tcPr>
            <w:tcW w:w="2254" w:type="dxa"/>
          </w:tcPr>
          <w:p w14:paraId="371D9FF5" w14:textId="5758AC6D" w:rsidR="00EA3796" w:rsidRDefault="00EA167E" w:rsidP="00EA3796">
            <w:pPr>
              <w:rPr>
                <w:lang w:val="en-US"/>
              </w:rPr>
            </w:pPr>
            <w:r>
              <w:rPr>
                <w:lang w:val="en-US"/>
              </w:rPr>
              <w:t>0-800</w:t>
            </w:r>
          </w:p>
        </w:tc>
      </w:tr>
      <w:tr w:rsidR="002E174D" w14:paraId="3056BA9E" w14:textId="77777777" w:rsidTr="00EA3796">
        <w:tc>
          <w:tcPr>
            <w:tcW w:w="2254" w:type="dxa"/>
          </w:tcPr>
          <w:p w14:paraId="553E42DF" w14:textId="1AAAF26B" w:rsidR="002E174D" w:rsidRDefault="002E174D" w:rsidP="002E174D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gpa</w:t>
            </w:r>
            <w:proofErr w:type="spellEnd"/>
          </w:p>
        </w:tc>
        <w:tc>
          <w:tcPr>
            <w:tcW w:w="2254" w:type="dxa"/>
          </w:tcPr>
          <w:p w14:paraId="5098467E" w14:textId="7ABAEC06" w:rsidR="002E174D" w:rsidRDefault="002E174D" w:rsidP="002E174D">
            <w:pPr>
              <w:rPr>
                <w:lang w:val="en-US"/>
              </w:rPr>
            </w:pPr>
            <w:r w:rsidRPr="00ED076F">
              <w:rPr>
                <w:lang w:val="en-US"/>
              </w:rPr>
              <w:t>Input</w:t>
            </w:r>
          </w:p>
        </w:tc>
        <w:tc>
          <w:tcPr>
            <w:tcW w:w="2254" w:type="dxa"/>
          </w:tcPr>
          <w:p w14:paraId="4F2261B9" w14:textId="21012F1E" w:rsidR="002E174D" w:rsidRDefault="002E174D" w:rsidP="002E174D">
            <w:pPr>
              <w:rPr>
                <w:lang w:val="en-US"/>
              </w:rPr>
            </w:pPr>
            <w:r>
              <w:rPr>
                <w:lang w:val="en-US"/>
              </w:rPr>
              <w:t>Continuous</w:t>
            </w:r>
          </w:p>
        </w:tc>
        <w:tc>
          <w:tcPr>
            <w:tcW w:w="2254" w:type="dxa"/>
          </w:tcPr>
          <w:p w14:paraId="1A7908E3" w14:textId="420BF3D8" w:rsidR="002E174D" w:rsidRDefault="00EA167E" w:rsidP="002E174D">
            <w:pPr>
              <w:rPr>
                <w:lang w:val="en-US"/>
              </w:rPr>
            </w:pPr>
            <w:r>
              <w:rPr>
                <w:lang w:val="en-US"/>
              </w:rPr>
              <w:t>0-4</w:t>
            </w:r>
          </w:p>
        </w:tc>
      </w:tr>
      <w:tr w:rsidR="00EA167E" w14:paraId="249B66FE" w14:textId="77777777" w:rsidTr="00EA3796">
        <w:tc>
          <w:tcPr>
            <w:tcW w:w="2254" w:type="dxa"/>
          </w:tcPr>
          <w:p w14:paraId="2B7F4DBE" w14:textId="47837CEE" w:rsidR="00EA167E" w:rsidRDefault="00EA167E" w:rsidP="00EA167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rank</w:t>
            </w:r>
          </w:p>
        </w:tc>
        <w:tc>
          <w:tcPr>
            <w:tcW w:w="2254" w:type="dxa"/>
          </w:tcPr>
          <w:p w14:paraId="4DD64305" w14:textId="70739989" w:rsidR="00EA167E" w:rsidRDefault="00EA167E" w:rsidP="00EA167E">
            <w:pPr>
              <w:rPr>
                <w:lang w:val="en-US"/>
              </w:rPr>
            </w:pPr>
            <w:r w:rsidRPr="00ED076F">
              <w:rPr>
                <w:lang w:val="en-US"/>
              </w:rPr>
              <w:t>Input</w:t>
            </w:r>
          </w:p>
        </w:tc>
        <w:tc>
          <w:tcPr>
            <w:tcW w:w="2254" w:type="dxa"/>
          </w:tcPr>
          <w:p w14:paraId="5FE03D8C" w14:textId="45794C58" w:rsidR="00EA167E" w:rsidRDefault="00EA167E" w:rsidP="00EA167E">
            <w:pPr>
              <w:rPr>
                <w:lang w:val="en-US"/>
              </w:rPr>
            </w:pPr>
            <w:r>
              <w:rPr>
                <w:lang w:val="en-US"/>
              </w:rPr>
              <w:t>Categorical</w:t>
            </w:r>
          </w:p>
        </w:tc>
        <w:tc>
          <w:tcPr>
            <w:tcW w:w="2254" w:type="dxa"/>
          </w:tcPr>
          <w:p w14:paraId="3F86774C" w14:textId="3046197F" w:rsidR="00EA167E" w:rsidRDefault="00EA167E" w:rsidP="00EA167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CE719C">
              <w:rPr>
                <w:lang w:val="en-US"/>
              </w:rPr>
              <w:t>1</w:t>
            </w:r>
            <w:r>
              <w:rPr>
                <w:lang w:val="en-US"/>
              </w:rPr>
              <w:t xml:space="preserve">, </w:t>
            </w:r>
            <w:r w:rsidR="00CE719C">
              <w:rPr>
                <w:lang w:val="en-US"/>
              </w:rPr>
              <w:t>2,3,4</w:t>
            </w:r>
            <w:r>
              <w:rPr>
                <w:lang w:val="en-US"/>
              </w:rPr>
              <w:t xml:space="preserve"> ]</w:t>
            </w:r>
          </w:p>
        </w:tc>
      </w:tr>
      <w:tr w:rsidR="00EA167E" w14:paraId="1339C01A" w14:textId="77777777" w:rsidTr="00EA3796">
        <w:tc>
          <w:tcPr>
            <w:tcW w:w="2254" w:type="dxa"/>
          </w:tcPr>
          <w:p w14:paraId="28A9520D" w14:textId="231B9A93" w:rsidR="00EA167E" w:rsidRDefault="00EA167E" w:rsidP="00EA167E">
            <w:pPr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gender</w:t>
            </w:r>
          </w:p>
        </w:tc>
        <w:tc>
          <w:tcPr>
            <w:tcW w:w="2254" w:type="dxa"/>
          </w:tcPr>
          <w:p w14:paraId="02BD7DB1" w14:textId="3839A431" w:rsidR="00EA167E" w:rsidRDefault="00EA167E" w:rsidP="00EA167E">
            <w:pPr>
              <w:rPr>
                <w:lang w:val="en-US"/>
              </w:rPr>
            </w:pPr>
            <w:r w:rsidRPr="00ED076F">
              <w:rPr>
                <w:lang w:val="en-US"/>
              </w:rPr>
              <w:t>Input</w:t>
            </w:r>
          </w:p>
        </w:tc>
        <w:tc>
          <w:tcPr>
            <w:tcW w:w="2254" w:type="dxa"/>
          </w:tcPr>
          <w:p w14:paraId="5815D33E" w14:textId="59729985" w:rsidR="00EA167E" w:rsidRDefault="00EA167E" w:rsidP="00EA167E">
            <w:pPr>
              <w:rPr>
                <w:lang w:val="en-US"/>
              </w:rPr>
            </w:pPr>
            <w:r>
              <w:rPr>
                <w:lang w:val="en-US"/>
              </w:rPr>
              <w:t>Categorical</w:t>
            </w:r>
          </w:p>
        </w:tc>
        <w:tc>
          <w:tcPr>
            <w:tcW w:w="2254" w:type="dxa"/>
          </w:tcPr>
          <w:p w14:paraId="16F6C03E" w14:textId="67ABC261" w:rsidR="00EA167E" w:rsidRDefault="00EA167E" w:rsidP="00EA167E">
            <w:pPr>
              <w:rPr>
                <w:lang w:val="en-US"/>
              </w:rPr>
            </w:pPr>
            <w:r>
              <w:rPr>
                <w:lang w:val="en-US"/>
              </w:rPr>
              <w:t>[</w:t>
            </w:r>
            <w:proofErr w:type="spellStart"/>
            <w:r w:rsidR="00CE719C">
              <w:rPr>
                <w:lang w:val="en-US"/>
              </w:rPr>
              <w:t>Male,Female</w:t>
            </w:r>
            <w:proofErr w:type="spellEnd"/>
            <w:r>
              <w:rPr>
                <w:lang w:val="en-US"/>
              </w:rPr>
              <w:t>]</w:t>
            </w:r>
          </w:p>
        </w:tc>
      </w:tr>
    </w:tbl>
    <w:p w14:paraId="67AC9FF2" w14:textId="03342075" w:rsidR="00116F07" w:rsidRDefault="002A1295">
      <w:pPr>
        <w:rPr>
          <w:lang w:val="en-US"/>
        </w:rPr>
      </w:pPr>
      <w:r>
        <w:rPr>
          <w:lang w:val="en-US"/>
        </w:rPr>
        <w:t xml:space="preserve"> </w:t>
      </w:r>
    </w:p>
    <w:p w14:paraId="3ECD9B50" w14:textId="5D40ECE8" w:rsidR="00116F07" w:rsidRDefault="00116F07" w:rsidP="00116F07">
      <w:pPr>
        <w:rPr>
          <w:b/>
          <w:bCs/>
          <w:u w:val="single"/>
          <w:lang w:val="en-US"/>
        </w:rPr>
      </w:pPr>
      <w:r w:rsidRPr="00626CCA">
        <w:rPr>
          <w:b/>
          <w:bCs/>
          <w:u w:val="single"/>
          <w:lang w:val="en-US"/>
        </w:rPr>
        <w:t xml:space="preserve">Data </w:t>
      </w:r>
      <w:r>
        <w:rPr>
          <w:b/>
          <w:bCs/>
          <w:u w:val="single"/>
          <w:lang w:val="en-US"/>
        </w:rPr>
        <w:t>Preparation</w:t>
      </w:r>
    </w:p>
    <w:p w14:paraId="72DCCA2A" w14:textId="6CA0F8FA" w:rsidR="00DF214A" w:rsidRDefault="00DF214A">
      <w:pPr>
        <w:rPr>
          <w:lang w:val="en-US"/>
        </w:rPr>
      </w:pPr>
      <w:r>
        <w:rPr>
          <w:lang w:val="en-US"/>
        </w:rPr>
        <w:t>Missing values, outliers, binning</w:t>
      </w:r>
      <w:r w:rsidR="00763FCB">
        <w:rPr>
          <w:lang w:val="en-US"/>
        </w:rPr>
        <w:t xml:space="preserve">, multicollinearity </w:t>
      </w:r>
    </w:p>
    <w:tbl>
      <w:tblPr>
        <w:tblStyle w:val="TableGrid"/>
        <w:tblW w:w="0" w:type="auto"/>
        <w:jc w:val="center"/>
        <w:tblLook w:val="0420" w:firstRow="1" w:lastRow="0" w:firstColumn="0" w:lastColumn="0" w:noHBand="0" w:noVBand="1"/>
      </w:tblPr>
      <w:tblGrid>
        <w:gridCol w:w="979"/>
        <w:gridCol w:w="1877"/>
        <w:gridCol w:w="2874"/>
      </w:tblGrid>
      <w:tr w:rsidR="000B34A4" w:rsidRPr="000624D8" w14:paraId="415B3E32" w14:textId="77777777" w:rsidTr="00F825B7">
        <w:trPr>
          <w:trHeight w:val="584"/>
          <w:jc w:val="center"/>
        </w:trPr>
        <w:tc>
          <w:tcPr>
            <w:tcW w:w="0" w:type="auto"/>
            <w:hideMark/>
          </w:tcPr>
          <w:p w14:paraId="4A6EEA4C" w14:textId="77777777" w:rsidR="000B34A4" w:rsidRPr="000624D8" w:rsidRDefault="000B34A4" w:rsidP="004145FC">
            <w:pPr>
              <w:rPr>
                <w:rFonts w:ascii="Arial" w:eastAsia="Times New Roman" w:hAnsi="Arial" w:cs="Arial"/>
                <w:lang w:eastAsia="en-IN"/>
              </w:rPr>
            </w:pPr>
            <w:r w:rsidRPr="000624D8">
              <w:rPr>
                <w:rFonts w:ascii="Calibri" w:eastAsia="Times New Roman" w:hAnsi="Calibri" w:cs="Calibri"/>
                <w:b/>
                <w:bCs/>
                <w:kern w:val="24"/>
                <w:lang w:eastAsia="en-IN"/>
              </w:rPr>
              <w:t>Variable</w:t>
            </w:r>
          </w:p>
        </w:tc>
        <w:tc>
          <w:tcPr>
            <w:tcW w:w="0" w:type="auto"/>
            <w:hideMark/>
          </w:tcPr>
          <w:p w14:paraId="1C1F3C01" w14:textId="77777777" w:rsidR="000B34A4" w:rsidRPr="000624D8" w:rsidRDefault="000B34A4" w:rsidP="004145FC">
            <w:pPr>
              <w:rPr>
                <w:rFonts w:ascii="Arial" w:eastAsia="Times New Roman" w:hAnsi="Arial" w:cs="Arial"/>
                <w:lang w:eastAsia="en-IN"/>
              </w:rPr>
            </w:pPr>
            <w:r w:rsidRPr="000624D8">
              <w:rPr>
                <w:rFonts w:ascii="Calibri" w:eastAsia="Times New Roman" w:hAnsi="Calibri" w:cs="Calibri"/>
                <w:b/>
                <w:bCs/>
                <w:kern w:val="24"/>
                <w:lang w:eastAsia="en-IN"/>
              </w:rPr>
              <w:t>Data Quality Issue</w:t>
            </w:r>
          </w:p>
        </w:tc>
        <w:tc>
          <w:tcPr>
            <w:tcW w:w="0" w:type="auto"/>
            <w:hideMark/>
          </w:tcPr>
          <w:p w14:paraId="754DB665" w14:textId="77777777" w:rsidR="000B34A4" w:rsidRPr="000624D8" w:rsidRDefault="000B34A4" w:rsidP="004145FC">
            <w:pPr>
              <w:rPr>
                <w:rFonts w:ascii="Arial" w:eastAsia="Times New Roman" w:hAnsi="Arial" w:cs="Arial"/>
                <w:lang w:eastAsia="en-IN"/>
              </w:rPr>
            </w:pPr>
            <w:r w:rsidRPr="000624D8">
              <w:rPr>
                <w:rFonts w:ascii="Calibri" w:eastAsia="Times New Roman" w:hAnsi="Calibri" w:cs="Calibri"/>
                <w:b/>
                <w:bCs/>
                <w:kern w:val="24"/>
                <w:lang w:eastAsia="en-IN"/>
              </w:rPr>
              <w:t>Potential Handling Strategies</w:t>
            </w:r>
          </w:p>
        </w:tc>
      </w:tr>
      <w:tr w:rsidR="000663B9" w:rsidRPr="000624D8" w14:paraId="4EBE7393" w14:textId="77777777" w:rsidTr="00F825B7">
        <w:trPr>
          <w:trHeight w:val="584"/>
          <w:jc w:val="center"/>
        </w:trPr>
        <w:tc>
          <w:tcPr>
            <w:tcW w:w="0" w:type="auto"/>
            <w:hideMark/>
          </w:tcPr>
          <w:p w14:paraId="646DE798" w14:textId="679B055E" w:rsidR="000663B9" w:rsidRPr="000624D8" w:rsidRDefault="00416AB4" w:rsidP="000663B9">
            <w:pPr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admit</w:t>
            </w:r>
          </w:p>
        </w:tc>
        <w:tc>
          <w:tcPr>
            <w:tcW w:w="0" w:type="auto"/>
            <w:hideMark/>
          </w:tcPr>
          <w:p w14:paraId="675A8D7B" w14:textId="31F7979A" w:rsidR="000663B9" w:rsidRPr="000624D8" w:rsidRDefault="00DF214A" w:rsidP="000663B9">
            <w:pPr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Calibri" w:eastAsia="Times New Roman" w:hAnsi="Calibri" w:cs="Calibri"/>
                <w:kern w:val="24"/>
                <w:lang w:eastAsia="en-IN"/>
              </w:rPr>
              <w:t xml:space="preserve">No Issues </w:t>
            </w:r>
          </w:p>
        </w:tc>
        <w:tc>
          <w:tcPr>
            <w:tcW w:w="0" w:type="auto"/>
            <w:hideMark/>
          </w:tcPr>
          <w:p w14:paraId="17F28AAB" w14:textId="4551E230" w:rsidR="000663B9" w:rsidRPr="000624D8" w:rsidRDefault="00215CD0" w:rsidP="000663B9">
            <w:pPr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Calibri" w:eastAsia="Times New Roman" w:hAnsi="Calibri" w:cs="Calibri"/>
                <w:kern w:val="24"/>
                <w:lang w:eastAsia="en-IN"/>
              </w:rPr>
              <w:t xml:space="preserve"> </w:t>
            </w:r>
            <w:r w:rsidR="00416ACA">
              <w:rPr>
                <w:rFonts w:ascii="Calibri" w:eastAsia="Times New Roman" w:hAnsi="Calibri" w:cs="Calibri"/>
                <w:kern w:val="24"/>
                <w:lang w:eastAsia="en-IN"/>
              </w:rPr>
              <w:t>-</w:t>
            </w:r>
          </w:p>
        </w:tc>
      </w:tr>
      <w:tr w:rsidR="00416ACA" w:rsidRPr="000624D8" w14:paraId="2FD1E863" w14:textId="77777777" w:rsidTr="00F825B7">
        <w:trPr>
          <w:trHeight w:val="584"/>
          <w:jc w:val="center"/>
        </w:trPr>
        <w:tc>
          <w:tcPr>
            <w:tcW w:w="0" w:type="auto"/>
            <w:hideMark/>
          </w:tcPr>
          <w:p w14:paraId="7B64A3BE" w14:textId="21538F37" w:rsidR="00416ACA" w:rsidRPr="000624D8" w:rsidRDefault="00416ACA" w:rsidP="00416ACA">
            <w:pPr>
              <w:rPr>
                <w:rFonts w:ascii="Arial" w:eastAsia="Times New Roman" w:hAnsi="Arial" w:cs="Arial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gre</w:t>
            </w:r>
            <w:proofErr w:type="spellEnd"/>
          </w:p>
        </w:tc>
        <w:tc>
          <w:tcPr>
            <w:tcW w:w="0" w:type="auto"/>
            <w:hideMark/>
          </w:tcPr>
          <w:p w14:paraId="5EEAABF4" w14:textId="796BBC94" w:rsidR="00416ACA" w:rsidRPr="000624D8" w:rsidRDefault="00416ACA" w:rsidP="00416ACA">
            <w:pPr>
              <w:rPr>
                <w:rFonts w:ascii="Arial" w:eastAsia="Times New Roman" w:hAnsi="Arial" w:cs="Arial"/>
                <w:lang w:eastAsia="en-IN"/>
              </w:rPr>
            </w:pPr>
            <w:r w:rsidRPr="00F073DB">
              <w:rPr>
                <w:rFonts w:ascii="Calibri" w:eastAsia="Times New Roman" w:hAnsi="Calibri" w:cs="Calibri"/>
                <w:kern w:val="24"/>
                <w:lang w:eastAsia="en-IN"/>
              </w:rPr>
              <w:t xml:space="preserve">No Issues </w:t>
            </w:r>
          </w:p>
        </w:tc>
        <w:tc>
          <w:tcPr>
            <w:tcW w:w="0" w:type="auto"/>
            <w:hideMark/>
          </w:tcPr>
          <w:p w14:paraId="6BD39A43" w14:textId="715F384E" w:rsidR="00416ACA" w:rsidRPr="000624D8" w:rsidRDefault="00416ACA" w:rsidP="00416ACA">
            <w:pPr>
              <w:rPr>
                <w:rFonts w:ascii="Times New Roman" w:eastAsia="Times New Roman" w:hAnsi="Times New Roman" w:cs="Times New Roman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lang w:eastAsia="en-IN"/>
              </w:rPr>
              <w:t>-</w:t>
            </w:r>
          </w:p>
        </w:tc>
      </w:tr>
      <w:tr w:rsidR="00416ACA" w:rsidRPr="000624D8" w14:paraId="15D5BB54" w14:textId="77777777" w:rsidTr="00F825B7">
        <w:trPr>
          <w:trHeight w:val="584"/>
          <w:jc w:val="center"/>
        </w:trPr>
        <w:tc>
          <w:tcPr>
            <w:tcW w:w="0" w:type="auto"/>
            <w:hideMark/>
          </w:tcPr>
          <w:p w14:paraId="22CCF51C" w14:textId="1E993589" w:rsidR="00416ACA" w:rsidRPr="000624D8" w:rsidRDefault="00416ACA" w:rsidP="00416ACA">
            <w:pPr>
              <w:rPr>
                <w:rFonts w:ascii="Arial" w:eastAsia="Times New Roman" w:hAnsi="Arial" w:cs="Arial"/>
                <w:lang w:eastAsia="en-IN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gpa</w:t>
            </w:r>
            <w:proofErr w:type="spellEnd"/>
          </w:p>
        </w:tc>
        <w:tc>
          <w:tcPr>
            <w:tcW w:w="0" w:type="auto"/>
            <w:hideMark/>
          </w:tcPr>
          <w:p w14:paraId="2BE3F02A" w14:textId="542F23A6" w:rsidR="00416ACA" w:rsidRPr="000624D8" w:rsidRDefault="00416ACA" w:rsidP="00416ACA">
            <w:pPr>
              <w:rPr>
                <w:rFonts w:ascii="Arial" w:eastAsia="Times New Roman" w:hAnsi="Arial" w:cs="Arial"/>
                <w:lang w:eastAsia="en-IN"/>
              </w:rPr>
            </w:pPr>
            <w:r w:rsidRPr="00F073DB">
              <w:rPr>
                <w:rFonts w:ascii="Calibri" w:eastAsia="Times New Roman" w:hAnsi="Calibri" w:cs="Calibri"/>
                <w:kern w:val="24"/>
                <w:lang w:eastAsia="en-IN"/>
              </w:rPr>
              <w:t xml:space="preserve">No Issues </w:t>
            </w:r>
          </w:p>
        </w:tc>
        <w:tc>
          <w:tcPr>
            <w:tcW w:w="0" w:type="auto"/>
            <w:hideMark/>
          </w:tcPr>
          <w:p w14:paraId="62814F8D" w14:textId="6D00059D" w:rsidR="00416ACA" w:rsidRPr="000624D8" w:rsidRDefault="00416ACA" w:rsidP="00416ACA">
            <w:pPr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-</w:t>
            </w:r>
          </w:p>
        </w:tc>
      </w:tr>
      <w:tr w:rsidR="00416ACA" w:rsidRPr="000624D8" w14:paraId="4C04C212" w14:textId="77777777" w:rsidTr="00F825B7">
        <w:trPr>
          <w:trHeight w:val="267"/>
          <w:jc w:val="center"/>
        </w:trPr>
        <w:tc>
          <w:tcPr>
            <w:tcW w:w="0" w:type="auto"/>
            <w:hideMark/>
          </w:tcPr>
          <w:p w14:paraId="43803698" w14:textId="11FA52B3" w:rsidR="00416ACA" w:rsidRPr="000624D8" w:rsidRDefault="00416ACA" w:rsidP="00416ACA">
            <w:pPr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rank</w:t>
            </w:r>
          </w:p>
        </w:tc>
        <w:tc>
          <w:tcPr>
            <w:tcW w:w="0" w:type="auto"/>
            <w:hideMark/>
          </w:tcPr>
          <w:p w14:paraId="28BB3E16" w14:textId="1575BC05" w:rsidR="00416ACA" w:rsidRPr="000624D8" w:rsidRDefault="00416ACA" w:rsidP="00416ACA">
            <w:pPr>
              <w:rPr>
                <w:rFonts w:ascii="Arial" w:eastAsia="Times New Roman" w:hAnsi="Arial" w:cs="Arial"/>
                <w:lang w:eastAsia="en-IN"/>
              </w:rPr>
            </w:pPr>
            <w:r w:rsidRPr="00F073DB">
              <w:rPr>
                <w:rFonts w:ascii="Calibri" w:eastAsia="Times New Roman" w:hAnsi="Calibri" w:cs="Calibri"/>
                <w:kern w:val="24"/>
                <w:lang w:eastAsia="en-IN"/>
              </w:rPr>
              <w:t xml:space="preserve">No Issues </w:t>
            </w:r>
          </w:p>
        </w:tc>
        <w:tc>
          <w:tcPr>
            <w:tcW w:w="0" w:type="auto"/>
            <w:hideMark/>
          </w:tcPr>
          <w:p w14:paraId="324995CE" w14:textId="34E44CD9" w:rsidR="00416ACA" w:rsidRPr="000624D8" w:rsidRDefault="00416ACA" w:rsidP="00416ACA">
            <w:pPr>
              <w:rPr>
                <w:rFonts w:ascii="Arial" w:eastAsia="Times New Roman" w:hAnsi="Arial" w:cs="Arial"/>
                <w:lang w:eastAsia="en-IN"/>
              </w:rPr>
            </w:pPr>
            <w:r>
              <w:rPr>
                <w:rFonts w:ascii="Arial" w:eastAsia="Times New Roman" w:hAnsi="Arial" w:cs="Arial"/>
                <w:lang w:eastAsia="en-IN"/>
              </w:rPr>
              <w:t>-</w:t>
            </w:r>
          </w:p>
        </w:tc>
      </w:tr>
    </w:tbl>
    <w:p w14:paraId="21A84CAA" w14:textId="77777777" w:rsidR="00116F07" w:rsidRDefault="00116F07">
      <w:pPr>
        <w:rPr>
          <w:lang w:val="en-US"/>
        </w:rPr>
      </w:pPr>
    </w:p>
    <w:p w14:paraId="1125F196" w14:textId="27CE4042" w:rsidR="00401152" w:rsidRDefault="00875F1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Modeling</w:t>
      </w:r>
    </w:p>
    <w:p w14:paraId="3301F60A" w14:textId="5BED2E82" w:rsidR="00CD2A4D" w:rsidRDefault="008F245E">
      <w:pPr>
        <w:rPr>
          <w:lang w:val="en-US"/>
        </w:rPr>
      </w:pPr>
      <w:r w:rsidRPr="00B11F6D">
        <w:rPr>
          <w:b/>
          <w:bCs/>
          <w:u w:val="single"/>
          <w:lang w:val="en-US"/>
        </w:rPr>
        <w:t>Diagnostic</w:t>
      </w:r>
      <w:r w:rsidR="00CD2A4D" w:rsidRPr="00B11F6D">
        <w:rPr>
          <w:b/>
          <w:bCs/>
          <w:u w:val="single"/>
          <w:lang w:val="en-US"/>
        </w:rPr>
        <w:t xml:space="preserve"> model</w:t>
      </w:r>
      <w:r w:rsidR="00CD2A4D">
        <w:rPr>
          <w:lang w:val="en-US"/>
        </w:rPr>
        <w:t>:</w:t>
      </w:r>
    </w:p>
    <w:p w14:paraId="740CE1E1" w14:textId="433A9363" w:rsidR="00556DCF" w:rsidRDefault="00875F1A" w:rsidP="006C0F5A">
      <w:pPr>
        <w:jc w:val="both"/>
        <w:rPr>
          <w:lang w:val="en-US"/>
        </w:rPr>
      </w:pPr>
      <w:r w:rsidRPr="00875F1A">
        <w:rPr>
          <w:lang w:val="en-US"/>
        </w:rPr>
        <w:t xml:space="preserve">Logistic Regression is used to </w:t>
      </w:r>
      <w:r w:rsidR="00DB6040">
        <w:rPr>
          <w:lang w:val="en-US"/>
        </w:rPr>
        <w:t>identify the students who will be admitted</w:t>
      </w:r>
      <w:r>
        <w:rPr>
          <w:lang w:val="en-US"/>
        </w:rPr>
        <w:t>. We will model the probability of admission</w:t>
      </w:r>
      <w:r w:rsidR="00BF743A">
        <w:rPr>
          <w:lang w:val="en-US"/>
        </w:rPr>
        <w:t xml:space="preserve"> based on the </w:t>
      </w:r>
      <w:r w:rsidR="00F96F51">
        <w:rPr>
          <w:lang w:val="en-US"/>
        </w:rPr>
        <w:t>input</w:t>
      </w:r>
      <w:r w:rsidR="00BF743A">
        <w:rPr>
          <w:lang w:val="en-US"/>
        </w:rPr>
        <w:t xml:space="preserve"> variables</w:t>
      </w:r>
      <w:r w:rsidR="00F96F51">
        <w:rPr>
          <w:lang w:val="en-US"/>
        </w:rPr>
        <w:t xml:space="preserve"> and identify their influence on admission</w:t>
      </w:r>
      <w:r w:rsidR="00F93224">
        <w:rPr>
          <w:lang w:val="en-US"/>
        </w:rPr>
        <w:t>.</w:t>
      </w:r>
    </w:p>
    <w:p w14:paraId="393527BD" w14:textId="47425148" w:rsidR="00CF7A03" w:rsidRDefault="00CF7A03" w:rsidP="006C0F5A">
      <w:pPr>
        <w:jc w:val="both"/>
        <w:rPr>
          <w:lang w:val="en-US"/>
        </w:rPr>
      </w:pPr>
    </w:p>
    <w:p w14:paraId="563505E8" w14:textId="77777777" w:rsidR="00CF7A03" w:rsidRDefault="00CF7A03" w:rsidP="006C0F5A">
      <w:pPr>
        <w:jc w:val="both"/>
        <w:rPr>
          <w:lang w:val="en-US"/>
        </w:rPr>
      </w:pPr>
    </w:p>
    <w:p w14:paraId="5D4106FD" w14:textId="22B60C80" w:rsidR="00BF743A" w:rsidRDefault="00BF743A">
      <w:pPr>
        <w:rPr>
          <w:lang w:val="en-US"/>
        </w:rPr>
      </w:pPr>
    </w:p>
    <w:p w14:paraId="509BC797" w14:textId="65D7392F" w:rsidR="00BF743A" w:rsidRDefault="00C965AF" w:rsidP="00BF743A">
      <w:pPr>
        <w:rPr>
          <w:lang w:val="en-US"/>
        </w:rPr>
      </w:pPr>
      <w:r>
        <w:rPr>
          <w:b/>
          <w:bCs/>
          <w:u w:val="single"/>
          <w:lang w:val="en-US"/>
        </w:rPr>
        <w:t>Predictive</w:t>
      </w:r>
      <w:r w:rsidR="00BF743A" w:rsidRPr="00B11F6D">
        <w:rPr>
          <w:b/>
          <w:bCs/>
          <w:u w:val="single"/>
          <w:lang w:val="en-US"/>
        </w:rPr>
        <w:t xml:space="preserve"> model</w:t>
      </w:r>
      <w:r w:rsidR="00BF743A">
        <w:rPr>
          <w:lang w:val="en-US"/>
        </w:rPr>
        <w:t>:</w:t>
      </w:r>
    </w:p>
    <w:p w14:paraId="0344CCBE" w14:textId="7A935060" w:rsidR="00BF743A" w:rsidRDefault="00BF743A" w:rsidP="00E5500B">
      <w:pPr>
        <w:jc w:val="both"/>
        <w:rPr>
          <w:lang w:val="en-US"/>
        </w:rPr>
      </w:pPr>
      <w:r w:rsidRPr="00875F1A">
        <w:rPr>
          <w:lang w:val="en-US"/>
        </w:rPr>
        <w:t xml:space="preserve">Logistic Regression is used to </w:t>
      </w:r>
      <w:r>
        <w:rPr>
          <w:lang w:val="en-US"/>
        </w:rPr>
        <w:t>identify the students who will be admitted. We will model the probability of admission</w:t>
      </w:r>
      <w:r w:rsidR="003141FF">
        <w:rPr>
          <w:lang w:val="en-US"/>
        </w:rPr>
        <w:t xml:space="preserve"> based on the data available. The model will be used to rank the probabilities. </w:t>
      </w:r>
      <w:r w:rsidR="00854EA5">
        <w:rPr>
          <w:lang w:val="en-US"/>
        </w:rPr>
        <w:t xml:space="preserve">The priority will be to discriminate the top </w:t>
      </w:r>
    </w:p>
    <w:p w14:paraId="007F6452" w14:textId="301F2EC9" w:rsidR="008B1456" w:rsidRDefault="008B1456" w:rsidP="00E5500B">
      <w:pPr>
        <w:jc w:val="both"/>
        <w:rPr>
          <w:lang w:val="en-US"/>
        </w:rPr>
      </w:pPr>
      <w:r>
        <w:rPr>
          <w:lang w:val="en-US"/>
        </w:rPr>
        <w:lastRenderedPageBreak/>
        <w:t xml:space="preserve">The model does not involve any costs as of now. It is used as a </w:t>
      </w:r>
      <w:r w:rsidR="00E34D94">
        <w:rPr>
          <w:lang w:val="en-US"/>
        </w:rPr>
        <w:t>diagnostic</w:t>
      </w:r>
      <w:r>
        <w:rPr>
          <w:lang w:val="en-US"/>
        </w:rPr>
        <w:t xml:space="preserve"> model</w:t>
      </w:r>
      <w:r w:rsidR="00E34D94">
        <w:rPr>
          <w:lang w:val="en-US"/>
        </w:rPr>
        <w:t>. Generalizability is assessed using hold-out data.</w:t>
      </w:r>
      <w:r>
        <w:rPr>
          <w:lang w:val="en-US"/>
        </w:rPr>
        <w:t xml:space="preserve"> </w:t>
      </w:r>
    </w:p>
    <w:p w14:paraId="3D0A5641" w14:textId="77777777" w:rsidR="00BF743A" w:rsidRDefault="00BF743A">
      <w:pPr>
        <w:rPr>
          <w:lang w:val="en-US"/>
        </w:rPr>
      </w:pPr>
    </w:p>
    <w:p w14:paraId="2E83F400" w14:textId="1B5702A3" w:rsidR="00875F1A" w:rsidRPr="00875F1A" w:rsidRDefault="00875F1A">
      <w:pPr>
        <w:rPr>
          <w:lang w:val="en-US"/>
        </w:rPr>
      </w:pPr>
      <w:r>
        <w:rPr>
          <w:lang w:val="en-US"/>
        </w:rPr>
        <w:t xml:space="preserve"> </w:t>
      </w:r>
      <w:r w:rsidRPr="00875F1A">
        <w:rPr>
          <w:lang w:val="en-US"/>
        </w:rPr>
        <w:t xml:space="preserve"> </w:t>
      </w:r>
    </w:p>
    <w:sectPr w:rsidR="00875F1A" w:rsidRPr="00875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A0C"/>
    <w:rsid w:val="000318D7"/>
    <w:rsid w:val="000474EC"/>
    <w:rsid w:val="000624D8"/>
    <w:rsid w:val="000663B9"/>
    <w:rsid w:val="000B34A4"/>
    <w:rsid w:val="00116F07"/>
    <w:rsid w:val="001E29CB"/>
    <w:rsid w:val="00215CD0"/>
    <w:rsid w:val="002A1295"/>
    <w:rsid w:val="002A7CBA"/>
    <w:rsid w:val="002B61D1"/>
    <w:rsid w:val="002E174D"/>
    <w:rsid w:val="003141FF"/>
    <w:rsid w:val="003C36B9"/>
    <w:rsid w:val="00401152"/>
    <w:rsid w:val="00416AB4"/>
    <w:rsid w:val="00416ACA"/>
    <w:rsid w:val="00434FC5"/>
    <w:rsid w:val="004B2791"/>
    <w:rsid w:val="004C4FB9"/>
    <w:rsid w:val="005103D7"/>
    <w:rsid w:val="00556DCF"/>
    <w:rsid w:val="005661F9"/>
    <w:rsid w:val="005776E1"/>
    <w:rsid w:val="00626CCA"/>
    <w:rsid w:val="006C0F5A"/>
    <w:rsid w:val="00763FCB"/>
    <w:rsid w:val="008076EE"/>
    <w:rsid w:val="00854EA5"/>
    <w:rsid w:val="00875F1A"/>
    <w:rsid w:val="008B1456"/>
    <w:rsid w:val="008F245E"/>
    <w:rsid w:val="00965441"/>
    <w:rsid w:val="00A20F86"/>
    <w:rsid w:val="00AB18B7"/>
    <w:rsid w:val="00B11F6D"/>
    <w:rsid w:val="00BE4F93"/>
    <w:rsid w:val="00BF743A"/>
    <w:rsid w:val="00C7112D"/>
    <w:rsid w:val="00C82EC1"/>
    <w:rsid w:val="00C947A3"/>
    <w:rsid w:val="00C965AF"/>
    <w:rsid w:val="00CD2A4D"/>
    <w:rsid w:val="00CE719C"/>
    <w:rsid w:val="00CF7A03"/>
    <w:rsid w:val="00D11347"/>
    <w:rsid w:val="00D840EE"/>
    <w:rsid w:val="00D97EC6"/>
    <w:rsid w:val="00DB6040"/>
    <w:rsid w:val="00DC47C1"/>
    <w:rsid w:val="00DF214A"/>
    <w:rsid w:val="00DF70A2"/>
    <w:rsid w:val="00E178EA"/>
    <w:rsid w:val="00E34D94"/>
    <w:rsid w:val="00E5500B"/>
    <w:rsid w:val="00EA1390"/>
    <w:rsid w:val="00EA167E"/>
    <w:rsid w:val="00EA3796"/>
    <w:rsid w:val="00F671A0"/>
    <w:rsid w:val="00F825B7"/>
    <w:rsid w:val="00F93224"/>
    <w:rsid w:val="00F96F51"/>
    <w:rsid w:val="00FB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816B1"/>
  <w15:chartTrackingRefBased/>
  <w15:docId w15:val="{14BAF80B-EBBD-4437-8C4C-1AE83AC93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2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0624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01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F</dc:creator>
  <cp:keywords/>
  <dc:description/>
  <cp:lastModifiedBy>Angie F</cp:lastModifiedBy>
  <cp:revision>63</cp:revision>
  <dcterms:created xsi:type="dcterms:W3CDTF">2020-10-15T04:59:00Z</dcterms:created>
  <dcterms:modified xsi:type="dcterms:W3CDTF">2020-11-09T08:10:00Z</dcterms:modified>
</cp:coreProperties>
</file>