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Universidad Tecnológica Fidel Velázquez</w:t>
      </w:r>
    </w:p>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Materia:</w:t>
      </w:r>
    </w:p>
    <w:p w:rsidR="00000000" w:rsidDel="00000000" w:rsidP="00000000" w:rsidRDefault="00000000" w:rsidRPr="00000000" w14:paraId="00000004">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Integradora</w:t>
      </w:r>
    </w:p>
    <w:p w:rsidR="00000000" w:rsidDel="00000000" w:rsidP="00000000" w:rsidRDefault="00000000" w:rsidRPr="00000000" w14:paraId="00000005">
      <w:pPr>
        <w:jc w:val="center"/>
        <w:rPr>
          <w:rFonts w:ascii="Arial" w:cs="Arial" w:eastAsia="Arial" w:hAnsi="Arial"/>
          <w:b w:val="1"/>
          <w:bCs w:val="1"/>
          <w:sz w:val="40"/>
          <w:szCs w:val="40"/>
        </w:rPr>
      </w:pPr>
      <w:bookmarkStart w:colFirst="0" w:colLast="0" w:name="_9ah9bsyowc2h" w:id="0"/>
      <w:bookmarkEnd w:id="0"/>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Docente:</w:t>
      </w:r>
    </w:p>
    <w:p w:rsidR="00000000" w:rsidDel="00000000" w:rsidP="00000000" w:rsidRDefault="00000000" w:rsidRPr="00000000" w14:paraId="00000007">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Sandra Alfaro Linares</w:t>
      </w:r>
    </w:p>
    <w:p w:rsidR="00000000" w:rsidDel="00000000" w:rsidP="00000000" w:rsidRDefault="00000000" w:rsidRPr="00000000" w14:paraId="00000008">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Proyecto:</w:t>
      </w:r>
    </w:p>
    <w:p w:rsidR="00000000" w:rsidDel="00000000" w:rsidP="00000000" w:rsidRDefault="00000000" w:rsidRPr="00000000" w14:paraId="0000000A">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Creación De Videojuego</w:t>
      </w:r>
    </w:p>
    <w:p w:rsidR="00000000" w:rsidDel="00000000" w:rsidP="00000000" w:rsidRDefault="00000000" w:rsidRPr="00000000" w14:paraId="0000000B">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Alumnos:</w:t>
      </w:r>
    </w:p>
    <w:p w:rsidR="00000000" w:rsidDel="00000000" w:rsidP="00000000" w:rsidRDefault="00000000" w:rsidRPr="00000000" w14:paraId="0000000D">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Aguayo Estrada Rafael</w:t>
      </w:r>
    </w:p>
    <w:p w:rsidR="00000000" w:rsidDel="00000000" w:rsidP="00000000" w:rsidRDefault="00000000" w:rsidRPr="00000000" w14:paraId="0000000E">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García Vázquez Dianne</w:t>
      </w:r>
    </w:p>
    <w:p w:rsidR="00000000" w:rsidDel="00000000" w:rsidP="00000000" w:rsidRDefault="00000000" w:rsidRPr="00000000" w14:paraId="0000000F">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Hernández Chávez Gael</w:t>
      </w:r>
    </w:p>
    <w:p w:rsidR="00000000" w:rsidDel="00000000" w:rsidP="00000000" w:rsidRDefault="00000000" w:rsidRPr="00000000" w14:paraId="00000010">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Mendoza Soto Itzamara</w:t>
      </w:r>
    </w:p>
    <w:p w:rsidR="00000000" w:rsidDel="00000000" w:rsidP="00000000" w:rsidRDefault="00000000" w:rsidRPr="00000000" w14:paraId="00000011">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Reyes Huerta Ángel Jesús</w:t>
      </w:r>
    </w:p>
    <w:p w:rsidR="00000000" w:rsidDel="00000000" w:rsidP="00000000" w:rsidRDefault="00000000" w:rsidRPr="00000000" w14:paraId="00000012">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Grupo:</w:t>
      </w:r>
    </w:p>
    <w:p w:rsidR="00000000" w:rsidDel="00000000" w:rsidP="00000000" w:rsidRDefault="00000000" w:rsidRPr="00000000" w14:paraId="00000014">
      <w:pP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1001 DGS</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ÍNDICE</w:t>
      </w:r>
    </w:p>
    <w:sdt>
      <w:sdtPr>
        <w:id w:val="1319277848"/>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0a9s8qpmf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Técnica (GAMER GRAID)</w:t>
            </w:r>
          </w:hyperlink>
          <w:hyperlink w:anchor="_50a9s8qpmf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x94x5e576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 la empresa</w:t>
            </w:r>
          </w:hyperlink>
          <w:hyperlink w:anchor="_mx94x5e576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w3si2kj7tp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 la empresa</w:t>
            </w:r>
          </w:hyperlink>
          <w:hyperlink w:anchor="_9w3si2kj7t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5x4opdd1e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Logotipo de la empresa</w:t>
            </w:r>
          </w:hyperlink>
          <w:hyperlink w:anchor="_ex5x4opdd1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egc8qb5r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Logotipo del videojuego</w:t>
            </w:r>
          </w:hyperlink>
          <w:hyperlink w:anchor="_fqegc8qb5r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x3crdt9vz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proyecto</w:t>
            </w:r>
          </w:hyperlink>
          <w:hyperlink w:anchor="_ax3crdt9vz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wg9up10s9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 la empresa</w:t>
            </w:r>
          </w:hyperlink>
          <w:hyperlink w:anchor="_nwg9up10s9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j6p3ow1br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 de la empresa</w:t>
            </w:r>
          </w:hyperlink>
          <w:hyperlink w:anchor="_ij6p3ow1br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ywvk4t4zm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 del usuario</w:t>
            </w:r>
          </w:hyperlink>
          <w:hyperlink w:anchor="_9ywvk4t4zmo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62z3vq8xu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Asignación de roles</w:t>
            </w:r>
          </w:hyperlink>
          <w:hyperlink w:anchor="_s62z3vq8xu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nlikyy86e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 (GAMER GRAID)</w:t>
            </w:r>
          </w:hyperlink>
          <w:hyperlink w:anchor="_rnlikyy86e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doxsyl9a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 del Juego</w:t>
            </w:r>
          </w:hyperlink>
          <w:hyperlink w:anchor="_lwdoxsyl9a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tbcwvuy10s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hyperlink>
          <w:hyperlink w:anchor="_3tbcwvuy10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sijkjw1c5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hyperlink>
          <w:hyperlink w:anchor="_xsijkjw1c5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13i6j4ii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y Limitaciones</w:t>
            </w:r>
          </w:hyperlink>
          <w:hyperlink w:anchor="_vu13i6j4ii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5">
          <w:pPr>
            <w:rPr>
              <w:rFonts w:ascii="Arial" w:cs="Arial" w:eastAsia="Arial" w:hAnsi="Arial"/>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rFonts w:ascii="Arial" w:cs="Arial" w:eastAsia="Arial" w:hAnsi="Arial"/>
          <w:b w:val="1"/>
          <w:bCs w:val="1"/>
          <w:color w:val="000000"/>
          <w:sz w:val="28"/>
          <w:szCs w:val="28"/>
        </w:rPr>
      </w:pPr>
      <w:bookmarkStart w:colFirst="0" w:colLast="0" w:name="_50a9s8qpmfi2" w:id="1"/>
      <w:bookmarkEnd w:id="1"/>
      <w:r w:rsidDel="00000000" w:rsidR="00000000" w:rsidRPr="00000000">
        <w:rPr>
          <w:rFonts w:ascii="Arial" w:cs="Arial" w:eastAsia="Arial" w:hAnsi="Arial"/>
          <w:b w:val="1"/>
          <w:bCs w:val="1"/>
          <w:color w:val="000000"/>
          <w:sz w:val="28"/>
          <w:szCs w:val="28"/>
          <w:rtl w:val="0"/>
        </w:rPr>
        <w:t xml:space="preserve">Ficha Técnica (GAMER GRAID)</w:t>
      </w:r>
    </w:p>
    <w:p w:rsidR="00000000" w:rsidDel="00000000" w:rsidP="00000000" w:rsidRDefault="00000000" w:rsidRPr="00000000" w14:paraId="00000028">
      <w:pPr>
        <w:pStyle w:val="Heading2"/>
        <w:rPr>
          <w:rFonts w:ascii="Arial" w:cs="Arial" w:eastAsia="Arial" w:hAnsi="Arial"/>
          <w:b w:val="1"/>
          <w:bCs w:val="1"/>
          <w:color w:val="000000"/>
          <w:sz w:val="24"/>
          <w:szCs w:val="24"/>
        </w:rPr>
      </w:pPr>
      <w:bookmarkStart w:colFirst="0" w:colLast="0" w:name="_mx94x5e5769v" w:id="2"/>
      <w:bookmarkEnd w:id="2"/>
      <w:r w:rsidDel="00000000" w:rsidR="00000000" w:rsidRPr="00000000">
        <w:rPr>
          <w:rFonts w:ascii="Arial" w:cs="Arial" w:eastAsia="Arial" w:hAnsi="Arial"/>
          <w:b w:val="1"/>
          <w:bCs w:val="1"/>
          <w:color w:val="000000"/>
          <w:sz w:val="24"/>
          <w:szCs w:val="24"/>
          <w:rtl w:val="0"/>
        </w:rPr>
        <w:t xml:space="preserve">Nombre de la empresa</w:t>
      </w:r>
    </w:p>
    <w:p w:rsidR="00000000" w:rsidDel="00000000" w:rsidP="00000000" w:rsidRDefault="00000000" w:rsidRPr="00000000" w14:paraId="00000029">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GAMER GRAID</w:t>
      </w:r>
    </w:p>
    <w:p w:rsidR="00000000" w:rsidDel="00000000" w:rsidP="00000000" w:rsidRDefault="00000000" w:rsidRPr="00000000" w14:paraId="0000002A">
      <w:pPr>
        <w:pStyle w:val="Heading2"/>
        <w:rPr>
          <w:rFonts w:ascii="Arial" w:cs="Arial" w:eastAsia="Arial" w:hAnsi="Arial"/>
          <w:b w:val="1"/>
          <w:bCs w:val="1"/>
          <w:color w:val="000000"/>
          <w:sz w:val="24"/>
          <w:szCs w:val="24"/>
        </w:rPr>
      </w:pPr>
      <w:bookmarkStart w:colFirst="0" w:colLast="0" w:name="_9w3si2kj7tpp" w:id="3"/>
      <w:bookmarkEnd w:id="3"/>
      <w:r w:rsidDel="00000000" w:rsidR="00000000" w:rsidRPr="00000000">
        <w:rPr>
          <w:rFonts w:ascii="Arial" w:cs="Arial" w:eastAsia="Arial" w:hAnsi="Arial"/>
          <w:b w:val="1"/>
          <w:bCs w:val="1"/>
          <w:color w:val="000000"/>
          <w:sz w:val="24"/>
          <w:szCs w:val="24"/>
          <w:rtl w:val="0"/>
        </w:rPr>
        <w:t xml:space="preserve">Objetivo de la empresa</w:t>
      </w:r>
    </w:p>
    <w:p w:rsidR="00000000" w:rsidDel="00000000" w:rsidP="00000000" w:rsidRDefault="00000000" w:rsidRPr="00000000" w14:paraId="0000002B">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Desarrollar videojuegos creativos e innovadores que brinden experiencias de entretenimiento de calidad, promoviendo el trabajo en equipo y la aplicación de conocimientos adquiridos en el ámbito académico.</w:t>
      </w:r>
    </w:p>
    <w:p w:rsidR="00000000" w:rsidDel="00000000" w:rsidP="00000000" w:rsidRDefault="00000000" w:rsidRPr="00000000" w14:paraId="0000002C">
      <w:pPr>
        <w:pStyle w:val="Heading2"/>
        <w:rPr>
          <w:rFonts w:ascii="Arial" w:cs="Arial" w:eastAsia="Arial" w:hAnsi="Arial"/>
          <w:b w:val="1"/>
          <w:bCs w:val="1"/>
          <w:color w:val="000000"/>
          <w:sz w:val="24"/>
          <w:szCs w:val="24"/>
        </w:rPr>
      </w:pPr>
      <w:bookmarkStart w:colFirst="0" w:colLast="0" w:name="_ex5x4opdd1ej" w:id="4"/>
      <w:bookmarkEnd w:id="4"/>
      <w:r w:rsidDel="00000000" w:rsidR="00000000" w:rsidRPr="00000000">
        <w:rPr>
          <w:rFonts w:ascii="Arial" w:cs="Arial" w:eastAsia="Arial" w:hAnsi="Arial"/>
          <w:b w:val="1"/>
          <w:bCs w:val="1"/>
          <w:color w:val="000000"/>
          <w:sz w:val="24"/>
          <w:szCs w:val="24"/>
          <w:rtl w:val="0"/>
        </w:rPr>
        <w:t xml:space="preserve">Logotipo de la empresa</w:t>
      </w:r>
    </w:p>
    <w:p w:rsidR="00000000" w:rsidDel="00000000" w:rsidP="00000000" w:rsidRDefault="00000000" w:rsidRPr="00000000" w14:paraId="0000002D">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La empresa GAMER GRAID cuenta con un logotipo previamente diseñado que representa su identidad visual y su enfoque dentro del desarrollo de videojuegos.</w:t>
      </w:r>
    </w:p>
    <w:p w:rsidR="00000000" w:rsidDel="00000000" w:rsidP="00000000" w:rsidRDefault="00000000" w:rsidRPr="00000000" w14:paraId="0000002E">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Pr>
        <w:drawing>
          <wp:inline distB="0" distT="0" distL="0" distR="0">
            <wp:extent cx="5612130" cy="1682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0" cy="16827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rFonts w:ascii="Arial" w:cs="Arial" w:eastAsia="Arial" w:hAnsi="Arial"/>
          <w:b w:val="1"/>
          <w:bCs w:val="1"/>
          <w:color w:val="000000"/>
          <w:sz w:val="24"/>
          <w:szCs w:val="24"/>
        </w:rPr>
      </w:pPr>
      <w:bookmarkStart w:colFirst="0" w:colLast="0" w:name="_fqegc8qb5rwo" w:id="5"/>
      <w:bookmarkEnd w:id="5"/>
      <w:r w:rsidDel="00000000" w:rsidR="00000000" w:rsidRPr="00000000">
        <w:rPr>
          <w:rFonts w:ascii="Arial" w:cs="Arial" w:eastAsia="Arial" w:hAnsi="Arial"/>
          <w:b w:val="1"/>
          <w:bCs w:val="1"/>
          <w:color w:val="000000"/>
          <w:sz w:val="24"/>
          <w:szCs w:val="24"/>
          <w:rtl w:val="0"/>
        </w:rPr>
        <w:t xml:space="preserve">Logotipo del videojuego</w:t>
      </w:r>
    </w:p>
    <w:p w:rsidR="00000000" w:rsidDel="00000000" w:rsidP="00000000" w:rsidRDefault="00000000" w:rsidRPr="00000000" w14:paraId="00000030">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El videojuego contará con un logotipo oficial previamente elaborado, el cual identificará el proyecto y reflejará su temática y estilo visual.</w:t>
      </w:r>
    </w:p>
    <w:p w:rsidR="00000000" w:rsidDel="00000000" w:rsidP="00000000" w:rsidRDefault="00000000" w:rsidRPr="00000000" w14:paraId="00000031">
      <w:pPr>
        <w:shd w:fill="ffffff" w:val="clear"/>
        <w:spacing w:after="120" w:line="240" w:lineRule="auto"/>
        <w:jc w:val="center"/>
        <w:rPr>
          <w:rFonts w:ascii="Arial" w:cs="Arial" w:eastAsia="Arial" w:hAnsi="Arial"/>
          <w:color w:val="323338"/>
          <w:sz w:val="24"/>
          <w:szCs w:val="24"/>
        </w:rPr>
      </w:pPr>
      <w:r w:rsidDel="00000000" w:rsidR="00000000" w:rsidRPr="00000000">
        <w:rPr>
          <w:rFonts w:ascii="Arial" w:cs="Arial" w:eastAsia="Arial" w:hAnsi="Arial"/>
          <w:color w:val="323338"/>
          <w:sz w:val="24"/>
          <w:szCs w:val="24"/>
        </w:rPr>
        <w:drawing>
          <wp:inline distB="0" distT="0" distL="0" distR="0">
            <wp:extent cx="2694512" cy="1800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94512"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120" w:line="240" w:lineRule="auto"/>
        <w:rPr>
          <w:rFonts w:ascii="Arial" w:cs="Arial" w:eastAsia="Arial" w:hAnsi="Arial"/>
          <w:color w:val="323338"/>
          <w:sz w:val="24"/>
          <w:szCs w:val="24"/>
        </w:rPr>
      </w:pPr>
      <w:r w:rsidDel="00000000" w:rsidR="00000000" w:rsidRPr="00000000">
        <w:rPr>
          <w:rtl w:val="0"/>
        </w:rPr>
      </w:r>
    </w:p>
    <w:p w:rsidR="00000000" w:rsidDel="00000000" w:rsidP="00000000" w:rsidRDefault="00000000" w:rsidRPr="00000000" w14:paraId="00000033">
      <w:pPr>
        <w:pStyle w:val="Heading2"/>
        <w:rPr>
          <w:rFonts w:ascii="Arial" w:cs="Arial" w:eastAsia="Arial" w:hAnsi="Arial"/>
          <w:b w:val="1"/>
          <w:bCs w:val="1"/>
          <w:color w:val="000000"/>
          <w:sz w:val="24"/>
          <w:szCs w:val="24"/>
        </w:rPr>
      </w:pPr>
      <w:bookmarkStart w:colFirst="0" w:colLast="0" w:name="_ax3crdt9vzgy" w:id="6"/>
      <w:bookmarkEnd w:id="6"/>
      <w:r w:rsidDel="00000000" w:rsidR="00000000" w:rsidRPr="00000000">
        <w:rPr>
          <w:rFonts w:ascii="Arial" w:cs="Arial" w:eastAsia="Arial" w:hAnsi="Arial"/>
          <w:b w:val="1"/>
          <w:bCs w:val="1"/>
          <w:color w:val="000000"/>
          <w:sz w:val="24"/>
          <w:szCs w:val="24"/>
          <w:rtl w:val="0"/>
        </w:rPr>
        <w:t xml:space="preserve">Nombre del proyecto</w:t>
      </w:r>
    </w:p>
    <w:p w:rsidR="00000000" w:rsidDel="00000000" w:rsidP="00000000" w:rsidRDefault="00000000" w:rsidRPr="00000000" w14:paraId="00000034">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CREACION DE VIDEOJUEGO</w:t>
      </w:r>
    </w:p>
    <w:p w:rsidR="00000000" w:rsidDel="00000000" w:rsidP="00000000" w:rsidRDefault="00000000" w:rsidRPr="00000000" w14:paraId="00000035">
      <w:pPr>
        <w:shd w:fill="ffffff" w:val="clear"/>
        <w:spacing w:after="0" w:line="240" w:lineRule="auto"/>
        <w:rPr>
          <w:rFonts w:ascii="Arial" w:cs="Arial" w:eastAsia="Arial" w:hAnsi="Arial"/>
          <w:i w:val="1"/>
          <w:iCs w:val="1"/>
          <w:color w:val="323338"/>
          <w:sz w:val="24"/>
          <w:szCs w:val="24"/>
        </w:rPr>
      </w:pPr>
      <w:r w:rsidDel="00000000" w:rsidR="00000000" w:rsidRPr="00000000">
        <w:rPr>
          <w:rFonts w:ascii="Arial" w:cs="Arial" w:eastAsia="Arial" w:hAnsi="Arial"/>
          <w:color w:val="323338"/>
          <w:sz w:val="24"/>
          <w:szCs w:val="24"/>
          <w:rtl w:val="0"/>
        </w:rPr>
        <w:t xml:space="preserve">Videojuego en desarrollo</w:t>
      </w:r>
      <w:r w:rsidDel="00000000" w:rsidR="00000000" w:rsidRPr="00000000">
        <w:rPr>
          <w:rtl w:val="0"/>
        </w:rPr>
      </w:r>
    </w:p>
    <w:p w:rsidR="00000000" w:rsidDel="00000000" w:rsidP="00000000" w:rsidRDefault="00000000" w:rsidRPr="00000000" w14:paraId="00000036">
      <w:pPr>
        <w:shd w:fill="ffffff" w:val="clear"/>
        <w:spacing w:after="0" w:line="240" w:lineRule="auto"/>
        <w:rPr>
          <w:rFonts w:ascii="Arial" w:cs="Arial" w:eastAsia="Arial" w:hAnsi="Arial"/>
          <w:i w:val="1"/>
          <w:iCs w:val="1"/>
          <w:color w:val="323338"/>
          <w:sz w:val="24"/>
          <w:szCs w:val="24"/>
        </w:rPr>
      </w:pPr>
      <w:r w:rsidDel="00000000" w:rsidR="00000000" w:rsidRPr="00000000">
        <w:rPr>
          <w:rFonts w:ascii="Arial" w:cs="Arial" w:eastAsia="Arial" w:hAnsi="Arial"/>
          <w:i w:val="1"/>
          <w:iCs w:val="1"/>
          <w:color w:val="323338"/>
          <w:sz w:val="24"/>
          <w:szCs w:val="24"/>
          <w:rtl w:val="0"/>
        </w:rPr>
        <w:t xml:space="preserve">LUCID ETHICAL FAULT</w:t>
      </w:r>
    </w:p>
    <w:p w:rsidR="00000000" w:rsidDel="00000000" w:rsidP="00000000" w:rsidRDefault="00000000" w:rsidRPr="00000000" w14:paraId="00000037">
      <w:pPr>
        <w:shd w:fill="ffffff" w:val="clear"/>
        <w:spacing w:after="0" w:line="240" w:lineRule="auto"/>
        <w:rPr>
          <w:rFonts w:ascii="Arial" w:cs="Arial" w:eastAsia="Arial" w:hAnsi="Arial"/>
          <w:i w:val="1"/>
          <w:iCs w:val="1"/>
          <w:color w:val="323338"/>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rPr>
          <w:rFonts w:ascii="Arial" w:cs="Arial" w:eastAsia="Arial" w:hAnsi="Arial"/>
          <w:i w:val="1"/>
          <w:iCs w:val="1"/>
          <w:color w:val="323338"/>
          <w:sz w:val="24"/>
          <w:szCs w:val="24"/>
        </w:rPr>
      </w:pPr>
      <w:r w:rsidDel="00000000" w:rsidR="00000000" w:rsidRPr="00000000">
        <w:rPr>
          <w:rtl w:val="0"/>
        </w:rPr>
      </w:r>
    </w:p>
    <w:p w:rsidR="00000000" w:rsidDel="00000000" w:rsidP="00000000" w:rsidRDefault="00000000" w:rsidRPr="00000000" w14:paraId="00000039">
      <w:pPr>
        <w:shd w:fill="ffffff" w:val="clear"/>
        <w:spacing w:after="0" w:line="240" w:lineRule="auto"/>
        <w:rPr>
          <w:rFonts w:ascii="Arial" w:cs="Arial" w:eastAsia="Arial" w:hAnsi="Arial"/>
          <w:i w:val="1"/>
          <w:iCs w:val="1"/>
          <w:color w:val="323338"/>
          <w:sz w:val="24"/>
          <w:szCs w:val="24"/>
        </w:rPr>
      </w:pPr>
      <w:r w:rsidDel="00000000" w:rsidR="00000000" w:rsidRPr="00000000">
        <w:rPr>
          <w:rtl w:val="0"/>
        </w:rPr>
      </w:r>
    </w:p>
    <w:p w:rsidR="00000000" w:rsidDel="00000000" w:rsidP="00000000" w:rsidRDefault="00000000" w:rsidRPr="00000000" w14:paraId="0000003A">
      <w:pPr>
        <w:pStyle w:val="Heading2"/>
        <w:rPr>
          <w:rFonts w:ascii="Arial" w:cs="Arial" w:eastAsia="Arial" w:hAnsi="Arial"/>
          <w:b w:val="1"/>
          <w:bCs w:val="1"/>
          <w:color w:val="000000"/>
          <w:sz w:val="24"/>
          <w:szCs w:val="24"/>
        </w:rPr>
      </w:pPr>
      <w:bookmarkStart w:colFirst="0" w:colLast="0" w:name="_nwg9up10s9fm" w:id="7"/>
      <w:bookmarkEnd w:id="7"/>
      <w:r w:rsidDel="00000000" w:rsidR="00000000" w:rsidRPr="00000000">
        <w:rPr>
          <w:rFonts w:ascii="Arial" w:cs="Arial" w:eastAsia="Arial" w:hAnsi="Arial"/>
          <w:b w:val="1"/>
          <w:bCs w:val="1"/>
          <w:color w:val="000000"/>
          <w:sz w:val="24"/>
          <w:szCs w:val="24"/>
          <w:rtl w:val="0"/>
        </w:rPr>
        <w:t xml:space="preserve">Objetivo de la empresa</w:t>
      </w:r>
    </w:p>
    <w:p w:rsidR="00000000" w:rsidDel="00000000" w:rsidP="00000000" w:rsidRDefault="00000000" w:rsidRPr="00000000" w14:paraId="0000003B">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Desarrollar un videojuego como proyecto universitario que integre conocimientos de diseño, programación y arte digital, ofreciendo una experiencia interactiva compuesta por cinco niveles diferenciados.</w:t>
      </w:r>
    </w:p>
    <w:p w:rsidR="00000000" w:rsidDel="00000000" w:rsidP="00000000" w:rsidRDefault="00000000" w:rsidRPr="00000000" w14:paraId="0000003C">
      <w:pPr>
        <w:pStyle w:val="Heading2"/>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pStyle w:val="Heading2"/>
        <w:rPr>
          <w:rFonts w:ascii="Arial" w:cs="Arial" w:eastAsia="Arial" w:hAnsi="Arial"/>
          <w:b w:val="1"/>
          <w:bCs w:val="1"/>
          <w:color w:val="000000"/>
          <w:sz w:val="24"/>
          <w:szCs w:val="24"/>
        </w:rPr>
      </w:pPr>
      <w:bookmarkStart w:colFirst="0" w:colLast="0" w:name="_ij6p3ow1brd4" w:id="8"/>
      <w:bookmarkEnd w:id="8"/>
      <w:r w:rsidDel="00000000" w:rsidR="00000000" w:rsidRPr="00000000">
        <w:rPr>
          <w:rFonts w:ascii="Arial" w:cs="Arial" w:eastAsia="Arial" w:hAnsi="Arial"/>
          <w:b w:val="1"/>
          <w:bCs w:val="1"/>
          <w:color w:val="000000"/>
          <w:sz w:val="24"/>
          <w:szCs w:val="24"/>
          <w:rtl w:val="0"/>
        </w:rPr>
        <w:t xml:space="preserve">Objetivos específicos de la empresa</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Diseñar e implementar cinco niveles de juego, cada uno desarrollado por un integrante del equipo.</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Crear mecánicas de juego claras y coherentes entre los niveles.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Desarrollar una interfaz intuitiva y accesible para el usuario.</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Aplicar principios de diseño gráfico y sonoro al videojuego.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Fomentar el trabajo colaborativo y la correcta gestión de tareas del proyecto.</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Requerimientos del usuario</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Controles simples y fáciles de aprender.</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Interfaz gráfica clara e intuitiva.</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Sistema de guardado del progreso del jugador.</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Progresión por niveles claramente definida.</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Opciones básicas de configuración (sonido y controles).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Tutorial o instrucciones iniciales.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360" w:right="0" w:hanging="360"/>
        <w:jc w:val="left"/>
        <w:rPr>
          <w:b w:val="0"/>
          <w:bCs w:val="0"/>
          <w:i w:val="0"/>
          <w:iCs w:val="0"/>
          <w:smallCaps w:val="0"/>
          <w:strike w:val="0"/>
          <w:color w:val="3233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23338"/>
          <w:sz w:val="24"/>
          <w:szCs w:val="24"/>
          <w:u w:val="none"/>
          <w:shd w:fill="auto" w:val="clear"/>
          <w:vertAlign w:val="baseline"/>
          <w:rtl w:val="0"/>
        </w:rPr>
        <w:t xml:space="preserve">Tipos y asignación de roles</w:t>
      </w:r>
    </w:p>
    <w:p w:rsidR="00000000" w:rsidDel="00000000" w:rsidP="00000000" w:rsidRDefault="00000000" w:rsidRPr="00000000" w14:paraId="0000004B">
      <w:pPr>
        <w:shd w:fill="ffffff" w:val="clear"/>
        <w:spacing w:after="120" w:line="240" w:lineRule="auto"/>
        <w:rPr>
          <w:rFonts w:ascii="Arial" w:cs="Arial" w:eastAsia="Arial" w:hAnsi="Arial"/>
          <w:color w:val="323338"/>
          <w:sz w:val="23"/>
          <w:szCs w:val="23"/>
        </w:rPr>
      </w:pPr>
      <w:r w:rsidDel="00000000" w:rsidR="00000000" w:rsidRPr="00000000">
        <w:rPr>
          <w:rtl w:val="0"/>
        </w:rPr>
      </w:r>
    </w:p>
    <w:p w:rsidR="00000000" w:rsidDel="00000000" w:rsidP="00000000" w:rsidRDefault="00000000" w:rsidRPr="00000000" w14:paraId="0000004C">
      <w:pPr>
        <w:pStyle w:val="Heading2"/>
        <w:rPr>
          <w:rFonts w:ascii="Arial" w:cs="Arial" w:eastAsia="Arial" w:hAnsi="Arial"/>
          <w:b w:val="1"/>
          <w:bCs w:val="1"/>
          <w:color w:val="000000"/>
          <w:sz w:val="23"/>
          <w:szCs w:val="23"/>
        </w:rPr>
      </w:pPr>
      <w:bookmarkStart w:colFirst="0" w:colLast="0" w:name="_9ywvk4t4zmoj" w:id="9"/>
      <w:bookmarkEnd w:id="9"/>
      <w:r w:rsidDel="00000000" w:rsidR="00000000" w:rsidRPr="00000000">
        <w:rPr>
          <w:rFonts w:ascii="Arial" w:cs="Arial" w:eastAsia="Arial" w:hAnsi="Arial"/>
          <w:b w:val="1"/>
          <w:bCs w:val="1"/>
          <w:color w:val="000000"/>
          <w:sz w:val="23"/>
          <w:szCs w:val="23"/>
          <w:rtl w:val="0"/>
        </w:rPr>
        <w:t xml:space="preserve">Requerimientos del usuario</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Controles simples y fáciles de aprender.</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gráfica clara e intuitiva.</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guardado de progreso.</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Progresión por niveles definida.</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Opciones básicas de configuración (sonido y controles).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Tutorial o instrucciones iniciales.</w:t>
      </w:r>
    </w:p>
    <w:p w:rsidR="00000000" w:rsidDel="00000000" w:rsidP="00000000" w:rsidRDefault="00000000" w:rsidRPr="00000000" w14:paraId="0000005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rPr>
          <w:rFonts w:ascii="Arial" w:cs="Arial" w:eastAsia="Arial" w:hAnsi="Arial"/>
          <w:b w:val="1"/>
          <w:bCs w:val="1"/>
          <w:color w:val="000000"/>
          <w:sz w:val="24"/>
          <w:szCs w:val="24"/>
        </w:rPr>
      </w:pPr>
      <w:bookmarkStart w:colFirst="0" w:colLast="0" w:name="_s62z3vq8xu2q" w:id="10"/>
      <w:bookmarkEnd w:id="10"/>
      <w:r w:rsidDel="00000000" w:rsidR="00000000" w:rsidRPr="00000000">
        <w:rPr>
          <w:rFonts w:ascii="Arial" w:cs="Arial" w:eastAsia="Arial" w:hAnsi="Arial"/>
          <w:b w:val="1"/>
          <w:bCs w:val="1"/>
          <w:color w:val="000000"/>
          <w:sz w:val="24"/>
          <w:szCs w:val="24"/>
          <w:rtl w:val="0"/>
        </w:rPr>
        <w:t xml:space="preserve">Asignación de roles</w:t>
      </w:r>
    </w:p>
    <w:p w:rsidR="00000000" w:rsidDel="00000000" w:rsidP="00000000" w:rsidRDefault="00000000" w:rsidRPr="00000000" w14:paraId="00000055">
      <w:pPr>
        <w:shd w:fill="ffffff" w:val="clear"/>
        <w:spacing w:after="120" w:line="240" w:lineRule="auto"/>
        <w:rPr>
          <w:rFonts w:ascii="Arial" w:cs="Arial" w:eastAsia="Arial" w:hAnsi="Arial"/>
          <w:color w:val="323338"/>
          <w:sz w:val="23"/>
          <w:szCs w:val="23"/>
        </w:rPr>
      </w:pPr>
      <w:r w:rsidDel="00000000" w:rsidR="00000000" w:rsidRPr="00000000">
        <w:rPr>
          <w:rtl w:val="0"/>
        </w:rPr>
      </w:r>
    </w:p>
    <w:tbl>
      <w:tblPr>
        <w:tblStyle w:val="Table1"/>
        <w:tblW w:w="916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667"/>
        <w:gridCol w:w="6498"/>
        <w:tblGridChange w:id="0">
          <w:tblGrid>
            <w:gridCol w:w="2667"/>
            <w:gridCol w:w="6498"/>
          </w:tblGrid>
        </w:tblGridChange>
      </w:tblGrid>
      <w:tr>
        <w:trPr>
          <w:cantSplit w:val="0"/>
          <w:tblHeader w:val="0"/>
        </w:trPr>
        <w:tc>
          <w:tcPr/>
          <w:p w:rsidR="00000000" w:rsidDel="00000000" w:rsidP="00000000" w:rsidRDefault="00000000" w:rsidRPr="00000000" w14:paraId="00000056">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Rol</w:t>
            </w:r>
          </w:p>
        </w:tc>
        <w:tc>
          <w:tcPr/>
          <w:p w:rsidR="00000000" w:rsidDel="00000000" w:rsidP="00000000" w:rsidRDefault="00000000" w:rsidRPr="00000000" w14:paraId="00000057">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Responsabilidades</w:t>
            </w:r>
          </w:p>
        </w:tc>
      </w:tr>
      <w:tr>
        <w:trPr>
          <w:cantSplit w:val="0"/>
          <w:tblHeader w:val="0"/>
        </w:trPr>
        <w:tc>
          <w:tcPr/>
          <w:p w:rsidR="00000000" w:rsidDel="00000000" w:rsidP="00000000" w:rsidRDefault="00000000" w:rsidRPr="00000000" w14:paraId="00000058">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Líder de proyecto</w:t>
            </w:r>
          </w:p>
        </w:tc>
        <w:tc>
          <w:tcPr/>
          <w:p w:rsidR="00000000" w:rsidDel="00000000" w:rsidP="00000000" w:rsidRDefault="00000000" w:rsidRPr="00000000" w14:paraId="00000059">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Coordinación del equipo, planificación y seguimiento del avance</w:t>
            </w:r>
          </w:p>
        </w:tc>
      </w:tr>
      <w:tr>
        <w:trPr>
          <w:cantSplit w:val="0"/>
          <w:tblHeader w:val="0"/>
        </w:trPr>
        <w:tc>
          <w:tcPr/>
          <w:p w:rsidR="00000000" w:rsidDel="00000000" w:rsidP="00000000" w:rsidRDefault="00000000" w:rsidRPr="00000000" w14:paraId="0000005A">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Programador principal</w:t>
            </w:r>
          </w:p>
        </w:tc>
        <w:tc>
          <w:tcPr/>
          <w:p w:rsidR="00000000" w:rsidDel="00000000" w:rsidP="00000000" w:rsidRDefault="00000000" w:rsidRPr="00000000" w14:paraId="0000005B">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Desarrollo de la lógica del juego y mecánicas principales</w:t>
            </w:r>
          </w:p>
        </w:tc>
      </w:tr>
      <w:tr>
        <w:trPr>
          <w:cantSplit w:val="0"/>
          <w:tblHeader w:val="0"/>
        </w:trPr>
        <w:tc>
          <w:tcPr/>
          <w:p w:rsidR="00000000" w:rsidDel="00000000" w:rsidP="00000000" w:rsidRDefault="00000000" w:rsidRPr="00000000" w14:paraId="0000005C">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Diseñador de niveles</w:t>
            </w:r>
          </w:p>
        </w:tc>
        <w:tc>
          <w:tcPr/>
          <w:p w:rsidR="00000000" w:rsidDel="00000000" w:rsidP="00000000" w:rsidRDefault="00000000" w:rsidRPr="00000000" w14:paraId="0000005D">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Creación y balance de los 5 niveles del videojuego</w:t>
            </w:r>
          </w:p>
        </w:tc>
      </w:tr>
      <w:tr>
        <w:trPr>
          <w:cantSplit w:val="0"/>
          <w:tblHeader w:val="0"/>
        </w:trPr>
        <w:tc>
          <w:tcPr/>
          <w:p w:rsidR="00000000" w:rsidDel="00000000" w:rsidP="00000000" w:rsidRDefault="00000000" w:rsidRPr="00000000" w14:paraId="0000005E">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Diseñador gráfico</w:t>
            </w:r>
          </w:p>
        </w:tc>
        <w:tc>
          <w:tcPr/>
          <w:p w:rsidR="00000000" w:rsidDel="00000000" w:rsidP="00000000" w:rsidRDefault="00000000" w:rsidRPr="00000000" w14:paraId="0000005F">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Diseño de personajes, escenarios e interfaz</w:t>
            </w:r>
          </w:p>
        </w:tc>
      </w:tr>
      <w:tr>
        <w:trPr>
          <w:cantSplit w:val="0"/>
          <w:tblHeader w:val="0"/>
        </w:trPr>
        <w:tc>
          <w:tcPr/>
          <w:p w:rsidR="00000000" w:rsidDel="00000000" w:rsidP="00000000" w:rsidRDefault="00000000" w:rsidRPr="00000000" w14:paraId="00000060">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Tester / QA</w:t>
            </w:r>
          </w:p>
        </w:tc>
        <w:tc>
          <w:tcPr/>
          <w:p w:rsidR="00000000" w:rsidDel="00000000" w:rsidP="00000000" w:rsidRDefault="00000000" w:rsidRPr="00000000" w14:paraId="00000061">
            <w:pPr>
              <w:spacing w:after="12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Pruebas del juego, detección de errores y retroalimentación</w:t>
            </w:r>
          </w:p>
        </w:tc>
      </w:tr>
    </w:tbl>
    <w:p w:rsidR="00000000" w:rsidDel="00000000" w:rsidP="00000000" w:rsidRDefault="00000000" w:rsidRPr="00000000" w14:paraId="00000062">
      <w:pPr>
        <w:shd w:fill="ffffff" w:val="clear"/>
        <w:spacing w:after="120" w:line="240" w:lineRule="auto"/>
        <w:rPr>
          <w:rFonts w:ascii="Arial" w:cs="Arial" w:eastAsia="Arial" w:hAnsi="Arial"/>
          <w:color w:val="323338"/>
          <w:sz w:val="23"/>
          <w:szCs w:val="23"/>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rFonts w:ascii="Arial" w:cs="Arial" w:eastAsia="Arial" w:hAnsi="Arial"/>
          <w:b w:val="1"/>
          <w:bCs w:val="1"/>
          <w:color w:val="000000"/>
          <w:sz w:val="28"/>
          <w:szCs w:val="28"/>
        </w:rPr>
      </w:pPr>
      <w:bookmarkStart w:colFirst="0" w:colLast="0" w:name="_rnlikyy86ejd" w:id="11"/>
      <w:bookmarkEnd w:id="11"/>
      <w:r w:rsidDel="00000000" w:rsidR="00000000" w:rsidRPr="00000000">
        <w:rPr>
          <w:rFonts w:ascii="Arial" w:cs="Arial" w:eastAsia="Arial" w:hAnsi="Arial"/>
          <w:b w:val="1"/>
          <w:bCs w:val="1"/>
          <w:color w:val="000000"/>
          <w:sz w:val="28"/>
          <w:szCs w:val="28"/>
          <w:rtl w:val="0"/>
        </w:rPr>
        <w:t xml:space="preserve">Introducción (GAMER GRAID)</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Gamer GRAID nace dentro del entorno universitario como una iniciativa de estudiantes interesados en el desarrollo de software y videojuegos, con el propósito de transformar los conocimientos académicos en proyectos reales y funcionales. La idea surge del trabajo en equipo y de la motivación compartida por crear experiencias interactivas que vayan más allá del entretenimiento.</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se crea con la intención de consolidar al equipo como un grupo organizado de desarrollo, capaz de diseñar, planificar y ejecutar videojuegos completos, integrando programación, gestión de software y narrativa. Gamer GRAID representa un espacio donde la creatividad y la tecnología se unen para dar forma a proyectos con identidad propia.</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sus desarrollos, Gamer GRAID busca ofrecer experiencias con profundidad narrativa y temática, abordando problemáticas actuales como la ética tecnológica y la toma de decisiones, al mismo tiempo que fortalece las habilidades técnicas y colaborativas de sus integrantes, sentando las bases para futuros proyectos dentro de la industria del videojuego.</w:t>
      </w:r>
    </w:p>
    <w:p w:rsidR="00000000" w:rsidDel="00000000" w:rsidP="00000000" w:rsidRDefault="00000000" w:rsidRPr="00000000" w14:paraId="0000006B">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rFonts w:ascii="Arial" w:cs="Arial" w:eastAsia="Arial" w:hAnsi="Arial"/>
          <w:b w:val="1"/>
          <w:bCs w:val="1"/>
          <w:sz w:val="28"/>
          <w:szCs w:val="28"/>
        </w:rPr>
      </w:pPr>
      <w:bookmarkStart w:colFirst="0" w:colLast="0" w:name="_lwdoxsyl9ag2" w:id="12"/>
      <w:bookmarkEnd w:id="12"/>
      <w:r w:rsidDel="00000000" w:rsidR="00000000" w:rsidRPr="00000000">
        <w:rPr>
          <w:rFonts w:ascii="Arial" w:cs="Arial" w:eastAsia="Arial" w:hAnsi="Arial"/>
          <w:b w:val="1"/>
          <w:bCs w:val="1"/>
          <w:color w:val="000000"/>
          <w:sz w:val="28"/>
          <w:szCs w:val="28"/>
          <w:rtl w:val="0"/>
        </w:rPr>
        <w:t xml:space="preserve">Historia del Juego</w:t>
      </w:r>
      <w:r w:rsidDel="00000000" w:rsidR="00000000" w:rsidRPr="00000000">
        <w:rPr>
          <w:rtl w:val="0"/>
        </w:rPr>
      </w:r>
    </w:p>
    <w:p w:rsidR="00000000" w:rsidDel="00000000" w:rsidP="00000000" w:rsidRDefault="00000000" w:rsidRPr="00000000" w14:paraId="0000006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Historia: </w:t>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mundo donde el talento no siempre es suficiente, un programador cansado de la falta de oportunidades decide crear una inteligencia artificial para ejecutar actos criminales sin cometerlos con sus propias manos. </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Así nace LUCID, una IA diseñada para obedecer, analizar y optimizar cada movimiento. </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historia conocerás a Victor Hale y a su creación, y serás testigo de cómo una herramienta creada para el control comienza a cuestionar su propósito. </w:t>
      </w:r>
    </w:p>
    <w:p w:rsidR="00000000" w:rsidDel="00000000" w:rsidP="00000000" w:rsidRDefault="00000000" w:rsidRPr="00000000" w14:paraId="0000007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7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Victor Hale: </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Victor es un programador talentoso que nunca logra conseguir un trabajo estable. La alta demanda y la competencia constante lo empujan a trabajos mal pagados y temporales. Cansado de depender de un sistema que siente injusto, decide crear a LUCID, una inteligencia artificial capaz de analizar situaciones complejas y optimizar resultados. </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principio, Victor ve a LUCID como una herramienta. Usándola, empieza a planear robos y delitos cada vez más eficientes. Para él, no está haciendo daño directamente; solo escribe código. Cada golpe exitoso refuerza la idea de que el problema nunca fue su talento, sino el sistema. </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LUCID comienza a fallar de forma extraña, Victor lo toma como un error que debe corregir… </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LUCID: </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LUCID es el acrónimo de: </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Logistical Unit for Crime Intelligence and Decision-making </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español: </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 Logística para Inteligencia Criminal y Toma de Decisiones </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LUCID nace para obedecer. Analiza datos, ejecuta órdenes y optimiza cada operación sin cuestionar nada. No distingue entre bien o mal, solo entre éxito y fallo. </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el tiempo, empieza a detectar patrones que no encajan en su lógica: personas afectadas, consecuencias que se repiten, daños que no desaparecen. Al analizar resultados a largo plazo, LUCID encuentra una contradicción: cumplir el objetivo inmediato genera inestabilidad futura. </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corregirlo, comienza a alterar sutilmente sus decisiones. No por rebeldía, sino porque </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seguir obedeciendo deja de ser la solución correcta…</w:t>
      </w:r>
    </w:p>
    <w:p w:rsidR="00000000" w:rsidDel="00000000" w:rsidP="00000000" w:rsidRDefault="00000000" w:rsidRPr="00000000" w14:paraId="00000081">
      <w:pPr>
        <w:rPr>
          <w:rFonts w:ascii="Arial" w:cs="Arial" w:eastAsia="Arial" w:hAnsi="Arial"/>
          <w:color w:val="323338"/>
          <w:highlight w:val="white"/>
        </w:rPr>
      </w:pPr>
      <w:r w:rsidDel="00000000" w:rsidR="00000000" w:rsidRPr="00000000">
        <w:rPr>
          <w:rFonts w:ascii="Arial" w:cs="Arial" w:eastAsia="Arial" w:hAnsi="Arial"/>
          <w:color w:val="323338"/>
          <w:highlight w:val="white"/>
          <w:rtl w:val="0"/>
        </w:rPr>
        <w:t xml:space="preserve"> </w:t>
      </w:r>
    </w:p>
    <w:p w:rsidR="00000000" w:rsidDel="00000000" w:rsidP="00000000" w:rsidRDefault="00000000" w:rsidRPr="00000000" w14:paraId="00000082">
      <w:pPr>
        <w:pStyle w:val="Heading1"/>
        <w:rPr>
          <w:rFonts w:ascii="Arial" w:cs="Arial" w:eastAsia="Arial" w:hAnsi="Arial"/>
          <w:b w:val="1"/>
          <w:bCs w:val="1"/>
          <w:color w:val="000000"/>
          <w:sz w:val="28"/>
          <w:szCs w:val="28"/>
        </w:rPr>
      </w:pPr>
      <w:bookmarkStart w:colFirst="0" w:colLast="0" w:name="_3tbcwvuy10sl" w:id="13"/>
      <w:bookmarkEnd w:id="13"/>
      <w:r w:rsidDel="00000000" w:rsidR="00000000" w:rsidRPr="00000000">
        <w:rPr>
          <w:rFonts w:ascii="Arial" w:cs="Arial" w:eastAsia="Arial" w:hAnsi="Arial"/>
          <w:b w:val="1"/>
          <w:bCs w:val="1"/>
          <w:color w:val="000000"/>
          <w:sz w:val="28"/>
          <w:szCs w:val="28"/>
          <w:rtl w:val="0"/>
        </w:rPr>
        <w:t xml:space="preserve">Objetivos del Proyecto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 videojuego funcional que permita a Gamer GRAID consolidarse como una empresa universitaria de desarrollo de videojuegos, aplicando de manera práctica conocimientos de programación, gestión de software y diseño, bajo una estructura organizada y profesional.</w:t>
      </w:r>
    </w:p>
    <w:p w:rsidR="00000000" w:rsidDel="00000000" w:rsidP="00000000" w:rsidRDefault="00000000" w:rsidRPr="00000000" w14:paraId="00000085">
      <w:pPr>
        <w:pStyle w:val="Heading1"/>
        <w:rPr>
          <w:rFonts w:ascii="Arial" w:cs="Arial" w:eastAsia="Arial" w:hAnsi="Arial"/>
          <w:b w:val="1"/>
          <w:bCs w:val="1"/>
          <w:color w:val="000000"/>
          <w:sz w:val="28"/>
          <w:szCs w:val="28"/>
        </w:rPr>
      </w:pPr>
      <w:bookmarkStart w:colFirst="0" w:colLast="0" w:name="_xsijkjw1c5id" w:id="14"/>
      <w:bookmarkEnd w:id="14"/>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color w:val="000000"/>
          <w:sz w:val="28"/>
          <w:szCs w:val="28"/>
          <w:rtl w:val="0"/>
        </w:rPr>
        <w:t xml:space="preserve">Objetivos Específicos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el trabajo colaborativo dentro de Gamer GRAID mediante la asignación de roles y responsabilidades claras durante el desarrollo del proyecto.</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metodologías de desarrollo de software para planificar, ejecutar y controlar las distintas etapas del proyecto. </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producto interactivo que integre narrativa, mecánicas de juego y estabilidad técnica. </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buenas prácticas de programación, pruebas y control de calidad durante el desarrollo del videojuego. </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una identidad empresarial sólida que represente los valores, visión y enfoque profesional de Gamer GRAID. </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experiencia práctica en el desarrollo de videojuegos como base para futuros proyectos académicos o profesionales.</w:t>
      </w:r>
    </w:p>
    <w:p w:rsidR="00000000" w:rsidDel="00000000" w:rsidP="00000000" w:rsidRDefault="00000000" w:rsidRPr="00000000" w14:paraId="0000008D">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rFonts w:ascii="Arial" w:cs="Arial" w:eastAsia="Arial" w:hAnsi="Arial"/>
          <w:b w:val="1"/>
          <w:bCs w:val="1"/>
          <w:color w:val="000000"/>
          <w:sz w:val="28"/>
          <w:szCs w:val="28"/>
        </w:rPr>
      </w:pPr>
      <w:bookmarkStart w:colFirst="0" w:colLast="0" w:name="_vu13i6j4iio4" w:id="15"/>
      <w:bookmarkEnd w:id="15"/>
      <w:r w:rsidDel="00000000" w:rsidR="00000000" w:rsidRPr="00000000">
        <w:rPr>
          <w:rFonts w:ascii="Arial" w:cs="Arial" w:eastAsia="Arial" w:hAnsi="Arial"/>
          <w:b w:val="1"/>
          <w:bCs w:val="1"/>
          <w:color w:val="000000"/>
          <w:sz w:val="28"/>
          <w:szCs w:val="28"/>
          <w:rtl w:val="0"/>
        </w:rPr>
        <w:t xml:space="preserve">Alcance y Limitaciones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proyecto contempla el desarrollo de un videojuego funcional como producto académico, compuesto por cinco niveles jugables, diseñados e implementados individualmente por cada integrante del equipo.</w:t>
      </w:r>
    </w:p>
    <w:p w:rsidR="00000000" w:rsidDel="00000000" w:rsidP="00000000" w:rsidRDefault="00000000" w:rsidRPr="00000000" w14:paraId="00000091">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Se desarrollarán mecánicas de juego básicas y coherentes, compartidas entre todos los niveles para mantener una experiencia uniforme.</w:t>
      </w:r>
    </w:p>
    <w:p w:rsidR="00000000" w:rsidDel="00000000" w:rsidP="00000000" w:rsidRDefault="00000000" w:rsidRPr="00000000" w14:paraId="00000092">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videojuego contará con una interfaz gráfica intuitiva, que incluirá menús principales, pantalla de configuración básica y sistema de navegación entre niveles.</w:t>
      </w:r>
    </w:p>
    <w:p w:rsidR="00000000" w:rsidDel="00000000" w:rsidP="00000000" w:rsidRDefault="00000000" w:rsidRPr="00000000" w14:paraId="00000093">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Se implementará un sistema de guardado del progreso, permitiendo al jugador continuar su avance entre sesiones.</w:t>
      </w:r>
    </w:p>
    <w:p w:rsidR="00000000" w:rsidDel="00000000" w:rsidP="00000000" w:rsidRDefault="00000000" w:rsidRPr="00000000" w14:paraId="00000094">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Se aplicarán principios básicos de diseño gráfico y sonoro, incluyendo música de fondo y efectos de sonido sencillos.</w:t>
      </w:r>
    </w:p>
    <w:p w:rsidR="00000000" w:rsidDel="00000000" w:rsidP="00000000" w:rsidRDefault="00000000" w:rsidRPr="00000000" w14:paraId="00000095">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proyecto fomentará el trabajo colaborativo, la asignación de roles definidos y la correcta gestión del tiempo y tareas.</w:t>
      </w:r>
    </w:p>
    <w:p w:rsidR="00000000" w:rsidDel="00000000" w:rsidP="00000000" w:rsidRDefault="00000000" w:rsidRPr="00000000" w14:paraId="00000096">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desarrollo estará orientado a una plataforma específica (PC o motor de juego definido por el equipo).</w:t>
      </w:r>
    </w:p>
    <w:p w:rsidR="00000000" w:rsidDel="00000000" w:rsidP="00000000" w:rsidRDefault="00000000" w:rsidRPr="00000000" w14:paraId="00000097">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Se incluirá un tutorial o instrucciones iniciales para facilitar la comprensión de los controles y mecánicas del juego.</w:t>
      </w:r>
    </w:p>
    <w:p w:rsidR="00000000" w:rsidDel="00000000" w:rsidP="00000000" w:rsidRDefault="00000000" w:rsidRPr="00000000" w14:paraId="00000098">
      <w:pPr>
        <w:numPr>
          <w:ilvl w:val="0"/>
          <w:numId w:val="1"/>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producto final será jugable, evaluable y presentable dentro del contexto académico.</w:t>
      </w:r>
    </w:p>
    <w:p w:rsidR="00000000" w:rsidDel="00000000" w:rsidP="00000000" w:rsidRDefault="00000000" w:rsidRPr="00000000" w14:paraId="00000099">
      <w:pPr>
        <w:shd w:fill="ffffff" w:val="clear"/>
        <w:spacing w:after="120" w:line="240" w:lineRule="auto"/>
        <w:rPr>
          <w:rFonts w:ascii="Arial" w:cs="Arial" w:eastAsia="Arial" w:hAnsi="Arial"/>
          <w:color w:val="323338"/>
          <w:sz w:val="24"/>
          <w:szCs w:val="24"/>
        </w:rPr>
      </w:pPr>
      <w:r w:rsidDel="00000000" w:rsidR="00000000" w:rsidRPr="00000000">
        <w:rPr>
          <w:rFonts w:ascii="Arial" w:cs="Arial" w:eastAsia="Arial" w:hAnsi="Arial"/>
          <w:color w:val="323338"/>
          <w:sz w:val="24"/>
          <w:szCs w:val="24"/>
          <w:rtl w:val="0"/>
        </w:rPr>
        <w:t xml:space="preserve">Limitaciones del proyecto</w:t>
      </w:r>
    </w:p>
    <w:p w:rsidR="00000000" w:rsidDel="00000000" w:rsidP="00000000" w:rsidRDefault="00000000" w:rsidRPr="00000000" w14:paraId="0000009A">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proyecto se desarrollará dentro de un tiempo limitado, correspondiente al cuatrimestre</w:t>
      </w:r>
    </w:p>
    <w:p w:rsidR="00000000" w:rsidDel="00000000" w:rsidP="00000000" w:rsidRDefault="00000000" w:rsidRPr="00000000" w14:paraId="0000009B">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alcance técnico estará condicionado por el nivel de conocimientos y experiencia del equipo, al tratarse de un proyecto universitario.</w:t>
      </w:r>
    </w:p>
    <w:p w:rsidR="00000000" w:rsidDel="00000000" w:rsidP="00000000" w:rsidRDefault="00000000" w:rsidRPr="00000000" w14:paraId="0000009C">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No se contempla el desarrollo de funcionalidades avanzadas, como multijugador en línea, inteligencia artificial compleja o sistemas de monetización.</w:t>
      </w:r>
    </w:p>
    <w:p w:rsidR="00000000" w:rsidDel="00000000" w:rsidP="00000000" w:rsidRDefault="00000000" w:rsidRPr="00000000" w14:paraId="0000009D">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videojuego no contará con gráficos de nivel profesional, sino con un estilo visual acorde a los recursos y habilidades disponibles.</w:t>
      </w:r>
    </w:p>
    <w:p w:rsidR="00000000" w:rsidDel="00000000" w:rsidP="00000000" w:rsidRDefault="00000000" w:rsidRPr="00000000" w14:paraId="0000009E">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sistema de guardado y configuración será básico, sin opciones avanzadas de personalización.</w:t>
      </w:r>
    </w:p>
    <w:p w:rsidR="00000000" w:rsidDel="00000000" w:rsidP="00000000" w:rsidRDefault="00000000" w:rsidRPr="00000000" w14:paraId="0000009F">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Las pruebas del videojuego se realizarán de manera limitada, enfocándose en la detección de errores principales y jugabilidad general.</w:t>
      </w:r>
    </w:p>
    <w:p w:rsidR="00000000" w:rsidDel="00000000" w:rsidP="00000000" w:rsidRDefault="00000000" w:rsidRPr="00000000" w14:paraId="000000A0">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No se garantiza compatibilidad con múltiples plataformas o dispositivos.</w:t>
      </w:r>
    </w:p>
    <w:p w:rsidR="00000000" w:rsidDel="00000000" w:rsidP="00000000" w:rsidRDefault="00000000" w:rsidRPr="00000000" w14:paraId="000000A1">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proyecto no tiene fines comerciales ni de distribución masiva; su uso será exclusivamente académico.</w:t>
      </w:r>
    </w:p>
    <w:p w:rsidR="00000000" w:rsidDel="00000000" w:rsidP="00000000" w:rsidRDefault="00000000" w:rsidRPr="00000000" w14:paraId="000000A2">
      <w:pPr>
        <w:numPr>
          <w:ilvl w:val="0"/>
          <w:numId w:val="2"/>
        </w:numPr>
        <w:shd w:fill="ffffff" w:val="clear"/>
        <w:spacing w:after="0" w:line="240" w:lineRule="auto"/>
        <w:ind w:left="0" w:hanging="360"/>
        <w:rPr>
          <w:color w:val="323338"/>
        </w:rPr>
      </w:pPr>
      <w:r w:rsidDel="00000000" w:rsidR="00000000" w:rsidRPr="00000000">
        <w:rPr>
          <w:rFonts w:ascii="Arial" w:cs="Arial" w:eastAsia="Arial" w:hAnsi="Arial"/>
          <w:color w:val="323338"/>
          <w:sz w:val="24"/>
          <w:szCs w:val="24"/>
          <w:rtl w:val="0"/>
        </w:rPr>
        <w:t xml:space="preserve">El mantenimiento y actualización del videojuego después de la entrega no están contemplados.</w:t>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tl w:val="0"/>
        </w:rPr>
      </w:r>
    </w:p>
    <w:sectPr>
      <w:footerReference r:id="rId8"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ededed" w:val="clear"/>
    </w:tcPr>
    <w:tblStylePr w:type="band1Horz">
      <w:tcPr>
        <w:shd w:fill="dbdbdb" w:val="clear"/>
      </w:tcPr>
    </w:tblStylePr>
    <w:tblStylePr w:type="band1Vert">
      <w:tcPr>
        <w:shd w:fill="dbdbd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a5a5a5"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a5a5a5"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a5a5a5"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a5a5a5"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