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B0EE" w14:textId="1ECD7823" w:rsidR="009A7E29" w:rsidRDefault="009A7E29" w:rsidP="00F27C93">
      <w:pPr>
        <w:jc w:val="center"/>
        <w:rPr>
          <w:rFonts w:ascii="Times New Roman" w:hAnsi="Times New Roman" w:cs="Times New Roman"/>
          <w:i/>
          <w:iCs/>
          <w:sz w:val="40"/>
          <w:szCs w:val="40"/>
        </w:rPr>
      </w:pPr>
      <w:r w:rsidRPr="00502BFF">
        <w:rPr>
          <w:rFonts w:ascii="Times New Roman" w:hAnsi="Times New Roman" w:cs="Times New Roman"/>
          <w:noProof/>
        </w:rPr>
        <w:drawing>
          <wp:anchor distT="0" distB="0" distL="114300" distR="114300" simplePos="0" relativeHeight="251658240" behindDoc="0" locked="0" layoutInCell="1" allowOverlap="1" wp14:anchorId="1FDF0686" wp14:editId="4A0A1420">
            <wp:simplePos x="0" y="0"/>
            <wp:positionH relativeFrom="margin">
              <wp:posOffset>19685</wp:posOffset>
            </wp:positionH>
            <wp:positionV relativeFrom="paragraph">
              <wp:posOffset>0</wp:posOffset>
            </wp:positionV>
            <wp:extent cx="5400040" cy="2962275"/>
            <wp:effectExtent l="0" t="0" r="0" b="9525"/>
            <wp:wrapSquare wrapText="bothSides"/>
            <wp:docPr id="1806293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62275"/>
                    </a:xfrm>
                    <a:prstGeom prst="rect">
                      <a:avLst/>
                    </a:prstGeom>
                    <a:noFill/>
                  </pic:spPr>
                </pic:pic>
              </a:graphicData>
            </a:graphic>
            <wp14:sizeRelH relativeFrom="page">
              <wp14:pctWidth>0</wp14:pctWidth>
            </wp14:sizeRelH>
            <wp14:sizeRelV relativeFrom="page">
              <wp14:pctHeight>0</wp14:pctHeight>
            </wp14:sizeRelV>
          </wp:anchor>
        </w:drawing>
      </w:r>
      <w:r w:rsidRPr="000E2869">
        <w:rPr>
          <w:rFonts w:ascii="Times New Roman" w:hAnsi="Times New Roman" w:cs="Times New Roman"/>
          <w:i/>
          <w:iCs/>
          <w:sz w:val="40"/>
          <w:szCs w:val="40"/>
        </w:rPr>
        <w:t xml:space="preserve">PROYECTO DE </w:t>
      </w:r>
      <w:r>
        <w:rPr>
          <w:rFonts w:ascii="Times New Roman" w:hAnsi="Times New Roman" w:cs="Times New Roman"/>
          <w:i/>
          <w:iCs/>
          <w:sz w:val="40"/>
          <w:szCs w:val="40"/>
        </w:rPr>
        <w:t>FORMATIVO</w:t>
      </w:r>
    </w:p>
    <w:p w14:paraId="74FA89E6" w14:textId="61705105" w:rsidR="009A7E29" w:rsidRDefault="00931708" w:rsidP="00931708">
      <w:pPr>
        <w:jc w:val="center"/>
        <w:rPr>
          <w:rFonts w:ascii="Times New Roman" w:hAnsi="Times New Roman" w:cs="Times New Roman"/>
          <w:i/>
          <w:iCs/>
          <w:sz w:val="40"/>
          <w:szCs w:val="40"/>
          <w:lang w:val="es-419"/>
        </w:rPr>
      </w:pPr>
      <w:r w:rsidRPr="00931708">
        <w:rPr>
          <w:rFonts w:ascii="Times New Roman" w:hAnsi="Times New Roman" w:cs="Times New Roman"/>
          <w:i/>
          <w:iCs/>
          <w:sz w:val="40"/>
          <w:szCs w:val="40"/>
          <w:lang w:val="es-419"/>
        </w:rPr>
        <w:t xml:space="preserve">Sistema de Reconocimiento de Imágenes con Red de </w:t>
      </w:r>
      <w:proofErr w:type="spellStart"/>
      <w:r w:rsidRPr="00931708">
        <w:rPr>
          <w:rFonts w:ascii="Times New Roman" w:hAnsi="Times New Roman" w:cs="Times New Roman"/>
          <w:i/>
          <w:iCs/>
          <w:sz w:val="40"/>
          <w:szCs w:val="40"/>
          <w:lang w:val="es-419"/>
        </w:rPr>
        <w:t>Hopfield</w:t>
      </w:r>
      <w:proofErr w:type="spellEnd"/>
    </w:p>
    <w:p w14:paraId="59763626" w14:textId="77777777" w:rsidR="00931708" w:rsidRPr="00502BFF" w:rsidRDefault="00931708" w:rsidP="00931708">
      <w:pPr>
        <w:jc w:val="center"/>
        <w:rPr>
          <w:rFonts w:ascii="Times New Roman" w:hAnsi="Times New Roman" w:cs="Times New Roman"/>
          <w:sz w:val="48"/>
          <w:szCs w:val="48"/>
        </w:rPr>
      </w:pPr>
    </w:p>
    <w:p w14:paraId="4A8928D3"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UPDS SEDE LA PAZ</w:t>
      </w:r>
    </w:p>
    <w:p w14:paraId="0AF012A1"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TURNO MAÑANA</w:t>
      </w:r>
    </w:p>
    <w:p w14:paraId="37075426" w14:textId="4A511B3E"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 xml:space="preserve">Docente:  Ing. </w:t>
      </w:r>
      <w:proofErr w:type="spellStart"/>
      <w:r w:rsidR="00931708">
        <w:rPr>
          <w:rFonts w:ascii="Times New Roman" w:hAnsi="Times New Roman" w:cs="Times New Roman"/>
          <w:sz w:val="34"/>
          <w:szCs w:val="34"/>
        </w:rPr>
        <w:t>Neysa</w:t>
      </w:r>
      <w:proofErr w:type="spellEnd"/>
      <w:r w:rsidR="00931708">
        <w:rPr>
          <w:rFonts w:ascii="Times New Roman" w:hAnsi="Times New Roman" w:cs="Times New Roman"/>
          <w:sz w:val="34"/>
          <w:szCs w:val="34"/>
        </w:rPr>
        <w:t xml:space="preserve"> Sandra Santalla Davalos</w:t>
      </w:r>
    </w:p>
    <w:p w14:paraId="2F340F58" w14:textId="77777777" w:rsidR="009A7E29" w:rsidRPr="00502BFF" w:rsidRDefault="009A7E29" w:rsidP="009A7E29">
      <w:pPr>
        <w:jc w:val="center"/>
        <w:rPr>
          <w:rFonts w:ascii="Times New Roman" w:hAnsi="Times New Roman" w:cs="Times New Roman"/>
          <w:sz w:val="34"/>
          <w:szCs w:val="34"/>
        </w:rPr>
      </w:pPr>
      <w:r w:rsidRPr="00502BFF">
        <w:rPr>
          <w:rFonts w:ascii="Times New Roman" w:hAnsi="Times New Roman" w:cs="Times New Roman"/>
          <w:sz w:val="34"/>
          <w:szCs w:val="34"/>
        </w:rPr>
        <w:t>Estudiante: Israel Gonzalo Mariaca Torrez</w:t>
      </w:r>
    </w:p>
    <w:p w14:paraId="7B3D7F21" w14:textId="2042E200" w:rsidR="009A7E29" w:rsidRPr="00502BFF" w:rsidRDefault="009A7E29" w:rsidP="009A7E29">
      <w:pPr>
        <w:jc w:val="center"/>
        <w:rPr>
          <w:rFonts w:ascii="Times New Roman" w:hAnsi="Times New Roman" w:cs="Times New Roman"/>
          <w:sz w:val="32"/>
          <w:szCs w:val="32"/>
        </w:rPr>
      </w:pPr>
      <w:r>
        <w:rPr>
          <w:rFonts w:ascii="Times New Roman" w:hAnsi="Times New Roman" w:cs="Times New Roman"/>
          <w:sz w:val="32"/>
          <w:szCs w:val="32"/>
        </w:rPr>
        <w:t>Julio</w:t>
      </w:r>
      <w:r w:rsidRPr="00502BFF">
        <w:rPr>
          <w:rFonts w:ascii="Times New Roman" w:hAnsi="Times New Roman" w:cs="Times New Roman"/>
          <w:sz w:val="32"/>
          <w:szCs w:val="32"/>
        </w:rPr>
        <w:t>, 2024</w:t>
      </w:r>
    </w:p>
    <w:p w14:paraId="0142FEDE" w14:textId="77777777" w:rsidR="009A7E29" w:rsidRPr="00502BFF" w:rsidRDefault="009A7E29" w:rsidP="009A7E29">
      <w:pPr>
        <w:jc w:val="center"/>
        <w:rPr>
          <w:rFonts w:ascii="Times New Roman" w:hAnsi="Times New Roman" w:cs="Times New Roman"/>
          <w:sz w:val="32"/>
          <w:szCs w:val="32"/>
        </w:rPr>
      </w:pPr>
    </w:p>
    <w:p w14:paraId="02383117" w14:textId="77777777" w:rsidR="009A7E29" w:rsidRDefault="009A7E29" w:rsidP="009A7E29">
      <w:pPr>
        <w:jc w:val="center"/>
        <w:rPr>
          <w:rFonts w:ascii="Times New Roman" w:hAnsi="Times New Roman" w:cs="Times New Roman"/>
          <w:sz w:val="32"/>
          <w:szCs w:val="32"/>
        </w:rPr>
      </w:pPr>
      <w:r w:rsidRPr="00502BFF">
        <w:rPr>
          <w:rFonts w:ascii="Times New Roman" w:hAnsi="Times New Roman" w:cs="Times New Roman"/>
          <w:sz w:val="32"/>
          <w:szCs w:val="32"/>
        </w:rPr>
        <w:t>La Paz, Bolivia</w:t>
      </w:r>
    </w:p>
    <w:p w14:paraId="6D6CCFE2" w14:textId="597FDB8A" w:rsidR="00931708" w:rsidRPr="00931708" w:rsidRDefault="009A7E29" w:rsidP="00931708">
      <w:r>
        <w:br w:type="page"/>
      </w:r>
    </w:p>
    <w:p w14:paraId="02700B50" w14:textId="77777777" w:rsidR="00931708" w:rsidRPr="00931708" w:rsidRDefault="00931708" w:rsidP="00931708">
      <w:pPr>
        <w:pStyle w:val="Ttulo1"/>
        <w:rPr>
          <w:color w:val="auto"/>
          <w:sz w:val="36"/>
          <w:szCs w:val="36"/>
          <w:lang w:val="es-419"/>
        </w:rPr>
      </w:pPr>
      <w:r w:rsidRPr="00931708">
        <w:rPr>
          <w:color w:val="auto"/>
          <w:sz w:val="36"/>
          <w:szCs w:val="36"/>
          <w:lang w:val="es-419"/>
        </w:rPr>
        <w:lastRenderedPageBreak/>
        <w:t>1. Introducción</w:t>
      </w:r>
    </w:p>
    <w:p w14:paraId="1F6EB96E" w14:textId="77777777" w:rsidR="00931708" w:rsidRPr="00931708" w:rsidRDefault="00931708" w:rsidP="00931708">
      <w:pPr>
        <w:pStyle w:val="Ttulo2"/>
        <w:rPr>
          <w:color w:val="auto"/>
          <w:lang w:val="es-419"/>
        </w:rPr>
      </w:pPr>
    </w:p>
    <w:p w14:paraId="75CC81BC" w14:textId="77777777" w:rsidR="00931708" w:rsidRPr="00931708" w:rsidRDefault="00931708" w:rsidP="00931708">
      <w:pPr>
        <w:pStyle w:val="Ttulo2"/>
        <w:rPr>
          <w:color w:val="auto"/>
          <w:lang w:val="es-419"/>
        </w:rPr>
      </w:pPr>
      <w:r w:rsidRPr="00931708">
        <w:rPr>
          <w:color w:val="auto"/>
          <w:lang w:val="es-419"/>
        </w:rPr>
        <w:t>1.1 Objetivo del proyecto</w:t>
      </w:r>
    </w:p>
    <w:p w14:paraId="4199F2CC"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El objetivo principal de este proyecto fue desarrollar un sistema de reconocimiento de imágenes utilizando redes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 Buscábamos crear una herramienta que no solo fuera funcional, sino también interactiva y fácil de usar para personas sin conocimientos técnicos profundos en redes neuronales.</w:t>
      </w:r>
    </w:p>
    <w:p w14:paraId="4A044C5B" w14:textId="77777777" w:rsidR="00931708" w:rsidRPr="00931708" w:rsidRDefault="00931708" w:rsidP="00931708">
      <w:pPr>
        <w:rPr>
          <w:rFonts w:ascii="Times New Roman" w:hAnsi="Times New Roman" w:cs="Times New Roman"/>
          <w:sz w:val="24"/>
          <w:szCs w:val="24"/>
          <w:lang w:val="es-419"/>
        </w:rPr>
      </w:pPr>
    </w:p>
    <w:p w14:paraId="21F22D81" w14:textId="77777777" w:rsidR="00931708" w:rsidRPr="00931708" w:rsidRDefault="00931708" w:rsidP="00931708">
      <w:pPr>
        <w:pStyle w:val="Ttulo2"/>
        <w:rPr>
          <w:color w:val="auto"/>
          <w:lang w:val="es-419"/>
        </w:rPr>
      </w:pPr>
      <w:r w:rsidRPr="00931708">
        <w:rPr>
          <w:color w:val="auto"/>
          <w:lang w:val="es-419"/>
        </w:rPr>
        <w:t>1.2 Descripción general del sistema</w:t>
      </w:r>
    </w:p>
    <w:p w14:paraId="62C87DA9"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Nuestro sistema permite a los usuarios entrenar una red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 xml:space="preserve"> con múltiples imágenes y luego utilizar esta red para reconocer patrones en nuevas imágenes. La interfaz gráfica proporciona controles para ajustar el preprocesamiento de las imágenes y visualizar tanto el proceso como los resultados del reconocimiento.</w:t>
      </w:r>
    </w:p>
    <w:p w14:paraId="4089A764" w14:textId="77777777" w:rsidR="00931708" w:rsidRPr="00931708" w:rsidRDefault="00931708" w:rsidP="00931708">
      <w:pPr>
        <w:rPr>
          <w:rFonts w:ascii="Times New Roman" w:hAnsi="Times New Roman" w:cs="Times New Roman"/>
          <w:sz w:val="24"/>
          <w:szCs w:val="24"/>
          <w:lang w:val="es-419"/>
        </w:rPr>
      </w:pPr>
    </w:p>
    <w:p w14:paraId="7BE78FDA" w14:textId="77777777" w:rsidR="00931708" w:rsidRPr="00931708" w:rsidRDefault="00931708" w:rsidP="00931708">
      <w:pPr>
        <w:pStyle w:val="Ttulo2"/>
        <w:rPr>
          <w:color w:val="auto"/>
          <w:lang w:val="es-419"/>
        </w:rPr>
      </w:pPr>
      <w:r w:rsidRPr="00931708">
        <w:rPr>
          <w:color w:val="auto"/>
          <w:lang w:val="es-419"/>
        </w:rPr>
        <w:t>2. Fundamentos Teóricos</w:t>
      </w:r>
    </w:p>
    <w:p w14:paraId="7D8686F1" w14:textId="77777777" w:rsidR="00931708" w:rsidRPr="00931708" w:rsidRDefault="00931708" w:rsidP="00931708">
      <w:pPr>
        <w:rPr>
          <w:rFonts w:ascii="Times New Roman" w:hAnsi="Times New Roman" w:cs="Times New Roman"/>
          <w:sz w:val="24"/>
          <w:szCs w:val="24"/>
          <w:lang w:val="es-419"/>
        </w:rPr>
      </w:pPr>
    </w:p>
    <w:p w14:paraId="2CF3C95B" w14:textId="77777777" w:rsidR="00931708" w:rsidRPr="00931708" w:rsidRDefault="00931708" w:rsidP="00931708">
      <w:pPr>
        <w:pStyle w:val="Ttulo2"/>
        <w:rPr>
          <w:color w:val="auto"/>
          <w:lang w:val="es-419"/>
        </w:rPr>
      </w:pPr>
      <w:r w:rsidRPr="00931708">
        <w:rPr>
          <w:color w:val="auto"/>
          <w:lang w:val="es-419"/>
        </w:rPr>
        <w:t xml:space="preserve">2.1 Redes de </w:t>
      </w:r>
      <w:proofErr w:type="spellStart"/>
      <w:r w:rsidRPr="00931708">
        <w:rPr>
          <w:color w:val="auto"/>
          <w:lang w:val="es-419"/>
        </w:rPr>
        <w:t>Hopfield</w:t>
      </w:r>
      <w:proofErr w:type="spellEnd"/>
    </w:p>
    <w:p w14:paraId="1F808100"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Las redes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 xml:space="preserve"> son un tipo de red neuronal recurrente capaz de almacenar y recuperar patrones. Funcionan como una memoria asociativa, donde los patrones se almacenan en las conexiones entre las neuronas. Cuando se presenta un patrón incompleto o ruidoso, la red puede converger a uno de los patrones almacenados, realizando así una tarea de reconocimiento o corrección de patrones.</w:t>
      </w:r>
    </w:p>
    <w:p w14:paraId="1FE1A7C8" w14:textId="77777777" w:rsidR="00931708" w:rsidRPr="00931708" w:rsidRDefault="00931708" w:rsidP="00931708">
      <w:pPr>
        <w:rPr>
          <w:rFonts w:ascii="Times New Roman" w:hAnsi="Times New Roman" w:cs="Times New Roman"/>
          <w:sz w:val="24"/>
          <w:szCs w:val="24"/>
          <w:lang w:val="es-419"/>
        </w:rPr>
      </w:pPr>
    </w:p>
    <w:p w14:paraId="2EEE61C6" w14:textId="77777777" w:rsidR="00931708" w:rsidRPr="00931708" w:rsidRDefault="00931708" w:rsidP="00931708">
      <w:pPr>
        <w:pStyle w:val="Ttulo2"/>
        <w:rPr>
          <w:color w:val="auto"/>
          <w:lang w:val="es-419"/>
        </w:rPr>
      </w:pPr>
      <w:r w:rsidRPr="00931708">
        <w:rPr>
          <w:color w:val="auto"/>
          <w:lang w:val="es-419"/>
        </w:rPr>
        <w:t>2.2 Reconocimiento de patrones</w:t>
      </w:r>
    </w:p>
    <w:p w14:paraId="0A29B2AA"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En nuestro contexto, el reconocimiento de patrones implica identificar similitudes entre una imagen de entrada y los patrones previamente aprendidos por la red. Este proceso es fundamental en aplicaciones como el reconocimiento facial, la restauración de imágenes dañadas o la clasificación de objetos.</w:t>
      </w:r>
    </w:p>
    <w:p w14:paraId="7CB7CD0A" w14:textId="77777777" w:rsidR="00931708" w:rsidRPr="00931708" w:rsidRDefault="00931708" w:rsidP="00931708">
      <w:pPr>
        <w:rPr>
          <w:rFonts w:ascii="Times New Roman" w:hAnsi="Times New Roman" w:cs="Times New Roman"/>
          <w:sz w:val="24"/>
          <w:szCs w:val="24"/>
          <w:lang w:val="es-419"/>
        </w:rPr>
      </w:pPr>
    </w:p>
    <w:p w14:paraId="3241FC0F" w14:textId="77777777" w:rsidR="00931708" w:rsidRPr="00931708" w:rsidRDefault="00931708" w:rsidP="00931708">
      <w:pPr>
        <w:pStyle w:val="Ttulo2"/>
        <w:rPr>
          <w:color w:val="auto"/>
          <w:lang w:val="es-419"/>
        </w:rPr>
      </w:pPr>
      <w:r w:rsidRPr="00931708">
        <w:rPr>
          <w:color w:val="auto"/>
          <w:lang w:val="es-419"/>
        </w:rPr>
        <w:t>3. Implementación</w:t>
      </w:r>
    </w:p>
    <w:p w14:paraId="286F9601" w14:textId="77777777" w:rsidR="00931708" w:rsidRPr="00931708" w:rsidRDefault="00931708" w:rsidP="00931708">
      <w:pPr>
        <w:rPr>
          <w:rFonts w:ascii="Times New Roman" w:hAnsi="Times New Roman" w:cs="Times New Roman"/>
          <w:sz w:val="24"/>
          <w:szCs w:val="24"/>
          <w:lang w:val="es-419"/>
        </w:rPr>
      </w:pPr>
    </w:p>
    <w:p w14:paraId="5BDA73F0" w14:textId="77777777" w:rsidR="00931708" w:rsidRPr="00931708" w:rsidRDefault="00931708" w:rsidP="00931708">
      <w:pPr>
        <w:pStyle w:val="Ttulo2"/>
        <w:rPr>
          <w:color w:val="auto"/>
          <w:lang w:val="es-419"/>
        </w:rPr>
      </w:pPr>
      <w:r w:rsidRPr="00931708">
        <w:rPr>
          <w:color w:val="auto"/>
          <w:lang w:val="es-419"/>
        </w:rPr>
        <w:t>3.1 Lenguaje y bibliotecas utilizadas</w:t>
      </w:r>
    </w:p>
    <w:p w14:paraId="669E944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Elegimos Python como lenguaje de programación debido a su versatilidad y la amplia disponibilidad de bibliotecas científicas. Las principales bibliotecas utilizadas fueron:</w:t>
      </w:r>
    </w:p>
    <w:p w14:paraId="6CAB5CAE"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lastRenderedPageBreak/>
        <w:t xml:space="preserve">- </w:t>
      </w:r>
      <w:proofErr w:type="spellStart"/>
      <w:r w:rsidRPr="00931708">
        <w:rPr>
          <w:rFonts w:ascii="Times New Roman" w:hAnsi="Times New Roman" w:cs="Times New Roman"/>
          <w:sz w:val="24"/>
          <w:szCs w:val="24"/>
          <w:lang w:val="es-419"/>
        </w:rPr>
        <w:t>NumPy</w:t>
      </w:r>
      <w:proofErr w:type="spellEnd"/>
      <w:r w:rsidRPr="00931708">
        <w:rPr>
          <w:rFonts w:ascii="Times New Roman" w:hAnsi="Times New Roman" w:cs="Times New Roman"/>
          <w:sz w:val="24"/>
          <w:szCs w:val="24"/>
          <w:lang w:val="es-419"/>
        </w:rPr>
        <w:t>: para operaciones matriciales eficientes.</w:t>
      </w:r>
    </w:p>
    <w:p w14:paraId="050F66D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 </w:t>
      </w:r>
      <w:proofErr w:type="spellStart"/>
      <w:r w:rsidRPr="00931708">
        <w:rPr>
          <w:rFonts w:ascii="Times New Roman" w:hAnsi="Times New Roman" w:cs="Times New Roman"/>
          <w:sz w:val="24"/>
          <w:szCs w:val="24"/>
          <w:lang w:val="es-419"/>
        </w:rPr>
        <w:t>Pillow</w:t>
      </w:r>
      <w:proofErr w:type="spellEnd"/>
      <w:r w:rsidRPr="00931708">
        <w:rPr>
          <w:rFonts w:ascii="Times New Roman" w:hAnsi="Times New Roman" w:cs="Times New Roman"/>
          <w:sz w:val="24"/>
          <w:szCs w:val="24"/>
          <w:lang w:val="es-419"/>
        </w:rPr>
        <w:t xml:space="preserve"> (PIL): para el procesamiento de imágenes.</w:t>
      </w:r>
    </w:p>
    <w:p w14:paraId="3AE901AD"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 </w:t>
      </w:r>
      <w:proofErr w:type="spellStart"/>
      <w:r w:rsidRPr="00931708">
        <w:rPr>
          <w:rFonts w:ascii="Times New Roman" w:hAnsi="Times New Roman" w:cs="Times New Roman"/>
          <w:sz w:val="24"/>
          <w:szCs w:val="24"/>
          <w:lang w:val="es-419"/>
        </w:rPr>
        <w:t>Tkinter</w:t>
      </w:r>
      <w:proofErr w:type="spellEnd"/>
      <w:r w:rsidRPr="00931708">
        <w:rPr>
          <w:rFonts w:ascii="Times New Roman" w:hAnsi="Times New Roman" w:cs="Times New Roman"/>
          <w:sz w:val="24"/>
          <w:szCs w:val="24"/>
          <w:lang w:val="es-419"/>
        </w:rPr>
        <w:t>: para la creación de la interfaz gráfica.</w:t>
      </w:r>
    </w:p>
    <w:p w14:paraId="17F20CD6"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 </w:t>
      </w:r>
      <w:proofErr w:type="spellStart"/>
      <w:r w:rsidRPr="00931708">
        <w:rPr>
          <w:rFonts w:ascii="Times New Roman" w:hAnsi="Times New Roman" w:cs="Times New Roman"/>
          <w:sz w:val="24"/>
          <w:szCs w:val="24"/>
          <w:lang w:val="es-419"/>
        </w:rPr>
        <w:t>Matplotlib</w:t>
      </w:r>
      <w:proofErr w:type="spellEnd"/>
      <w:r w:rsidRPr="00931708">
        <w:rPr>
          <w:rFonts w:ascii="Times New Roman" w:hAnsi="Times New Roman" w:cs="Times New Roman"/>
          <w:sz w:val="24"/>
          <w:szCs w:val="24"/>
          <w:lang w:val="es-419"/>
        </w:rPr>
        <w:t>: para la visualización de gráficos.</w:t>
      </w:r>
    </w:p>
    <w:p w14:paraId="3BE3300E" w14:textId="77777777" w:rsidR="00931708" w:rsidRPr="00931708" w:rsidRDefault="00931708" w:rsidP="00931708">
      <w:pPr>
        <w:rPr>
          <w:rFonts w:ascii="Times New Roman" w:hAnsi="Times New Roman" w:cs="Times New Roman"/>
          <w:sz w:val="24"/>
          <w:szCs w:val="24"/>
          <w:lang w:val="es-419"/>
        </w:rPr>
      </w:pPr>
    </w:p>
    <w:p w14:paraId="15B75969" w14:textId="77777777" w:rsidR="00931708" w:rsidRPr="00931708" w:rsidRDefault="00931708" w:rsidP="00931708">
      <w:pPr>
        <w:pStyle w:val="Ttulo2"/>
        <w:rPr>
          <w:color w:val="auto"/>
          <w:lang w:val="es-419"/>
        </w:rPr>
      </w:pPr>
      <w:r w:rsidRPr="00931708">
        <w:rPr>
          <w:color w:val="auto"/>
          <w:lang w:val="es-419"/>
        </w:rPr>
        <w:t>3.2 Estructura del código</w:t>
      </w:r>
    </w:p>
    <w:p w14:paraId="35EDE032"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El código se organizó en varias clases y funciones:</w:t>
      </w:r>
    </w:p>
    <w:p w14:paraId="01BEA9D9"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 Clase </w:t>
      </w:r>
      <w:proofErr w:type="spellStart"/>
      <w:r w:rsidRPr="00931708">
        <w:rPr>
          <w:rFonts w:ascii="Times New Roman" w:hAnsi="Times New Roman" w:cs="Times New Roman"/>
          <w:sz w:val="24"/>
          <w:szCs w:val="24"/>
          <w:lang w:val="es-419"/>
        </w:rPr>
        <w:t>HopfieldNetwork</w:t>
      </w:r>
      <w:proofErr w:type="spellEnd"/>
      <w:r w:rsidRPr="00931708">
        <w:rPr>
          <w:rFonts w:ascii="Times New Roman" w:hAnsi="Times New Roman" w:cs="Times New Roman"/>
          <w:sz w:val="24"/>
          <w:szCs w:val="24"/>
          <w:lang w:val="es-419"/>
        </w:rPr>
        <w:t xml:space="preserve">: implementa la lógica de la red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w:t>
      </w:r>
    </w:p>
    <w:p w14:paraId="0A86887B"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Funciones de utilidad: para cargar y guardar imágenes.</w:t>
      </w:r>
    </w:p>
    <w:p w14:paraId="662E9553"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 Clase </w:t>
      </w:r>
      <w:proofErr w:type="spellStart"/>
      <w:r w:rsidRPr="00931708">
        <w:rPr>
          <w:rFonts w:ascii="Times New Roman" w:hAnsi="Times New Roman" w:cs="Times New Roman"/>
          <w:sz w:val="24"/>
          <w:szCs w:val="24"/>
          <w:lang w:val="es-419"/>
        </w:rPr>
        <w:t>Application</w:t>
      </w:r>
      <w:proofErr w:type="spellEnd"/>
      <w:r w:rsidRPr="00931708">
        <w:rPr>
          <w:rFonts w:ascii="Times New Roman" w:hAnsi="Times New Roman" w:cs="Times New Roman"/>
          <w:sz w:val="24"/>
          <w:szCs w:val="24"/>
          <w:lang w:val="es-419"/>
        </w:rPr>
        <w:t>: maneja la interfaz gráfica y la interacción con el usuario.</w:t>
      </w:r>
    </w:p>
    <w:p w14:paraId="24237C4B" w14:textId="77777777" w:rsidR="00931708" w:rsidRPr="00931708" w:rsidRDefault="00931708" w:rsidP="00931708">
      <w:pPr>
        <w:rPr>
          <w:rFonts w:ascii="Times New Roman" w:hAnsi="Times New Roman" w:cs="Times New Roman"/>
          <w:sz w:val="24"/>
          <w:szCs w:val="24"/>
          <w:lang w:val="es-419"/>
        </w:rPr>
      </w:pPr>
    </w:p>
    <w:p w14:paraId="00640A10" w14:textId="77777777" w:rsidR="00931708" w:rsidRPr="00931708" w:rsidRDefault="00931708" w:rsidP="00931708">
      <w:pPr>
        <w:pStyle w:val="Ttulo2"/>
        <w:rPr>
          <w:color w:val="auto"/>
          <w:lang w:val="es-419"/>
        </w:rPr>
      </w:pPr>
      <w:r w:rsidRPr="00931708">
        <w:rPr>
          <w:color w:val="auto"/>
          <w:lang w:val="es-419"/>
        </w:rPr>
        <w:t>3.3 Funcionalidades principales</w:t>
      </w:r>
    </w:p>
    <w:p w14:paraId="18E2BFDD"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Las funcionalidades clave incluyen:</w:t>
      </w:r>
    </w:p>
    <w:p w14:paraId="4DE72FAB"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Entrenamiento de la red con múltiples imágenes.</w:t>
      </w:r>
    </w:p>
    <w:p w14:paraId="391C85AD"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Reconocimiento de patrones en nuevas imágenes.</w:t>
      </w:r>
    </w:p>
    <w:p w14:paraId="1640FFA3"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Ajuste de parámetros de preprocesamiento de imágenes.</w:t>
      </w:r>
    </w:p>
    <w:p w14:paraId="569BD61F"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Visualización de imágenes de entrada y reconocidas.</w:t>
      </w:r>
    </w:p>
    <w:p w14:paraId="33724F29"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Gráfico de evolución de la energía durante el reconocimiento.</w:t>
      </w:r>
    </w:p>
    <w:p w14:paraId="4353A0F3" w14:textId="77777777" w:rsidR="00931708" w:rsidRPr="00931708" w:rsidRDefault="00931708" w:rsidP="00931708">
      <w:pPr>
        <w:rPr>
          <w:rFonts w:ascii="Times New Roman" w:hAnsi="Times New Roman" w:cs="Times New Roman"/>
          <w:sz w:val="24"/>
          <w:szCs w:val="24"/>
          <w:lang w:val="es-419"/>
        </w:rPr>
      </w:pPr>
    </w:p>
    <w:p w14:paraId="7A5267EF" w14:textId="77777777" w:rsidR="00931708" w:rsidRPr="00931708" w:rsidRDefault="00931708" w:rsidP="00931708">
      <w:pPr>
        <w:pStyle w:val="Ttulo2"/>
        <w:rPr>
          <w:color w:val="auto"/>
          <w:lang w:val="es-419"/>
        </w:rPr>
      </w:pPr>
      <w:r w:rsidRPr="00931708">
        <w:rPr>
          <w:color w:val="auto"/>
          <w:lang w:val="es-419"/>
        </w:rPr>
        <w:t>4. Interfaz de Usuario</w:t>
      </w:r>
    </w:p>
    <w:p w14:paraId="466A3DF9" w14:textId="77777777" w:rsidR="00931708" w:rsidRPr="00931708" w:rsidRDefault="00931708" w:rsidP="00931708">
      <w:pPr>
        <w:rPr>
          <w:rFonts w:ascii="Times New Roman" w:hAnsi="Times New Roman" w:cs="Times New Roman"/>
          <w:sz w:val="24"/>
          <w:szCs w:val="24"/>
          <w:lang w:val="es-419"/>
        </w:rPr>
      </w:pPr>
    </w:p>
    <w:p w14:paraId="74D866ED" w14:textId="77777777" w:rsidR="00931708" w:rsidRPr="00931708" w:rsidRDefault="00931708" w:rsidP="00931708">
      <w:pPr>
        <w:pStyle w:val="Ttulo2"/>
        <w:rPr>
          <w:color w:val="auto"/>
          <w:lang w:val="es-419"/>
        </w:rPr>
      </w:pPr>
      <w:r w:rsidRPr="00931708">
        <w:rPr>
          <w:color w:val="auto"/>
          <w:lang w:val="es-419"/>
        </w:rPr>
        <w:t>4.1 Diseño de la interfaz gráfica</w:t>
      </w:r>
    </w:p>
    <w:p w14:paraId="2CF17A66"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La interfaz se diseñó pensando en la usabilidad, con una disposición clara de los controles y áreas de visualización. Se dividió en tres secciones principales: controles, visualización de imágenes y gráfico de energía.</w:t>
      </w:r>
    </w:p>
    <w:p w14:paraId="46F16EE6" w14:textId="77777777" w:rsidR="00931708" w:rsidRPr="00931708" w:rsidRDefault="00931708" w:rsidP="00931708">
      <w:pPr>
        <w:rPr>
          <w:rFonts w:ascii="Times New Roman" w:hAnsi="Times New Roman" w:cs="Times New Roman"/>
          <w:sz w:val="24"/>
          <w:szCs w:val="24"/>
          <w:lang w:val="es-419"/>
        </w:rPr>
      </w:pPr>
    </w:p>
    <w:p w14:paraId="37385136" w14:textId="77777777" w:rsidR="00931708" w:rsidRPr="00931708" w:rsidRDefault="00931708" w:rsidP="00931708">
      <w:pPr>
        <w:pStyle w:val="Ttulo2"/>
        <w:rPr>
          <w:color w:val="auto"/>
          <w:lang w:val="es-419"/>
        </w:rPr>
      </w:pPr>
      <w:r w:rsidRPr="00931708">
        <w:rPr>
          <w:color w:val="auto"/>
          <w:lang w:val="es-419"/>
        </w:rPr>
        <w:t>4.2 Componentes principales</w:t>
      </w:r>
    </w:p>
    <w:p w14:paraId="06904E6D"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Panel de control: botones para entrenar, reconocer, guardar y cargar la red.</w:t>
      </w:r>
    </w:p>
    <w:p w14:paraId="691D5BD9"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Sliders para ajustar contraste, brillo y nitidez.</w:t>
      </w:r>
    </w:p>
    <w:p w14:paraId="26599323"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Áreas de visualización para imágenes de entrada y reconocidas.</w:t>
      </w:r>
    </w:p>
    <w:p w14:paraId="556E707E"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Gráfico para mostrar la evolución de la energía.</w:t>
      </w:r>
    </w:p>
    <w:p w14:paraId="08DE7642"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lastRenderedPageBreak/>
        <w:t>- Barra de progreso para operaciones largas.</w:t>
      </w:r>
    </w:p>
    <w:p w14:paraId="596B6557" w14:textId="77777777" w:rsidR="00931708" w:rsidRPr="00931708" w:rsidRDefault="00931708" w:rsidP="00931708">
      <w:pPr>
        <w:rPr>
          <w:rFonts w:ascii="Times New Roman" w:hAnsi="Times New Roman" w:cs="Times New Roman"/>
          <w:sz w:val="24"/>
          <w:szCs w:val="24"/>
          <w:lang w:val="es-419"/>
        </w:rPr>
      </w:pPr>
    </w:p>
    <w:p w14:paraId="081BB09F" w14:textId="77777777" w:rsidR="00931708" w:rsidRPr="00931708" w:rsidRDefault="00931708" w:rsidP="00931708">
      <w:pPr>
        <w:pStyle w:val="Ttulo2"/>
        <w:rPr>
          <w:color w:val="auto"/>
          <w:lang w:val="es-419"/>
        </w:rPr>
      </w:pPr>
      <w:r w:rsidRPr="00931708">
        <w:rPr>
          <w:color w:val="auto"/>
          <w:lang w:val="es-419"/>
        </w:rPr>
        <w:t>5. Funcionalidades Implementadas</w:t>
      </w:r>
    </w:p>
    <w:p w14:paraId="29537A76" w14:textId="77777777" w:rsidR="00931708" w:rsidRPr="00931708" w:rsidRDefault="00931708" w:rsidP="00931708">
      <w:pPr>
        <w:rPr>
          <w:rFonts w:ascii="Times New Roman" w:hAnsi="Times New Roman" w:cs="Times New Roman"/>
          <w:sz w:val="24"/>
          <w:szCs w:val="24"/>
          <w:lang w:val="es-419"/>
        </w:rPr>
      </w:pPr>
    </w:p>
    <w:p w14:paraId="028DCB46" w14:textId="77777777" w:rsidR="00931708" w:rsidRPr="00931708" w:rsidRDefault="00931708" w:rsidP="00931708">
      <w:pPr>
        <w:pStyle w:val="Ttulo2"/>
        <w:rPr>
          <w:color w:val="auto"/>
          <w:lang w:val="es-419"/>
        </w:rPr>
      </w:pPr>
      <w:r w:rsidRPr="00931708">
        <w:rPr>
          <w:color w:val="auto"/>
          <w:lang w:val="es-419"/>
        </w:rPr>
        <w:t>5.1 Entrenamiento de la red</w:t>
      </w:r>
    </w:p>
    <w:p w14:paraId="14BBFE12"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Permite al usuario seleccionar múltiples imágenes para entrenar la red. Cada imagen se preprocesa según los parámetros actuales antes de ser utilizada para el entrenamiento.</w:t>
      </w:r>
    </w:p>
    <w:p w14:paraId="0B0EB084" w14:textId="77777777" w:rsidR="00931708" w:rsidRPr="00931708" w:rsidRDefault="00931708" w:rsidP="00931708">
      <w:pPr>
        <w:rPr>
          <w:rFonts w:ascii="Times New Roman" w:hAnsi="Times New Roman" w:cs="Times New Roman"/>
          <w:sz w:val="24"/>
          <w:szCs w:val="24"/>
          <w:lang w:val="es-419"/>
        </w:rPr>
      </w:pPr>
    </w:p>
    <w:p w14:paraId="4D96765E" w14:textId="77777777" w:rsidR="00931708" w:rsidRPr="00931708" w:rsidRDefault="00931708" w:rsidP="00931708">
      <w:pPr>
        <w:pStyle w:val="Ttulo2"/>
        <w:rPr>
          <w:color w:val="auto"/>
          <w:lang w:val="es-419"/>
        </w:rPr>
      </w:pPr>
      <w:r w:rsidRPr="00931708">
        <w:rPr>
          <w:color w:val="auto"/>
          <w:lang w:val="es-419"/>
        </w:rPr>
        <w:t>5.2 Reconocimiento de imágenes</w:t>
      </w:r>
    </w:p>
    <w:p w14:paraId="2047D9C1"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El usuario puede seleccionar una imagen para ser reconocida por la red entrenada. El sistema muestra tanto la imagen de entrada como el resultado del reconocimiento.</w:t>
      </w:r>
    </w:p>
    <w:p w14:paraId="7F798046" w14:textId="77777777" w:rsidR="00931708" w:rsidRPr="00931708" w:rsidRDefault="00931708" w:rsidP="00931708">
      <w:pPr>
        <w:rPr>
          <w:rFonts w:ascii="Times New Roman" w:hAnsi="Times New Roman" w:cs="Times New Roman"/>
          <w:sz w:val="24"/>
          <w:szCs w:val="24"/>
          <w:lang w:val="es-419"/>
        </w:rPr>
      </w:pPr>
    </w:p>
    <w:p w14:paraId="733B025A" w14:textId="77777777" w:rsidR="00931708" w:rsidRPr="00931708" w:rsidRDefault="00931708" w:rsidP="00931708">
      <w:pPr>
        <w:pStyle w:val="Ttulo2"/>
        <w:rPr>
          <w:color w:val="auto"/>
          <w:lang w:val="es-419"/>
        </w:rPr>
      </w:pPr>
      <w:r w:rsidRPr="00931708">
        <w:rPr>
          <w:color w:val="auto"/>
          <w:lang w:val="es-419"/>
        </w:rPr>
        <w:t>5.3 Preprocesamiento de imágenes</w:t>
      </w:r>
    </w:p>
    <w:p w14:paraId="39D6198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Implementamos ajustes de contraste, brillo y nitidez para mejorar la calidad de las imágenes antes del entrenamiento y reconocimiento.</w:t>
      </w:r>
    </w:p>
    <w:p w14:paraId="659E19FF" w14:textId="77777777" w:rsidR="00931708" w:rsidRPr="00931708" w:rsidRDefault="00931708" w:rsidP="00931708">
      <w:pPr>
        <w:rPr>
          <w:rFonts w:ascii="Times New Roman" w:hAnsi="Times New Roman" w:cs="Times New Roman"/>
          <w:sz w:val="24"/>
          <w:szCs w:val="24"/>
          <w:lang w:val="es-419"/>
        </w:rPr>
      </w:pPr>
    </w:p>
    <w:p w14:paraId="7D583030" w14:textId="77777777" w:rsidR="00931708" w:rsidRPr="00931708" w:rsidRDefault="00931708" w:rsidP="00931708">
      <w:pPr>
        <w:pStyle w:val="Ttulo2"/>
        <w:rPr>
          <w:color w:val="auto"/>
          <w:lang w:val="es-419"/>
        </w:rPr>
      </w:pPr>
      <w:r w:rsidRPr="00931708">
        <w:rPr>
          <w:color w:val="auto"/>
          <w:lang w:val="es-419"/>
        </w:rPr>
        <w:t>5.4 Visualización de resultados</w:t>
      </w:r>
    </w:p>
    <w:p w14:paraId="3B3D9880"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Además de mostrar las imágenes, el sistema genera un gráfico que muestra cómo cambia la energía de la red durante el proceso de reconocimiento, lo que ayuda a entender la convergencia del sistema.</w:t>
      </w:r>
    </w:p>
    <w:p w14:paraId="4510321A" w14:textId="77777777" w:rsidR="00931708" w:rsidRPr="00931708" w:rsidRDefault="00931708" w:rsidP="00931708">
      <w:pPr>
        <w:rPr>
          <w:rFonts w:ascii="Times New Roman" w:hAnsi="Times New Roman" w:cs="Times New Roman"/>
          <w:sz w:val="24"/>
          <w:szCs w:val="24"/>
          <w:lang w:val="es-419"/>
        </w:rPr>
      </w:pPr>
    </w:p>
    <w:p w14:paraId="195EF3DA" w14:textId="77777777" w:rsidR="00931708" w:rsidRPr="00931708" w:rsidRDefault="00931708" w:rsidP="00931708">
      <w:pPr>
        <w:pStyle w:val="Ttulo2"/>
        <w:rPr>
          <w:color w:val="auto"/>
          <w:lang w:val="es-419"/>
        </w:rPr>
      </w:pPr>
      <w:r w:rsidRPr="00931708">
        <w:rPr>
          <w:color w:val="auto"/>
          <w:lang w:val="es-419"/>
        </w:rPr>
        <w:t>5.5 Persistencia de datos</w:t>
      </w:r>
    </w:p>
    <w:p w14:paraId="6ABDB4F4"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Se añadió la capacidad de guardar y cargar redes entrenadas, permitiendo a los usuarios conservar su trabajo entre sesiones.</w:t>
      </w:r>
    </w:p>
    <w:p w14:paraId="0AD3EEC7" w14:textId="77777777" w:rsidR="00931708" w:rsidRPr="00931708" w:rsidRDefault="00931708" w:rsidP="00931708">
      <w:pPr>
        <w:rPr>
          <w:rFonts w:ascii="Times New Roman" w:hAnsi="Times New Roman" w:cs="Times New Roman"/>
          <w:sz w:val="24"/>
          <w:szCs w:val="24"/>
          <w:lang w:val="es-419"/>
        </w:rPr>
      </w:pPr>
    </w:p>
    <w:p w14:paraId="7F7BFE9D"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6. Resultados y Discusión</w:t>
      </w:r>
    </w:p>
    <w:p w14:paraId="52E3C153" w14:textId="77777777" w:rsidR="00931708" w:rsidRPr="00931708" w:rsidRDefault="00931708" w:rsidP="00931708">
      <w:pPr>
        <w:rPr>
          <w:rFonts w:ascii="Times New Roman" w:hAnsi="Times New Roman" w:cs="Times New Roman"/>
          <w:sz w:val="24"/>
          <w:szCs w:val="24"/>
          <w:lang w:val="es-419"/>
        </w:rPr>
      </w:pPr>
    </w:p>
    <w:p w14:paraId="067C6366" w14:textId="77777777" w:rsidR="00931708" w:rsidRPr="00C6686C" w:rsidRDefault="00931708" w:rsidP="00C6686C">
      <w:pPr>
        <w:pStyle w:val="Ttulo2"/>
        <w:rPr>
          <w:color w:val="auto"/>
          <w:lang w:val="es-419"/>
        </w:rPr>
      </w:pPr>
      <w:r w:rsidRPr="00C6686C">
        <w:rPr>
          <w:color w:val="auto"/>
          <w:lang w:val="es-419"/>
        </w:rPr>
        <w:t>6.1 Rendimiento del sistema</w:t>
      </w:r>
    </w:p>
    <w:p w14:paraId="6CFDF62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El sistema mostró un buen rendimiento en el reconocimiento de patrones simples y bien definidos. Sin embargo, su eficacia disminuye con patrones más complejos o cuando hay mucho ruido en las imágenes.</w:t>
      </w:r>
    </w:p>
    <w:p w14:paraId="65D9158D" w14:textId="77777777" w:rsidR="00931708" w:rsidRPr="00931708" w:rsidRDefault="00931708" w:rsidP="00931708">
      <w:pPr>
        <w:rPr>
          <w:rFonts w:ascii="Times New Roman" w:hAnsi="Times New Roman" w:cs="Times New Roman"/>
          <w:sz w:val="24"/>
          <w:szCs w:val="24"/>
          <w:lang w:val="es-419"/>
        </w:rPr>
      </w:pPr>
    </w:p>
    <w:p w14:paraId="541CA4E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6.2 Limitaciones y posibles mejoras</w:t>
      </w:r>
    </w:p>
    <w:p w14:paraId="69EF1439"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lastRenderedPageBreak/>
        <w:t xml:space="preserve">- La red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 xml:space="preserve"> tiene limitaciones en cuanto a la cantidad y complejidad de los patrones que puede almacenar eficazmente.</w:t>
      </w:r>
    </w:p>
    <w:p w14:paraId="13E7B48A"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El sistema actual trabaja solo con imágenes en blanco y negro y de tamaño fijo (32x32 píxeles).</w:t>
      </w:r>
    </w:p>
    <w:p w14:paraId="3B05BFD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Posibles mejoras incluyen la implementación de técnicas de reducción de dimensionalidad o la exploración de otros tipos de redes neuronales para el reconocimiento de imágenes más complejas.</w:t>
      </w:r>
    </w:p>
    <w:p w14:paraId="669D6D4D" w14:textId="77777777" w:rsidR="00931708" w:rsidRPr="00931708" w:rsidRDefault="00931708" w:rsidP="00931708">
      <w:pPr>
        <w:rPr>
          <w:rFonts w:ascii="Times New Roman" w:hAnsi="Times New Roman" w:cs="Times New Roman"/>
          <w:sz w:val="24"/>
          <w:szCs w:val="24"/>
          <w:lang w:val="es-419"/>
        </w:rPr>
      </w:pPr>
    </w:p>
    <w:p w14:paraId="407706C7"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7. Conclusiones</w:t>
      </w:r>
    </w:p>
    <w:p w14:paraId="314BD809" w14:textId="77777777" w:rsidR="00931708" w:rsidRPr="00931708" w:rsidRDefault="00931708" w:rsidP="00931708">
      <w:pPr>
        <w:rPr>
          <w:rFonts w:ascii="Times New Roman" w:hAnsi="Times New Roman" w:cs="Times New Roman"/>
          <w:sz w:val="24"/>
          <w:szCs w:val="24"/>
          <w:lang w:val="es-419"/>
        </w:rPr>
      </w:pPr>
    </w:p>
    <w:p w14:paraId="45AB9FA5"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s-419"/>
        </w:rPr>
        <w:t xml:space="preserve">Este proyecto demostró la viabilidad de utilizar redes de </w:t>
      </w:r>
      <w:proofErr w:type="spellStart"/>
      <w:r w:rsidRPr="00931708">
        <w:rPr>
          <w:rFonts w:ascii="Times New Roman" w:hAnsi="Times New Roman" w:cs="Times New Roman"/>
          <w:sz w:val="24"/>
          <w:szCs w:val="24"/>
          <w:lang w:val="es-419"/>
        </w:rPr>
        <w:t>Hopfield</w:t>
      </w:r>
      <w:proofErr w:type="spellEnd"/>
      <w:r w:rsidRPr="00931708">
        <w:rPr>
          <w:rFonts w:ascii="Times New Roman" w:hAnsi="Times New Roman" w:cs="Times New Roman"/>
          <w:sz w:val="24"/>
          <w:szCs w:val="24"/>
          <w:lang w:val="es-419"/>
        </w:rPr>
        <w:t xml:space="preserve"> para el reconocimiento de patrones en imágenes, proporcionando una interfaz accesible para usuarios no técnicos. Aunque el sistema tiene limitaciones, sirve como una excelente herramienta educativa para entender los principios básicos del reconocimiento de patrones y las redes neuronales recurrentes.</w:t>
      </w:r>
    </w:p>
    <w:p w14:paraId="641856A1" w14:textId="77777777" w:rsidR="00931708" w:rsidRPr="00931708" w:rsidRDefault="00931708" w:rsidP="00931708">
      <w:pPr>
        <w:rPr>
          <w:rFonts w:ascii="Times New Roman" w:hAnsi="Times New Roman" w:cs="Times New Roman"/>
          <w:sz w:val="24"/>
          <w:szCs w:val="24"/>
          <w:lang w:val="es-419"/>
        </w:rPr>
      </w:pPr>
    </w:p>
    <w:p w14:paraId="14C04897" w14:textId="77777777" w:rsidR="00931708" w:rsidRPr="00931708" w:rsidRDefault="00931708" w:rsidP="00931708">
      <w:pPr>
        <w:rPr>
          <w:rFonts w:ascii="Times New Roman" w:hAnsi="Times New Roman" w:cs="Times New Roman"/>
          <w:sz w:val="24"/>
          <w:szCs w:val="24"/>
          <w:lang w:val="en-US"/>
        </w:rPr>
      </w:pPr>
      <w:r w:rsidRPr="00931708">
        <w:rPr>
          <w:rFonts w:ascii="Times New Roman" w:hAnsi="Times New Roman" w:cs="Times New Roman"/>
          <w:sz w:val="24"/>
          <w:szCs w:val="24"/>
          <w:lang w:val="en-US"/>
        </w:rPr>
        <w:t xml:space="preserve">8. </w:t>
      </w:r>
      <w:proofErr w:type="spellStart"/>
      <w:r w:rsidRPr="00931708">
        <w:rPr>
          <w:rFonts w:ascii="Times New Roman" w:hAnsi="Times New Roman" w:cs="Times New Roman"/>
          <w:sz w:val="24"/>
          <w:szCs w:val="24"/>
          <w:lang w:val="en-US"/>
        </w:rPr>
        <w:t>Referencias</w:t>
      </w:r>
      <w:proofErr w:type="spellEnd"/>
    </w:p>
    <w:p w14:paraId="2FAD8420" w14:textId="77777777" w:rsidR="00931708" w:rsidRPr="00931708" w:rsidRDefault="00931708" w:rsidP="00931708">
      <w:pPr>
        <w:rPr>
          <w:rFonts w:ascii="Times New Roman" w:hAnsi="Times New Roman" w:cs="Times New Roman"/>
          <w:sz w:val="24"/>
          <w:szCs w:val="24"/>
          <w:lang w:val="en-US"/>
        </w:rPr>
      </w:pPr>
    </w:p>
    <w:p w14:paraId="2EB28D1A" w14:textId="77777777" w:rsidR="00931708" w:rsidRPr="00931708" w:rsidRDefault="00931708" w:rsidP="00931708">
      <w:pPr>
        <w:rPr>
          <w:rFonts w:ascii="Times New Roman" w:hAnsi="Times New Roman" w:cs="Times New Roman"/>
          <w:sz w:val="24"/>
          <w:szCs w:val="24"/>
          <w:lang w:val="en-US"/>
        </w:rPr>
      </w:pPr>
      <w:r w:rsidRPr="00931708">
        <w:rPr>
          <w:rFonts w:ascii="Times New Roman" w:hAnsi="Times New Roman" w:cs="Times New Roman"/>
          <w:sz w:val="24"/>
          <w:szCs w:val="24"/>
          <w:lang w:val="en-US"/>
        </w:rPr>
        <w:t>- Hopfield, J. J. (1982). Neural networks and physical systems with emergent collective computational abilities. Proceedings of the National Academy of Sciences, 79(8), 2554-2558.</w:t>
      </w:r>
    </w:p>
    <w:p w14:paraId="12DBF13F" w14:textId="77777777" w:rsidR="00931708" w:rsidRPr="00931708" w:rsidRDefault="00931708" w:rsidP="00931708">
      <w:pPr>
        <w:rPr>
          <w:rFonts w:ascii="Times New Roman" w:hAnsi="Times New Roman" w:cs="Times New Roman"/>
          <w:sz w:val="24"/>
          <w:szCs w:val="24"/>
          <w:lang w:val="es-419"/>
        </w:rPr>
      </w:pPr>
      <w:r w:rsidRPr="00931708">
        <w:rPr>
          <w:rFonts w:ascii="Times New Roman" w:hAnsi="Times New Roman" w:cs="Times New Roman"/>
          <w:sz w:val="24"/>
          <w:szCs w:val="24"/>
          <w:lang w:val="en-US"/>
        </w:rPr>
        <w:t xml:space="preserve">- Rojas, R. (1996). Neural networks: a systematic introduction. </w:t>
      </w:r>
      <w:r w:rsidRPr="00931708">
        <w:rPr>
          <w:rFonts w:ascii="Times New Roman" w:hAnsi="Times New Roman" w:cs="Times New Roman"/>
          <w:sz w:val="24"/>
          <w:szCs w:val="24"/>
          <w:lang w:val="es-419"/>
        </w:rPr>
        <w:t xml:space="preserve">Springer </w:t>
      </w:r>
      <w:proofErr w:type="spellStart"/>
      <w:r w:rsidRPr="00931708">
        <w:rPr>
          <w:rFonts w:ascii="Times New Roman" w:hAnsi="Times New Roman" w:cs="Times New Roman"/>
          <w:sz w:val="24"/>
          <w:szCs w:val="24"/>
          <w:lang w:val="es-419"/>
        </w:rPr>
        <w:t>Science</w:t>
      </w:r>
      <w:proofErr w:type="spellEnd"/>
      <w:r w:rsidRPr="00931708">
        <w:rPr>
          <w:rFonts w:ascii="Times New Roman" w:hAnsi="Times New Roman" w:cs="Times New Roman"/>
          <w:sz w:val="24"/>
          <w:szCs w:val="24"/>
          <w:lang w:val="es-419"/>
        </w:rPr>
        <w:t xml:space="preserve"> &amp; Business Media.</w:t>
      </w:r>
    </w:p>
    <w:p w14:paraId="45CC1D5F" w14:textId="1AC2A65A" w:rsidR="00450448" w:rsidRPr="00931708" w:rsidRDefault="00931708" w:rsidP="00931708">
      <w:pPr>
        <w:rPr>
          <w:rFonts w:ascii="Times New Roman" w:hAnsi="Times New Roman" w:cs="Times New Roman"/>
          <w:sz w:val="24"/>
          <w:szCs w:val="24"/>
          <w:lang w:val="en-US"/>
        </w:rPr>
      </w:pPr>
      <w:r w:rsidRPr="00931708">
        <w:rPr>
          <w:rFonts w:ascii="Times New Roman" w:hAnsi="Times New Roman" w:cs="Times New Roman"/>
          <w:sz w:val="24"/>
          <w:szCs w:val="24"/>
          <w:lang w:val="en-US"/>
        </w:rPr>
        <w:t>- Python Software Foundation. Python Language Reference, version 3.x. Available at http://www.python.org</w:t>
      </w:r>
    </w:p>
    <w:sectPr w:rsidR="00450448" w:rsidRPr="00931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3115"/>
    <w:multiLevelType w:val="multilevel"/>
    <w:tmpl w:val="84FA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554"/>
    <w:multiLevelType w:val="multilevel"/>
    <w:tmpl w:val="3C68C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572A1"/>
    <w:multiLevelType w:val="multilevel"/>
    <w:tmpl w:val="99A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40F6C"/>
    <w:multiLevelType w:val="multilevel"/>
    <w:tmpl w:val="C9D6C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4418"/>
    <w:multiLevelType w:val="multilevel"/>
    <w:tmpl w:val="3702A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02F8"/>
    <w:multiLevelType w:val="multilevel"/>
    <w:tmpl w:val="10E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0658B"/>
    <w:multiLevelType w:val="multilevel"/>
    <w:tmpl w:val="81E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05A4E"/>
    <w:multiLevelType w:val="multilevel"/>
    <w:tmpl w:val="70A86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0427D"/>
    <w:multiLevelType w:val="multilevel"/>
    <w:tmpl w:val="CB1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A19F7"/>
    <w:multiLevelType w:val="multilevel"/>
    <w:tmpl w:val="9A1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E3F97"/>
    <w:multiLevelType w:val="multilevel"/>
    <w:tmpl w:val="A33A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40CE3"/>
    <w:multiLevelType w:val="multilevel"/>
    <w:tmpl w:val="107CD4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05C29"/>
    <w:multiLevelType w:val="multilevel"/>
    <w:tmpl w:val="92C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6533"/>
    <w:multiLevelType w:val="multilevel"/>
    <w:tmpl w:val="4838F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C67EB"/>
    <w:multiLevelType w:val="multilevel"/>
    <w:tmpl w:val="DF0683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41203"/>
    <w:multiLevelType w:val="multilevel"/>
    <w:tmpl w:val="77A093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72C7"/>
    <w:multiLevelType w:val="multilevel"/>
    <w:tmpl w:val="112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86062">
    <w:abstractNumId w:val="10"/>
  </w:num>
  <w:num w:numId="2" w16cid:durableId="1433084173">
    <w:abstractNumId w:val="13"/>
  </w:num>
  <w:num w:numId="3" w16cid:durableId="2043742428">
    <w:abstractNumId w:val="5"/>
  </w:num>
  <w:num w:numId="4" w16cid:durableId="904948163">
    <w:abstractNumId w:val="0"/>
  </w:num>
  <w:num w:numId="5" w16cid:durableId="203100594">
    <w:abstractNumId w:val="7"/>
  </w:num>
  <w:num w:numId="6" w16cid:durableId="1478260687">
    <w:abstractNumId w:val="16"/>
  </w:num>
  <w:num w:numId="7" w16cid:durableId="1251350">
    <w:abstractNumId w:val="3"/>
  </w:num>
  <w:num w:numId="8" w16cid:durableId="723068604">
    <w:abstractNumId w:val="6"/>
  </w:num>
  <w:num w:numId="9" w16cid:durableId="2098751593">
    <w:abstractNumId w:val="4"/>
  </w:num>
  <w:num w:numId="10" w16cid:durableId="1679230687">
    <w:abstractNumId w:val="11"/>
  </w:num>
  <w:num w:numId="11" w16cid:durableId="878051423">
    <w:abstractNumId w:val="8"/>
  </w:num>
  <w:num w:numId="12" w16cid:durableId="1508598687">
    <w:abstractNumId w:val="15"/>
  </w:num>
  <w:num w:numId="13" w16cid:durableId="1310595533">
    <w:abstractNumId w:val="2"/>
  </w:num>
  <w:num w:numId="14" w16cid:durableId="796070010">
    <w:abstractNumId w:val="1"/>
  </w:num>
  <w:num w:numId="15" w16cid:durableId="2111077266">
    <w:abstractNumId w:val="12"/>
  </w:num>
  <w:num w:numId="16" w16cid:durableId="2105607226">
    <w:abstractNumId w:val="14"/>
  </w:num>
  <w:num w:numId="17" w16cid:durableId="189682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29"/>
    <w:rsid w:val="001425D3"/>
    <w:rsid w:val="00450448"/>
    <w:rsid w:val="004A2726"/>
    <w:rsid w:val="00931708"/>
    <w:rsid w:val="009A7E29"/>
    <w:rsid w:val="00C6686C"/>
    <w:rsid w:val="00EA74B1"/>
    <w:rsid w:val="00EE6340"/>
    <w:rsid w:val="00F27C9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D06"/>
  <w15:chartTrackingRefBased/>
  <w15:docId w15:val="{6306E1E0-3BAF-464A-B72C-39CDD636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BO"/>
    </w:rPr>
  </w:style>
  <w:style w:type="paragraph" w:styleId="Ttulo1">
    <w:name w:val="heading 1"/>
    <w:basedOn w:val="Normal"/>
    <w:next w:val="Normal"/>
    <w:link w:val="Ttulo1Car"/>
    <w:uiPriority w:val="9"/>
    <w:qFormat/>
    <w:rsid w:val="009A7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A7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E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E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E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E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E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E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E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E29"/>
    <w:rPr>
      <w:rFonts w:asciiTheme="majorHAnsi" w:eastAsiaTheme="majorEastAsia" w:hAnsiTheme="majorHAnsi" w:cstheme="majorBidi"/>
      <w:color w:val="0F4761" w:themeColor="accent1" w:themeShade="BF"/>
      <w:sz w:val="40"/>
      <w:szCs w:val="40"/>
      <w:lang w:val="es-BO"/>
    </w:rPr>
  </w:style>
  <w:style w:type="character" w:customStyle="1" w:styleId="Ttulo2Car">
    <w:name w:val="Título 2 Car"/>
    <w:basedOn w:val="Fuentedeprrafopredeter"/>
    <w:link w:val="Ttulo2"/>
    <w:uiPriority w:val="9"/>
    <w:rsid w:val="009A7E29"/>
    <w:rPr>
      <w:rFonts w:asciiTheme="majorHAnsi" w:eastAsiaTheme="majorEastAsia" w:hAnsiTheme="majorHAnsi" w:cstheme="majorBidi"/>
      <w:color w:val="0F4761" w:themeColor="accent1" w:themeShade="BF"/>
      <w:sz w:val="32"/>
      <w:szCs w:val="32"/>
      <w:lang w:val="es-BO"/>
    </w:rPr>
  </w:style>
  <w:style w:type="character" w:customStyle="1" w:styleId="Ttulo3Car">
    <w:name w:val="Título 3 Car"/>
    <w:basedOn w:val="Fuentedeprrafopredeter"/>
    <w:link w:val="Ttulo3"/>
    <w:uiPriority w:val="9"/>
    <w:semiHidden/>
    <w:rsid w:val="009A7E29"/>
    <w:rPr>
      <w:rFonts w:eastAsiaTheme="majorEastAsia" w:cstheme="majorBidi"/>
      <w:color w:val="0F4761" w:themeColor="accent1" w:themeShade="BF"/>
      <w:sz w:val="28"/>
      <w:szCs w:val="28"/>
      <w:lang w:val="es-BO"/>
    </w:rPr>
  </w:style>
  <w:style w:type="character" w:customStyle="1" w:styleId="Ttulo4Car">
    <w:name w:val="Título 4 Car"/>
    <w:basedOn w:val="Fuentedeprrafopredeter"/>
    <w:link w:val="Ttulo4"/>
    <w:uiPriority w:val="9"/>
    <w:semiHidden/>
    <w:rsid w:val="009A7E29"/>
    <w:rPr>
      <w:rFonts w:eastAsiaTheme="majorEastAsia" w:cstheme="majorBidi"/>
      <w:i/>
      <w:iCs/>
      <w:color w:val="0F4761" w:themeColor="accent1" w:themeShade="BF"/>
      <w:lang w:val="es-BO"/>
    </w:rPr>
  </w:style>
  <w:style w:type="character" w:customStyle="1" w:styleId="Ttulo5Car">
    <w:name w:val="Título 5 Car"/>
    <w:basedOn w:val="Fuentedeprrafopredeter"/>
    <w:link w:val="Ttulo5"/>
    <w:uiPriority w:val="9"/>
    <w:semiHidden/>
    <w:rsid w:val="009A7E29"/>
    <w:rPr>
      <w:rFonts w:eastAsiaTheme="majorEastAsia" w:cstheme="majorBidi"/>
      <w:color w:val="0F4761" w:themeColor="accent1" w:themeShade="BF"/>
      <w:lang w:val="es-BO"/>
    </w:rPr>
  </w:style>
  <w:style w:type="character" w:customStyle="1" w:styleId="Ttulo6Car">
    <w:name w:val="Título 6 Car"/>
    <w:basedOn w:val="Fuentedeprrafopredeter"/>
    <w:link w:val="Ttulo6"/>
    <w:uiPriority w:val="9"/>
    <w:semiHidden/>
    <w:rsid w:val="009A7E29"/>
    <w:rPr>
      <w:rFonts w:eastAsiaTheme="majorEastAsia" w:cstheme="majorBidi"/>
      <w:i/>
      <w:iCs/>
      <w:color w:val="595959" w:themeColor="text1" w:themeTint="A6"/>
      <w:lang w:val="es-BO"/>
    </w:rPr>
  </w:style>
  <w:style w:type="character" w:customStyle="1" w:styleId="Ttulo7Car">
    <w:name w:val="Título 7 Car"/>
    <w:basedOn w:val="Fuentedeprrafopredeter"/>
    <w:link w:val="Ttulo7"/>
    <w:uiPriority w:val="9"/>
    <w:semiHidden/>
    <w:rsid w:val="009A7E29"/>
    <w:rPr>
      <w:rFonts w:eastAsiaTheme="majorEastAsia" w:cstheme="majorBidi"/>
      <w:color w:val="595959" w:themeColor="text1" w:themeTint="A6"/>
      <w:lang w:val="es-BO"/>
    </w:rPr>
  </w:style>
  <w:style w:type="character" w:customStyle="1" w:styleId="Ttulo8Car">
    <w:name w:val="Título 8 Car"/>
    <w:basedOn w:val="Fuentedeprrafopredeter"/>
    <w:link w:val="Ttulo8"/>
    <w:uiPriority w:val="9"/>
    <w:semiHidden/>
    <w:rsid w:val="009A7E29"/>
    <w:rPr>
      <w:rFonts w:eastAsiaTheme="majorEastAsia" w:cstheme="majorBidi"/>
      <w:i/>
      <w:iCs/>
      <w:color w:val="272727" w:themeColor="text1" w:themeTint="D8"/>
      <w:lang w:val="es-BO"/>
    </w:rPr>
  </w:style>
  <w:style w:type="character" w:customStyle="1" w:styleId="Ttulo9Car">
    <w:name w:val="Título 9 Car"/>
    <w:basedOn w:val="Fuentedeprrafopredeter"/>
    <w:link w:val="Ttulo9"/>
    <w:uiPriority w:val="9"/>
    <w:semiHidden/>
    <w:rsid w:val="009A7E29"/>
    <w:rPr>
      <w:rFonts w:eastAsiaTheme="majorEastAsia" w:cstheme="majorBidi"/>
      <w:color w:val="272727" w:themeColor="text1" w:themeTint="D8"/>
      <w:lang w:val="es-BO"/>
    </w:rPr>
  </w:style>
  <w:style w:type="paragraph" w:styleId="Ttulo">
    <w:name w:val="Title"/>
    <w:basedOn w:val="Normal"/>
    <w:next w:val="Normal"/>
    <w:link w:val="TtuloCar"/>
    <w:uiPriority w:val="10"/>
    <w:qFormat/>
    <w:rsid w:val="009A7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E29"/>
    <w:rPr>
      <w:rFonts w:asciiTheme="majorHAnsi" w:eastAsiaTheme="majorEastAsia" w:hAnsiTheme="majorHAnsi" w:cstheme="majorBidi"/>
      <w:spacing w:val="-10"/>
      <w:kern w:val="28"/>
      <w:sz w:val="56"/>
      <w:szCs w:val="56"/>
      <w:lang w:val="es-BO"/>
    </w:rPr>
  </w:style>
  <w:style w:type="paragraph" w:styleId="Subttulo">
    <w:name w:val="Subtitle"/>
    <w:basedOn w:val="Normal"/>
    <w:next w:val="Normal"/>
    <w:link w:val="SubttuloCar"/>
    <w:uiPriority w:val="11"/>
    <w:qFormat/>
    <w:rsid w:val="009A7E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E29"/>
    <w:rPr>
      <w:rFonts w:eastAsiaTheme="majorEastAsia" w:cstheme="majorBidi"/>
      <w:color w:val="595959" w:themeColor="text1" w:themeTint="A6"/>
      <w:spacing w:val="15"/>
      <w:sz w:val="28"/>
      <w:szCs w:val="28"/>
      <w:lang w:val="es-BO"/>
    </w:rPr>
  </w:style>
  <w:style w:type="paragraph" w:styleId="Cita">
    <w:name w:val="Quote"/>
    <w:basedOn w:val="Normal"/>
    <w:next w:val="Normal"/>
    <w:link w:val="CitaCar"/>
    <w:uiPriority w:val="29"/>
    <w:qFormat/>
    <w:rsid w:val="009A7E29"/>
    <w:pPr>
      <w:spacing w:before="160"/>
      <w:jc w:val="center"/>
    </w:pPr>
    <w:rPr>
      <w:i/>
      <w:iCs/>
      <w:color w:val="404040" w:themeColor="text1" w:themeTint="BF"/>
    </w:rPr>
  </w:style>
  <w:style w:type="character" w:customStyle="1" w:styleId="CitaCar">
    <w:name w:val="Cita Car"/>
    <w:basedOn w:val="Fuentedeprrafopredeter"/>
    <w:link w:val="Cita"/>
    <w:uiPriority w:val="29"/>
    <w:rsid w:val="009A7E29"/>
    <w:rPr>
      <w:i/>
      <w:iCs/>
      <w:color w:val="404040" w:themeColor="text1" w:themeTint="BF"/>
      <w:lang w:val="es-BO"/>
    </w:rPr>
  </w:style>
  <w:style w:type="paragraph" w:styleId="Prrafodelista">
    <w:name w:val="List Paragraph"/>
    <w:basedOn w:val="Normal"/>
    <w:uiPriority w:val="34"/>
    <w:qFormat/>
    <w:rsid w:val="009A7E29"/>
    <w:pPr>
      <w:ind w:left="720"/>
      <w:contextualSpacing/>
    </w:pPr>
  </w:style>
  <w:style w:type="character" w:styleId="nfasisintenso">
    <w:name w:val="Intense Emphasis"/>
    <w:basedOn w:val="Fuentedeprrafopredeter"/>
    <w:uiPriority w:val="21"/>
    <w:qFormat/>
    <w:rsid w:val="009A7E29"/>
    <w:rPr>
      <w:i/>
      <w:iCs/>
      <w:color w:val="0F4761" w:themeColor="accent1" w:themeShade="BF"/>
    </w:rPr>
  </w:style>
  <w:style w:type="paragraph" w:styleId="Citadestacada">
    <w:name w:val="Intense Quote"/>
    <w:basedOn w:val="Normal"/>
    <w:next w:val="Normal"/>
    <w:link w:val="CitadestacadaCar"/>
    <w:uiPriority w:val="30"/>
    <w:qFormat/>
    <w:rsid w:val="009A7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E29"/>
    <w:rPr>
      <w:i/>
      <w:iCs/>
      <w:color w:val="0F4761" w:themeColor="accent1" w:themeShade="BF"/>
      <w:lang w:val="es-BO"/>
    </w:rPr>
  </w:style>
  <w:style w:type="character" w:styleId="Referenciaintensa">
    <w:name w:val="Intense Reference"/>
    <w:basedOn w:val="Fuentedeprrafopredeter"/>
    <w:uiPriority w:val="32"/>
    <w:qFormat/>
    <w:rsid w:val="009A7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582601">
      <w:bodyDiv w:val="1"/>
      <w:marLeft w:val="0"/>
      <w:marRight w:val="0"/>
      <w:marTop w:val="0"/>
      <w:marBottom w:val="0"/>
      <w:divBdr>
        <w:top w:val="none" w:sz="0" w:space="0" w:color="auto"/>
        <w:left w:val="none" w:sz="0" w:space="0" w:color="auto"/>
        <w:bottom w:val="none" w:sz="0" w:space="0" w:color="auto"/>
        <w:right w:val="none" w:sz="0" w:space="0" w:color="auto"/>
      </w:divBdr>
    </w:div>
    <w:div w:id="1162743691">
      <w:bodyDiv w:val="1"/>
      <w:marLeft w:val="0"/>
      <w:marRight w:val="0"/>
      <w:marTop w:val="0"/>
      <w:marBottom w:val="0"/>
      <w:divBdr>
        <w:top w:val="none" w:sz="0" w:space="0" w:color="auto"/>
        <w:left w:val="none" w:sz="0" w:space="0" w:color="auto"/>
        <w:bottom w:val="none" w:sz="0" w:space="0" w:color="auto"/>
        <w:right w:val="none" w:sz="0" w:space="0" w:color="auto"/>
      </w:divBdr>
    </w:div>
    <w:div w:id="20968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917A8917ADEE4581B61DF7756940C7" ma:contentTypeVersion="11" ma:contentTypeDescription="Crear nuevo documento." ma:contentTypeScope="" ma:versionID="adf693bd4b578155d3f3a528466795f2">
  <xsd:schema xmlns:xsd="http://www.w3.org/2001/XMLSchema" xmlns:xs="http://www.w3.org/2001/XMLSchema" xmlns:p="http://schemas.microsoft.com/office/2006/metadata/properties" xmlns:ns3="0c64450d-d41c-4514-b8cf-f7ac3ca47c54" xmlns:ns4="e4b931c4-a289-4af5-b4bb-48832df20f41" targetNamespace="http://schemas.microsoft.com/office/2006/metadata/properties" ma:root="true" ma:fieldsID="a650501d7fc914a7b19c4ce04ac32487" ns3:_="" ns4:_="">
    <xsd:import namespace="0c64450d-d41c-4514-b8cf-f7ac3ca47c54"/>
    <xsd:import namespace="e4b931c4-a289-4af5-b4bb-48832df20f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4450d-d41c-4514-b8cf-f7ac3ca47c5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931c4-a289-4af5-b4bb-48832df20f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5C87F-2E41-4193-9133-27F4ADDBC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4450d-d41c-4514-b8cf-f7ac3ca47c54"/>
    <ds:schemaRef ds:uri="e4b931c4-a289-4af5-b4bb-48832df20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7174B-EA52-4A84-94CB-FC7FF53298FC}">
  <ds:schemaRefs>
    <ds:schemaRef ds:uri="http://schemas.openxmlformats.org/officeDocument/2006/bibliography"/>
  </ds:schemaRefs>
</ds:datastoreItem>
</file>

<file path=customXml/itemProps3.xml><?xml version="1.0" encoding="utf-8"?>
<ds:datastoreItem xmlns:ds="http://schemas.openxmlformats.org/officeDocument/2006/customXml" ds:itemID="{9BB24D9C-7900-435C-A1CE-B524D943B1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3FB448-F4EB-4028-A21E-AC5AE49D07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gonzalo mariaca torrez</dc:creator>
  <cp:keywords/>
  <dc:description/>
  <cp:lastModifiedBy>israel gonzalo mariaca torrez</cp:lastModifiedBy>
  <cp:revision>4</cp:revision>
  <cp:lastPrinted>2024-07-19T03:48:00Z</cp:lastPrinted>
  <dcterms:created xsi:type="dcterms:W3CDTF">2024-07-19T03:47:00Z</dcterms:created>
  <dcterms:modified xsi:type="dcterms:W3CDTF">2024-07-28T15:13:00Z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0x01010046917A8917ADEE4581B61DF7756940C7</vt:lpwstr>
  </property>
</Properties>
</file>