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B3546E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39FD018" w:rsidR="00093443" w:rsidRPr="00B3546E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5754FDF7" w14:textId="1DEF2E6C" w:rsidR="00093443" w:rsidRPr="00B3546E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22FEC347" w:rsidR="00093443" w:rsidRPr="00B3546E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NRC: </w:t>
      </w:r>
      <w:r w:rsidR="00B3546E">
        <w:rPr>
          <w:rFonts w:ascii="Times New Roman" w:eastAsia="Times New Roman" w:hAnsi="Times New Roman" w:cs="Times New Roman"/>
          <w:color w:val="000000" w:themeColor="text1"/>
          <w:lang w:val="es-419"/>
        </w:rPr>
        <w:t>Análisis y Diseño</w:t>
      </w:r>
    </w:p>
    <w:p w14:paraId="531F114F" w14:textId="14FEF719" w:rsidR="00093443" w:rsidRPr="00B3546E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2A165855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r w:rsidR="00B3546E">
        <w:rPr>
          <w:rFonts w:ascii="Times New Roman" w:eastAsia="Times New Roman" w:hAnsi="Times New Roman" w:cs="Times New Roman"/>
          <w:color w:val="000000" w:themeColor="text1"/>
          <w:lang w:val="es-419"/>
        </w:rPr>
        <w:t>00/5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B3546E">
        <w:rPr>
          <w:rFonts w:ascii="Times New Roman" w:eastAsia="Times New Roman" w:hAnsi="Times New Roman" w:cs="Times New Roman"/>
          <w:color w:val="000000" w:themeColor="text1"/>
          <w:lang w:val="es-419"/>
        </w:rPr>
        <w:t>2025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B3546E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6A2BFF6E" w:rsidR="2C58B963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Nombre completo de</w:t>
      </w:r>
      <w:r w:rsidR="00C66423">
        <w:rPr>
          <w:rFonts w:ascii="Times New Roman" w:eastAsia="Times New Roman" w:hAnsi="Times New Roman" w:cs="Times New Roman"/>
          <w:b/>
          <w:bCs/>
        </w:rPr>
        <w:t>l Lugar</w:t>
      </w:r>
      <w:r w:rsidR="4C1550F9" w:rsidRPr="7AD3F476">
        <w:rPr>
          <w:rFonts w:ascii="Times New Roman" w:eastAsia="Times New Roman" w:hAnsi="Times New Roman" w:cs="Times New Roman"/>
          <w:b/>
          <w:bCs/>
        </w:rPr>
        <w:t>:</w:t>
      </w:r>
      <w:r w:rsidR="4C1550F9" w:rsidRPr="7AD3F476">
        <w:rPr>
          <w:rFonts w:ascii="Times New Roman" w:eastAsia="Times New Roman" w:hAnsi="Times New Roman" w:cs="Times New Roman"/>
        </w:rPr>
        <w:t xml:space="preserve"> </w:t>
      </w:r>
    </w:p>
    <w:p w14:paraId="36AA771A" w14:textId="67111D6A" w:rsidR="4CB486A9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Área</w:t>
      </w:r>
      <w:r w:rsidR="27277256" w:rsidRPr="7AD3F476">
        <w:rPr>
          <w:rFonts w:ascii="Times New Roman" w:eastAsia="Times New Roman" w:hAnsi="Times New Roman" w:cs="Times New Roman"/>
          <w:b/>
          <w:bCs/>
        </w:rPr>
        <w:t xml:space="preserve"> de trabajo</w:t>
      </w:r>
      <w:r w:rsidR="27277256" w:rsidRPr="7AD3F476">
        <w:rPr>
          <w:rFonts w:ascii="Times New Roman" w:eastAsia="Times New Roman" w:hAnsi="Times New Roman" w:cs="Times New Roman"/>
        </w:rPr>
        <w:t xml:space="preserve">: </w:t>
      </w:r>
    </w:p>
    <w:p w14:paraId="1F4C38F6" w14:textId="2DF0CB68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 xml:space="preserve">Nombre del/a </w:t>
      </w:r>
      <w:r w:rsidR="00C66423">
        <w:rPr>
          <w:rFonts w:ascii="Times New Roman" w:eastAsia="Times New Roman" w:hAnsi="Times New Roman" w:cs="Times New Roman"/>
          <w:b/>
          <w:bCs/>
        </w:rPr>
        <w:t>Stakeholder</w:t>
      </w:r>
      <w:r w:rsidRPr="7AD3F476">
        <w:rPr>
          <w:rFonts w:ascii="Times New Roman" w:eastAsia="Times New Roman" w:hAnsi="Times New Roman" w:cs="Times New Roman"/>
          <w:b/>
          <w:bCs/>
        </w:rPr>
        <w:t>:</w:t>
      </w:r>
      <w:r w:rsidRPr="7AD3F476">
        <w:rPr>
          <w:rFonts w:ascii="Times New Roman" w:eastAsia="Times New Roman" w:hAnsi="Times New Roman" w:cs="Times New Roman"/>
        </w:rPr>
        <w:t xml:space="preserve"> </w:t>
      </w:r>
    </w:p>
    <w:p w14:paraId="6B7BF887" w14:textId="6F9DBBB3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0128DA5E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</w:rPr>
        <w:t>Analisis situa</w:t>
      </w:r>
      <w:r w:rsidR="00C66423">
        <w:rPr>
          <w:rFonts w:ascii="Times New Roman" w:eastAsia="Times New Roman" w:hAnsi="Times New Roman" w:cs="Times New Roman"/>
        </w:rPr>
        <w:t>ci</w:t>
      </w:r>
      <w:r w:rsidRPr="7AD3F476">
        <w:rPr>
          <w:rFonts w:ascii="Times New Roman" w:eastAsia="Times New Roman" w:hAnsi="Times New Roman" w:cs="Times New Roman"/>
        </w:rPr>
        <w:t>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B3546E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1652F052" w:rsidR="27C19EE2" w:rsidRPr="00B3546E" w:rsidRDefault="00B3546E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 w:rsidRPr="00B3546E">
              <w:rPr>
                <w:rFonts w:ascii="Times New Roman" w:eastAsia="Times New Roman" w:hAnsi="Times New Roman" w:cs="Times New Roman"/>
                <w:lang w:val="es-EC"/>
              </w:rPr>
              <w:t>Compromiso con la sostenibilidad ambiental siendo una ventaja al alinearse a con las tendencias de cuidado ambiental.</w:t>
            </w:r>
          </w:p>
        </w:tc>
      </w:tr>
    </w:tbl>
    <w:p w14:paraId="12A1C13B" w14:textId="55AECDE6" w:rsidR="7AD3F476" w:rsidRPr="00B3546E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B3546E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163A3400" w:rsidR="250B6945" w:rsidRPr="00B3546E" w:rsidRDefault="00B3546E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 w:rsidRPr="00B3546E">
              <w:rPr>
                <w:rFonts w:ascii="Times New Roman" w:eastAsia="Times New Roman" w:hAnsi="Times New Roman" w:cs="Times New Roman"/>
                <w:lang w:val="es-EC"/>
              </w:rPr>
              <w:t>Dependencia de la tecnología, al ser un proyecto realizado mediante tecnología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.</w:t>
            </w:r>
          </w:p>
        </w:tc>
      </w:tr>
    </w:tbl>
    <w:p w14:paraId="1631C01C" w14:textId="46D78E8C" w:rsidR="7AD3F476" w:rsidRPr="00B3546E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B3546E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32A3AD6D" w:rsidR="1DE9FC54" w:rsidRPr="00B3546E" w:rsidRDefault="00B3546E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 w:rsidRPr="00B3546E">
              <w:rPr>
                <w:rFonts w:ascii="Times New Roman" w:eastAsia="Times New Roman" w:hAnsi="Times New Roman" w:cs="Times New Roman"/>
                <w:lang w:val="es-EC"/>
              </w:rPr>
              <w:t>Existe una creciente conciencia ambiental y una mayor demanda de soluciones sostenibles para la gestión de residuos, lo que brinda a AE VISION la oportunidad de expandir su presencia en el mercado.</w:t>
            </w:r>
          </w:p>
        </w:tc>
      </w:tr>
    </w:tbl>
    <w:p w14:paraId="377B1582" w14:textId="011FB0CA" w:rsidR="7AD3F476" w:rsidRPr="00B3546E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9067" w:type="dxa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00B3546E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AMENAZAS</w:t>
            </w:r>
          </w:p>
        </w:tc>
      </w:tr>
      <w:tr w:rsidR="7AD3F476" w:rsidRPr="00B3546E" w14:paraId="725AB2FA" w14:textId="77777777" w:rsidTr="00B3546E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574DE19C" w:rsidR="3765097F" w:rsidRPr="00B3546E" w:rsidRDefault="00B3546E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L</w:t>
            </w:r>
            <w:r w:rsidRPr="00B3546E">
              <w:rPr>
                <w:rFonts w:ascii="Times New Roman" w:eastAsia="Times New Roman" w:hAnsi="Times New Roman" w:cs="Times New Roman"/>
                <w:lang w:val="es-EC"/>
              </w:rPr>
              <w:t>a competencia en el sector de gestión de residuos puede representar una amenaza para AE VISION, especialmente si surgen otras empresas con propuestas similares o más avanzadas tecnológicamente.</w:t>
            </w:r>
          </w:p>
        </w:tc>
      </w:tr>
    </w:tbl>
    <w:p w14:paraId="51B61F4B" w14:textId="70B5AF0E" w:rsidR="7AD3F476" w:rsidRPr="00B3546E" w:rsidRDefault="7AD3F476" w:rsidP="7AD3F476">
      <w:pPr>
        <w:spacing w:line="480" w:lineRule="auto"/>
        <w:rPr>
          <w:lang w:val="es-EC"/>
        </w:rPr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 acerca del contexto: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</w:p>
    <w:p w14:paraId="699D157C" w14:textId="7BD4B7C3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39083CF6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la </w:t>
      </w:r>
      <w:r w:rsidR="1C4EA5B9" w:rsidRPr="7AD3F476">
        <w:rPr>
          <w:rFonts w:ascii="Times New Roman" w:eastAsia="Times New Roman" w:hAnsi="Times New Roman" w:cs="Times New Roman"/>
          <w:lang w:val="es-ES"/>
        </w:rPr>
        <w:t>urbanización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que las diferencia de otra</w:t>
      </w:r>
    </w:p>
    <w:p w14:paraId="5EB6159D" w14:textId="4F192F3E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2A8BFAAB" w:rsidRPr="7AD3F476">
        <w:rPr>
          <w:rFonts w:ascii="Times New Roman" w:eastAsia="Times New Roman" w:hAnsi="Times New Roman" w:cs="Times New Roman"/>
          <w:lang w:val="es-ES"/>
        </w:rPr>
        <w:t>a</w:t>
      </w:r>
      <w:r w:rsidRPr="7AD3F476">
        <w:rPr>
          <w:rFonts w:ascii="Times New Roman" w:eastAsia="Times New Roman" w:hAnsi="Times New Roman" w:cs="Times New Roman"/>
          <w:lang w:val="es-ES"/>
        </w:rPr>
        <w:t>l cree que es una de sus debilidades</w:t>
      </w:r>
    </w:p>
    <w:p w14:paraId="098E7355" w14:textId="2D55D302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Cual es uno de los aspectos que puede mejorar</w:t>
      </w:r>
    </w:p>
    <w:p w14:paraId="2AF79BC5" w14:textId="7E03C845" w:rsidR="08154561" w:rsidRPr="00B3546E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B3546E">
        <w:rPr>
          <w:rFonts w:ascii="Times New Roman" w:eastAsia="Times New Roman" w:hAnsi="Times New Roman" w:cs="Times New Roman"/>
          <w:b/>
          <w:bCs/>
          <w:lang w:val="es-EC"/>
        </w:rPr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14:paraId="31975D5C" w14:textId="77777777" w:rsidTr="7AD3F476">
        <w:trPr>
          <w:trHeight w:val="300"/>
        </w:trPr>
        <w:tc>
          <w:tcPr>
            <w:tcW w:w="2145" w:type="dxa"/>
          </w:tcPr>
          <w:p w14:paraId="52D88299" w14:textId="7D1E288D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DFCFBA4" w14:textId="03F7A3F7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9B2C0ED" w14:textId="44987E5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7AD3F476" w14:paraId="53A7095F" w14:textId="77777777" w:rsidTr="7AD3F476">
        <w:trPr>
          <w:trHeight w:val="300"/>
        </w:trPr>
        <w:tc>
          <w:tcPr>
            <w:tcW w:w="2145" w:type="dxa"/>
          </w:tcPr>
          <w:p w14:paraId="753F59A2" w14:textId="386C30F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77AE1FB6" w14:textId="05F19E68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58E894B5" w14:textId="6F424093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lXmnzkGNenID" int2:id="T3uJaXnD">
      <int2:state int2:value="Rejected" int2:type="AugLoop_Text_Critique"/>
    </int2:textHash>
    <int2:textHash int2:hashCode="myDKHclkH1yh8d" int2:id="Gqeo0kQH">
      <int2:state int2:value="Rejected" int2:type="AugLoop_Text_Critique"/>
    </int2:textHash>
    <int2:textHash int2:hashCode="Im85GGeZjuZg5i" int2:id="eD0eg2uq">
      <int2:state int2:value="Rejected" int2:type="AugLoop_Text_Critique"/>
    </int2:textHash>
    <int2:textHash int2:hashCode="6J8P6+cFD/Y0eR" int2:id="g4IIkZXw">
      <int2:state int2:value="Rejected" int2:type="AugLoop_Text_Critique"/>
    </int2:textHash>
    <int2:textHash int2:hashCode="SP20vriJOs08SR" int2:id="0dTSxYT1">
      <int2:state int2:value="Rejected" int2:type="AugLoop_Text_Critique"/>
    </int2:textHash>
    <int2:textHash int2:hashCode="i/UQYLiwpa3iTf" int2:id="dumMphZS">
      <int2:state int2:value="Rejected" int2:type="AugLoop_Text_Critique"/>
    </int2:textHash>
    <int2:textHash int2:hashCode="eDnqHlFPlL39Q6" int2:id="2PiuYg1r">
      <int2:state int2:value="Rejected" int2:type="AugLoop_Text_Critique"/>
    </int2:textHash>
    <int2:textHash int2:hashCode="2qJPMxHf5dht9m" int2:id="FFAVrofu">
      <int2:state int2:value="Rejected" int2:type="AugLoop_Text_Critique"/>
    </int2:textHash>
    <int2:textHash int2:hashCode="PQ71V/zfn+uaSA" int2:id="PqS1NjiT">
      <int2:state int2:value="Rejected" int2:type="AugLoop_Text_Critique"/>
    </int2:textHash>
    <int2:textHash int2:hashCode="L1uDgTFmR8CBar" int2:id="eHHYcjmg">
      <int2:state int2:value="Rejected" int2:type="AugLoop_Text_Critique"/>
    </int2:textHash>
    <int2:textHash int2:hashCode="t5+ddiWFnK3HoL" int2:id="N4Oqfgbt">
      <int2:state int2:value="Rejected" int2:type="AugLoop_Text_Critique"/>
    </int2:textHash>
    <int2:textHash int2:hashCode="S5p3XPu4Nt7BMv" int2:id="dJRG67Xv">
      <int2:state int2:value="Rejected" int2:type="AugLoop_Text_Critique"/>
    </int2:textHash>
    <int2:textHash int2:hashCode="sHhMDUxxbCPBYD" int2:id="UopEV1HW">
      <int2:state int2:value="Rejected" int2:type="AugLoop_Text_Critique"/>
    </int2:textHash>
    <int2:textHash int2:hashCode="rl4doBmVSMjyAv" int2:id="8B3nh3bI">
      <int2:state int2:value="Rejected" int2:type="AugLoop_Text_Critique"/>
    </int2:textHash>
    <int2:textHash int2:hashCode="lBK+2mTJtJ0Eh0" int2:id="c2Tc2Blh">
      <int2:state int2:value="Rejected" int2:type="AugLoop_Text_Critique"/>
    </int2:textHash>
    <int2:textHash int2:hashCode="TNfBLn/v4XSQbg" int2:id="aJhvno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5522">
    <w:abstractNumId w:val="14"/>
  </w:num>
  <w:num w:numId="2" w16cid:durableId="2107574917">
    <w:abstractNumId w:val="11"/>
  </w:num>
  <w:num w:numId="3" w16cid:durableId="1617061037">
    <w:abstractNumId w:val="19"/>
  </w:num>
  <w:num w:numId="4" w16cid:durableId="1103107664">
    <w:abstractNumId w:val="17"/>
  </w:num>
  <w:num w:numId="5" w16cid:durableId="63456706">
    <w:abstractNumId w:val="28"/>
  </w:num>
  <w:num w:numId="6" w16cid:durableId="48235866">
    <w:abstractNumId w:val="21"/>
  </w:num>
  <w:num w:numId="7" w16cid:durableId="2080905593">
    <w:abstractNumId w:val="5"/>
  </w:num>
  <w:num w:numId="8" w16cid:durableId="520122104">
    <w:abstractNumId w:val="16"/>
  </w:num>
  <w:num w:numId="9" w16cid:durableId="2145077347">
    <w:abstractNumId w:val="4"/>
  </w:num>
  <w:num w:numId="10" w16cid:durableId="291250293">
    <w:abstractNumId w:val="25"/>
  </w:num>
  <w:num w:numId="11" w16cid:durableId="318923898">
    <w:abstractNumId w:val="30"/>
  </w:num>
  <w:num w:numId="12" w16cid:durableId="885217458">
    <w:abstractNumId w:val="22"/>
  </w:num>
  <w:num w:numId="13" w16cid:durableId="472873882">
    <w:abstractNumId w:val="10"/>
  </w:num>
  <w:num w:numId="14" w16cid:durableId="1851142783">
    <w:abstractNumId w:val="8"/>
  </w:num>
  <w:num w:numId="15" w16cid:durableId="1327443333">
    <w:abstractNumId w:val="29"/>
  </w:num>
  <w:num w:numId="16" w16cid:durableId="1445808628">
    <w:abstractNumId w:val="27"/>
  </w:num>
  <w:num w:numId="17" w16cid:durableId="1889102640">
    <w:abstractNumId w:val="24"/>
  </w:num>
  <w:num w:numId="18" w16cid:durableId="1446924928">
    <w:abstractNumId w:val="31"/>
  </w:num>
  <w:num w:numId="19" w16cid:durableId="2078476923">
    <w:abstractNumId w:val="0"/>
  </w:num>
  <w:num w:numId="20" w16cid:durableId="1637370757">
    <w:abstractNumId w:val="6"/>
  </w:num>
  <w:num w:numId="21" w16cid:durableId="1164393295">
    <w:abstractNumId w:val="12"/>
  </w:num>
  <w:num w:numId="22" w16cid:durableId="927074983">
    <w:abstractNumId w:val="1"/>
  </w:num>
  <w:num w:numId="23" w16cid:durableId="1380125702">
    <w:abstractNumId w:val="26"/>
  </w:num>
  <w:num w:numId="24" w16cid:durableId="808133746">
    <w:abstractNumId w:val="23"/>
  </w:num>
  <w:num w:numId="25" w16cid:durableId="2026208524">
    <w:abstractNumId w:val="2"/>
  </w:num>
  <w:num w:numId="26" w16cid:durableId="325213452">
    <w:abstractNumId w:val="18"/>
  </w:num>
  <w:num w:numId="27" w16cid:durableId="838623411">
    <w:abstractNumId w:val="7"/>
  </w:num>
  <w:num w:numId="28" w16cid:durableId="1998680602">
    <w:abstractNumId w:val="9"/>
  </w:num>
  <w:num w:numId="29" w16cid:durableId="1214197743">
    <w:abstractNumId w:val="13"/>
  </w:num>
  <w:num w:numId="30" w16cid:durableId="1682001833">
    <w:abstractNumId w:val="20"/>
  </w:num>
  <w:num w:numId="31" w16cid:durableId="1182083984">
    <w:abstractNumId w:val="15"/>
  </w:num>
  <w:num w:numId="32" w16cid:durableId="47995270">
    <w:abstractNumId w:val="3"/>
  </w:num>
  <w:num w:numId="33" w16cid:durableId="23154336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5C2D45"/>
    <w:rsid w:val="00B3546E"/>
    <w:rsid w:val="00C57B70"/>
    <w:rsid w:val="00C66423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Ronny Ibarra</cp:lastModifiedBy>
  <cp:revision>5</cp:revision>
  <dcterms:created xsi:type="dcterms:W3CDTF">2025-05-05T15:28:00Z</dcterms:created>
  <dcterms:modified xsi:type="dcterms:W3CDTF">2025-05-06T15:29:00Z</dcterms:modified>
</cp:coreProperties>
</file>