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DC51" w14:textId="765DEC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A77EE">
        <w:rPr>
          <w:rFonts w:ascii="Arial" w:hAnsi="Arial" w:cs="Arial"/>
          <w:sz w:val="24"/>
          <w:szCs w:val="24"/>
        </w:rPr>
        <w:t>Universidade FUMEC</w:t>
      </w:r>
      <w:r w:rsidRPr="00FA77EE">
        <w:rPr>
          <w:rFonts w:ascii="Arial" w:hAnsi="Arial" w:cs="Arial"/>
          <w:b/>
          <w:bCs/>
          <w:sz w:val="24"/>
          <w:szCs w:val="24"/>
        </w:rPr>
        <w:br/>
        <w:t>CIÊNCIA DA COMPUTAÇÃO</w:t>
      </w:r>
    </w:p>
    <w:p w14:paraId="0C0BD197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C74503E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53731D0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A77EE">
        <w:rPr>
          <w:rFonts w:ascii="Arial" w:hAnsi="Arial" w:cs="Arial"/>
          <w:sz w:val="24"/>
          <w:szCs w:val="24"/>
        </w:rPr>
        <w:t>Miguel Angelo dos Santos Evangelista</w:t>
      </w:r>
    </w:p>
    <w:p w14:paraId="417EE9DB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CDE429D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5AE4286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93ADF13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28CD848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0523013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C0B34A5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4EFA5C9" w14:textId="77777777" w:rsidR="004944C0" w:rsidRPr="00FA77EE" w:rsidRDefault="004944C0" w:rsidP="00FA77EE">
      <w:pPr>
        <w:tabs>
          <w:tab w:val="center" w:pos="4538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01086851" w14:textId="77777777" w:rsidR="004944C0" w:rsidRPr="00FA77EE" w:rsidRDefault="004944C0" w:rsidP="00FA77EE">
      <w:pPr>
        <w:tabs>
          <w:tab w:val="center" w:pos="4538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08B7F600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46519A5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59598E6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8DA0916" w14:textId="3A968919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A77EE">
        <w:rPr>
          <w:rFonts w:ascii="Arial" w:hAnsi="Arial" w:cs="Arial"/>
          <w:sz w:val="24"/>
          <w:szCs w:val="24"/>
        </w:rPr>
        <w:t>TechCare</w:t>
      </w:r>
      <w:r w:rsidRPr="00FA77EE">
        <w:rPr>
          <w:rFonts w:ascii="Arial" w:hAnsi="Arial" w:cs="Arial"/>
          <w:sz w:val="24"/>
          <w:szCs w:val="24"/>
        </w:rPr>
        <w:br/>
        <w:t>Trabalho 0</w:t>
      </w:r>
    </w:p>
    <w:p w14:paraId="1F9B5C86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63937C1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C1CADFE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34BE307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1518A30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02F3D02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F44734E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00861A8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C976091" w14:textId="77777777" w:rsidR="004944C0" w:rsidRPr="00FA77EE" w:rsidRDefault="004944C0" w:rsidP="00FA77EE">
      <w:pPr>
        <w:tabs>
          <w:tab w:val="center" w:pos="4538"/>
        </w:tabs>
        <w:spacing w:line="360" w:lineRule="auto"/>
        <w:rPr>
          <w:rFonts w:ascii="Arial" w:hAnsi="Arial" w:cs="Arial"/>
          <w:sz w:val="24"/>
          <w:szCs w:val="24"/>
        </w:rPr>
      </w:pPr>
    </w:p>
    <w:p w14:paraId="16608228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F6DE617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620C49E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B20E030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223A715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A77EE">
        <w:rPr>
          <w:rFonts w:ascii="Arial" w:hAnsi="Arial" w:cs="Arial"/>
          <w:sz w:val="24"/>
          <w:szCs w:val="24"/>
        </w:rPr>
        <w:t>CONTAGEM</w:t>
      </w:r>
      <w:r w:rsidRPr="00FA77EE">
        <w:rPr>
          <w:rFonts w:ascii="Arial" w:hAnsi="Arial" w:cs="Arial"/>
          <w:sz w:val="24"/>
          <w:szCs w:val="24"/>
        </w:rPr>
        <w:br/>
        <w:t>2025</w:t>
      </w:r>
    </w:p>
    <w:p w14:paraId="1CCDA7A0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8A4542F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A77EE">
        <w:rPr>
          <w:rFonts w:ascii="Arial" w:hAnsi="Arial" w:cs="Arial"/>
          <w:sz w:val="24"/>
          <w:szCs w:val="24"/>
        </w:rPr>
        <w:t>Miguel Angelo dos Santos Evangelista</w:t>
      </w:r>
    </w:p>
    <w:p w14:paraId="733E453F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6F3683D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2F2CACC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75AB766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E3A7BE0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4AF2695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E67CC50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F15FD03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A77EE">
        <w:rPr>
          <w:rFonts w:ascii="Arial" w:hAnsi="Arial" w:cs="Arial"/>
          <w:b/>
          <w:bCs/>
          <w:sz w:val="24"/>
          <w:szCs w:val="24"/>
        </w:rPr>
        <w:t>TechCare</w:t>
      </w:r>
    </w:p>
    <w:p w14:paraId="09986822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0FE40EF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6DFA68F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D059D5B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B728AFF" w14:textId="40B68887" w:rsidR="004944C0" w:rsidRPr="00FA77EE" w:rsidRDefault="004944C0" w:rsidP="00FA77EE">
      <w:pPr>
        <w:tabs>
          <w:tab w:val="center" w:pos="4538"/>
        </w:tabs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FA77EE">
        <w:rPr>
          <w:rFonts w:ascii="Arial" w:hAnsi="Arial" w:cs="Arial"/>
          <w:sz w:val="24"/>
          <w:szCs w:val="24"/>
        </w:rPr>
        <w:t xml:space="preserve">Trabalho </w:t>
      </w:r>
      <w:r w:rsidRPr="00FA77EE">
        <w:rPr>
          <w:rFonts w:ascii="Arial" w:hAnsi="Arial" w:cs="Arial"/>
          <w:sz w:val="24"/>
          <w:szCs w:val="24"/>
        </w:rPr>
        <w:t>2</w:t>
      </w:r>
      <w:r w:rsidRPr="00FA77EE">
        <w:rPr>
          <w:rFonts w:ascii="Arial" w:hAnsi="Arial" w:cs="Arial"/>
          <w:sz w:val="24"/>
          <w:szCs w:val="24"/>
        </w:rPr>
        <w:t xml:space="preserve"> escrito de Desenvolvimento Web 2025-02</w:t>
      </w:r>
    </w:p>
    <w:p w14:paraId="144B116F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EE89D07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955A8DD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F2C5E91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4349894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A77EE">
        <w:rPr>
          <w:rFonts w:ascii="Arial" w:hAnsi="Arial" w:cs="Arial"/>
          <w:sz w:val="24"/>
          <w:szCs w:val="24"/>
        </w:rPr>
        <w:t>Orientador: Dangelo Silva Miranda</w:t>
      </w:r>
    </w:p>
    <w:p w14:paraId="70CE0635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AD1120C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1AE1454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E4E964E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7E92C98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760793E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65B38EA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16A1C9D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6736E90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565729C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FEAC4E1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C8FCF77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416FF5E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A77EE">
        <w:rPr>
          <w:rFonts w:ascii="Arial" w:hAnsi="Arial" w:cs="Arial"/>
          <w:sz w:val="24"/>
          <w:szCs w:val="24"/>
        </w:rPr>
        <w:t>CONTAGEM</w:t>
      </w:r>
    </w:p>
    <w:p w14:paraId="714F8BCB" w14:textId="77777777" w:rsidR="004944C0" w:rsidRPr="00FA77EE" w:rsidRDefault="004944C0" w:rsidP="00FA77EE">
      <w:pPr>
        <w:tabs>
          <w:tab w:val="center" w:pos="4538"/>
        </w:tabs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FA77EE">
        <w:rPr>
          <w:rFonts w:ascii="Arial" w:hAnsi="Arial" w:cs="Arial"/>
          <w:sz w:val="24"/>
          <w:szCs w:val="24"/>
        </w:rPr>
        <w:t>2025</w:t>
      </w:r>
    </w:p>
    <w:p w14:paraId="152E4C72" w14:textId="595ACD0D" w:rsidR="00E70A35" w:rsidRPr="00FA77EE" w:rsidRDefault="004944C0" w:rsidP="00FA77EE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FA77EE">
        <w:rPr>
          <w:rFonts w:ascii="Arial" w:hAnsi="Arial" w:cs="Arial"/>
          <w:b/>
          <w:bCs/>
          <w:sz w:val="24"/>
          <w:szCs w:val="24"/>
        </w:rPr>
        <w:lastRenderedPageBreak/>
        <w:t>Nome de todos os membros do grupo</w:t>
      </w:r>
      <w:r w:rsidR="00FA77EE">
        <w:rPr>
          <w:rFonts w:ascii="Arial" w:hAnsi="Arial" w:cs="Arial"/>
          <w:b/>
          <w:bCs/>
          <w:sz w:val="24"/>
          <w:szCs w:val="24"/>
        </w:rPr>
        <w:t>.</w:t>
      </w:r>
      <w:r w:rsidRPr="00FA77EE">
        <w:rPr>
          <w:rFonts w:ascii="Arial" w:hAnsi="Arial" w:cs="Arial"/>
          <w:sz w:val="24"/>
          <w:szCs w:val="24"/>
        </w:rPr>
        <w:br/>
        <w:t>R = Miguel Angelo dos Santos Evangelista</w:t>
      </w:r>
      <w:r w:rsidRPr="00FA77EE">
        <w:rPr>
          <w:rFonts w:ascii="Arial" w:hAnsi="Arial" w:cs="Arial"/>
          <w:sz w:val="24"/>
          <w:szCs w:val="24"/>
        </w:rPr>
        <w:br/>
      </w:r>
    </w:p>
    <w:p w14:paraId="7E95ED31" w14:textId="1E71EFE4" w:rsidR="004944C0" w:rsidRDefault="004944C0" w:rsidP="00FA77EE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FA77EE">
        <w:rPr>
          <w:rFonts w:ascii="Arial" w:hAnsi="Arial" w:cs="Arial"/>
          <w:b/>
          <w:bCs/>
          <w:sz w:val="24"/>
          <w:szCs w:val="24"/>
        </w:rPr>
        <w:t>Descrição da aplicação, ou seja, qual é o nome dela, qual é o seu objetivo, bem como suas principais funcionalidades.</w:t>
      </w:r>
      <w:r w:rsidRPr="00FA77EE">
        <w:rPr>
          <w:rFonts w:ascii="Arial" w:hAnsi="Arial" w:cs="Arial"/>
          <w:sz w:val="24"/>
          <w:szCs w:val="24"/>
        </w:rPr>
        <w:br/>
        <w:t xml:space="preserve">R = </w:t>
      </w:r>
      <w:r w:rsidRPr="00FA77EE">
        <w:rPr>
          <w:rFonts w:ascii="Arial" w:hAnsi="Arial" w:cs="Arial"/>
          <w:sz w:val="24"/>
          <w:szCs w:val="24"/>
        </w:rPr>
        <w:t>O TechCare é uma aplicação voltada para o cuidado e manutenção preventiva de dispositivos de tecnologia.</w:t>
      </w:r>
      <w:r w:rsidRPr="00FA77EE">
        <w:rPr>
          <w:rFonts w:ascii="Arial" w:hAnsi="Arial" w:cs="Arial"/>
          <w:sz w:val="24"/>
          <w:szCs w:val="24"/>
        </w:rPr>
        <w:t xml:space="preserve"> </w:t>
      </w:r>
      <w:r w:rsidRPr="00FA77EE">
        <w:rPr>
          <w:rFonts w:ascii="Arial" w:hAnsi="Arial" w:cs="Arial"/>
          <w:sz w:val="24"/>
          <w:szCs w:val="24"/>
        </w:rPr>
        <w:t>Com ele, o usuário pode cadastrar seus aparelhos, como notebooks, PCs, celulares, Smart TV’s ou qualquer outro dispositivo IoT, e registrar o histórico de manutenções realizadas. Por exemplo, ao cadastrar um notebook, o sistema permite anotar a última troca de pasta térmica, a última limpeza interna, upgrades de hardware e até a última formatação realizada.</w:t>
      </w:r>
      <w:r w:rsidRPr="00FA77EE">
        <w:rPr>
          <w:rFonts w:ascii="Arial" w:hAnsi="Arial" w:cs="Arial"/>
          <w:sz w:val="24"/>
          <w:szCs w:val="24"/>
        </w:rPr>
        <w:t xml:space="preserve"> </w:t>
      </w:r>
      <w:r w:rsidRPr="00FA77EE">
        <w:rPr>
          <w:rFonts w:ascii="Arial" w:hAnsi="Arial" w:cs="Arial"/>
          <w:sz w:val="24"/>
          <w:szCs w:val="24"/>
        </w:rPr>
        <w:t>Além disso, o usuário pode configurar lembretes automáticos: “Já se passou 1 ano desde a última troca de pasta térmica, é recomendado realizar uma nova manutenção” ou “Faz 3 anos desde a última formatação, está na hora de limpar o sistema”.</w:t>
      </w:r>
      <w:r w:rsidRPr="00FA77EE">
        <w:rPr>
          <w:rFonts w:ascii="Arial" w:hAnsi="Arial" w:cs="Arial"/>
          <w:sz w:val="24"/>
          <w:szCs w:val="24"/>
        </w:rPr>
        <w:t xml:space="preserve"> </w:t>
      </w:r>
      <w:r w:rsidRPr="00FA77EE">
        <w:rPr>
          <w:rFonts w:ascii="Arial" w:hAnsi="Arial" w:cs="Arial"/>
          <w:sz w:val="24"/>
          <w:szCs w:val="24"/>
        </w:rPr>
        <w:t>No caso de celulares, o TechCare pode ajudar a lembrar de trocas de bateria, atualização de sistema operacional ou até mesmo revisões no desempenho do aparelho. Já em dispositivos IoT e Smart TV’s, o sistema pode indicar quando realizar atualizações de firmware ou verificar se problemas crônicos (que sempre têm).</w:t>
      </w:r>
      <w:r w:rsidRPr="00FA77EE">
        <w:rPr>
          <w:rFonts w:ascii="Arial" w:hAnsi="Arial" w:cs="Arial"/>
          <w:sz w:val="24"/>
          <w:szCs w:val="24"/>
        </w:rPr>
        <w:t xml:space="preserve"> </w:t>
      </w:r>
      <w:r w:rsidRPr="00FA77EE">
        <w:rPr>
          <w:rFonts w:ascii="Arial" w:hAnsi="Arial" w:cs="Arial"/>
          <w:sz w:val="24"/>
          <w:szCs w:val="24"/>
        </w:rPr>
        <w:t>A finalidade do TechCare é prolongar a vida útil dos equipamentos, otimizar o desempenho e evitar falhas futuras, oferecendo uma forma simples e organizada de gerenciar os cuidados com seus equipamentos.</w:t>
      </w:r>
      <w:r w:rsidRPr="00FA77EE">
        <w:rPr>
          <w:rFonts w:ascii="Arial" w:hAnsi="Arial" w:cs="Arial"/>
          <w:sz w:val="24"/>
          <w:szCs w:val="24"/>
        </w:rPr>
        <w:br/>
      </w:r>
    </w:p>
    <w:p w14:paraId="1271ABC3" w14:textId="77777777" w:rsidR="00FA77EE" w:rsidRDefault="00FA77EE" w:rsidP="00FA77EE">
      <w:pPr>
        <w:spacing w:line="360" w:lineRule="auto"/>
        <w:rPr>
          <w:rFonts w:ascii="Arial" w:hAnsi="Arial" w:cs="Arial"/>
          <w:sz w:val="24"/>
          <w:szCs w:val="24"/>
        </w:rPr>
      </w:pPr>
    </w:p>
    <w:p w14:paraId="33A9200C" w14:textId="77777777" w:rsidR="00FA77EE" w:rsidRDefault="00FA77EE" w:rsidP="00FA77EE">
      <w:pPr>
        <w:spacing w:line="360" w:lineRule="auto"/>
        <w:rPr>
          <w:rFonts w:ascii="Arial" w:hAnsi="Arial" w:cs="Arial"/>
          <w:sz w:val="24"/>
          <w:szCs w:val="24"/>
        </w:rPr>
      </w:pPr>
    </w:p>
    <w:p w14:paraId="645033EB" w14:textId="77777777" w:rsidR="00FA77EE" w:rsidRDefault="00FA77EE" w:rsidP="00FA77EE">
      <w:pPr>
        <w:spacing w:line="360" w:lineRule="auto"/>
        <w:rPr>
          <w:rFonts w:ascii="Arial" w:hAnsi="Arial" w:cs="Arial"/>
          <w:sz w:val="24"/>
          <w:szCs w:val="24"/>
        </w:rPr>
      </w:pPr>
    </w:p>
    <w:p w14:paraId="274DB7A6" w14:textId="77777777" w:rsidR="00FA77EE" w:rsidRDefault="00FA77EE" w:rsidP="00FA77EE">
      <w:pPr>
        <w:spacing w:line="360" w:lineRule="auto"/>
        <w:rPr>
          <w:rFonts w:ascii="Arial" w:hAnsi="Arial" w:cs="Arial"/>
          <w:sz w:val="24"/>
          <w:szCs w:val="24"/>
        </w:rPr>
      </w:pPr>
    </w:p>
    <w:p w14:paraId="530D45F2" w14:textId="77777777" w:rsidR="00FA77EE" w:rsidRDefault="00FA77EE" w:rsidP="00FA77EE">
      <w:pPr>
        <w:spacing w:line="360" w:lineRule="auto"/>
        <w:rPr>
          <w:rFonts w:ascii="Arial" w:hAnsi="Arial" w:cs="Arial"/>
          <w:sz w:val="24"/>
          <w:szCs w:val="24"/>
        </w:rPr>
      </w:pPr>
    </w:p>
    <w:p w14:paraId="431E6E9D" w14:textId="77777777" w:rsidR="00FA77EE" w:rsidRDefault="00FA77EE" w:rsidP="00FA77EE">
      <w:pPr>
        <w:spacing w:line="360" w:lineRule="auto"/>
        <w:rPr>
          <w:rFonts w:ascii="Arial" w:hAnsi="Arial" w:cs="Arial"/>
          <w:sz w:val="24"/>
          <w:szCs w:val="24"/>
        </w:rPr>
      </w:pPr>
    </w:p>
    <w:p w14:paraId="17F9757C" w14:textId="77777777" w:rsidR="00FA77EE" w:rsidRDefault="00FA77EE" w:rsidP="00FA77EE">
      <w:pPr>
        <w:spacing w:line="360" w:lineRule="auto"/>
        <w:rPr>
          <w:rFonts w:ascii="Arial" w:hAnsi="Arial" w:cs="Arial"/>
          <w:sz w:val="24"/>
          <w:szCs w:val="24"/>
        </w:rPr>
      </w:pPr>
    </w:p>
    <w:p w14:paraId="63327970" w14:textId="77777777" w:rsidR="00FA77EE" w:rsidRDefault="00FA77EE" w:rsidP="00FA77EE">
      <w:pPr>
        <w:spacing w:line="360" w:lineRule="auto"/>
        <w:rPr>
          <w:rFonts w:ascii="Arial" w:hAnsi="Arial" w:cs="Arial"/>
          <w:sz w:val="24"/>
          <w:szCs w:val="24"/>
        </w:rPr>
      </w:pPr>
    </w:p>
    <w:p w14:paraId="4AE0A571" w14:textId="77777777" w:rsidR="00FA77EE" w:rsidRDefault="00FA77EE" w:rsidP="00FA77EE">
      <w:pPr>
        <w:spacing w:line="360" w:lineRule="auto"/>
        <w:rPr>
          <w:rFonts w:ascii="Arial" w:hAnsi="Arial" w:cs="Arial"/>
          <w:sz w:val="24"/>
          <w:szCs w:val="24"/>
        </w:rPr>
      </w:pPr>
    </w:p>
    <w:p w14:paraId="22E2AEF9" w14:textId="77777777" w:rsidR="00FA77EE" w:rsidRDefault="00FA77EE" w:rsidP="00FA77EE">
      <w:pPr>
        <w:spacing w:line="360" w:lineRule="auto"/>
        <w:rPr>
          <w:rFonts w:ascii="Arial" w:hAnsi="Arial" w:cs="Arial"/>
          <w:sz w:val="24"/>
          <w:szCs w:val="24"/>
        </w:rPr>
      </w:pPr>
    </w:p>
    <w:p w14:paraId="7B01A330" w14:textId="77777777" w:rsidR="00FA77EE" w:rsidRPr="00FA77EE" w:rsidRDefault="00FA77EE" w:rsidP="00FA77EE">
      <w:pPr>
        <w:spacing w:line="360" w:lineRule="auto"/>
        <w:rPr>
          <w:rFonts w:ascii="Arial" w:hAnsi="Arial" w:cs="Arial"/>
          <w:sz w:val="24"/>
          <w:szCs w:val="24"/>
        </w:rPr>
      </w:pPr>
    </w:p>
    <w:p w14:paraId="46EC4425" w14:textId="348D8F7C" w:rsidR="004944C0" w:rsidRDefault="004944C0" w:rsidP="00FA77EE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FA77EE">
        <w:rPr>
          <w:rFonts w:ascii="Arial" w:hAnsi="Arial" w:cs="Arial"/>
          <w:b/>
          <w:bCs/>
          <w:sz w:val="24"/>
          <w:szCs w:val="24"/>
        </w:rPr>
        <w:lastRenderedPageBreak/>
        <w:t>Descrição de todas as telas até então criadas, sendo que a descrição de cada tela deve conter</w:t>
      </w:r>
      <w:r w:rsidR="00FA77EE" w:rsidRPr="00FA77EE">
        <w:rPr>
          <w:rFonts w:ascii="Arial" w:hAnsi="Arial" w:cs="Arial"/>
          <w:b/>
          <w:bCs/>
          <w:sz w:val="24"/>
          <w:szCs w:val="24"/>
        </w:rPr>
        <w:t>.</w:t>
      </w:r>
      <w:r w:rsidRPr="00FA77EE">
        <w:rPr>
          <w:rFonts w:ascii="Arial" w:hAnsi="Arial" w:cs="Arial"/>
          <w:sz w:val="24"/>
          <w:szCs w:val="24"/>
        </w:rPr>
        <w:br/>
        <w:t>R = Tela 1</w:t>
      </w:r>
      <w:r w:rsidRPr="00FA77EE">
        <w:rPr>
          <w:rFonts w:ascii="Arial" w:hAnsi="Arial" w:cs="Arial"/>
          <w:sz w:val="24"/>
          <w:szCs w:val="24"/>
        </w:rPr>
        <w:br/>
      </w:r>
      <w:r w:rsidR="00FA77EE" w:rsidRPr="00FA77EE">
        <w:rPr>
          <w:rFonts w:ascii="Arial" w:hAnsi="Arial" w:cs="Arial"/>
          <w:sz w:val="24"/>
          <w:szCs w:val="24"/>
        </w:rPr>
        <w:drawing>
          <wp:inline distT="0" distB="0" distL="0" distR="0" wp14:anchorId="47AA0F3C" wp14:editId="1901BC25">
            <wp:extent cx="4625340" cy="2600894"/>
            <wp:effectExtent l="0" t="0" r="3810" b="9525"/>
            <wp:docPr id="41719768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97684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260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7EE" w:rsidRPr="00FA77EE">
        <w:rPr>
          <w:rFonts w:ascii="Arial" w:hAnsi="Arial" w:cs="Arial"/>
          <w:sz w:val="24"/>
          <w:szCs w:val="24"/>
        </w:rPr>
        <w:br/>
        <w:t>Tela de login.</w:t>
      </w:r>
      <w:r w:rsidR="00FA77EE">
        <w:rPr>
          <w:rFonts w:ascii="Arial" w:hAnsi="Arial" w:cs="Arial"/>
          <w:sz w:val="24"/>
          <w:szCs w:val="24"/>
        </w:rPr>
        <w:br/>
      </w:r>
      <w:r w:rsidR="00FA77EE">
        <w:rPr>
          <w:rFonts w:ascii="Arial" w:hAnsi="Arial" w:cs="Arial"/>
          <w:sz w:val="24"/>
          <w:szCs w:val="24"/>
        </w:rPr>
        <w:br/>
      </w:r>
      <w:r w:rsidR="00FA77EE" w:rsidRPr="00FA77EE">
        <w:rPr>
          <w:rFonts w:ascii="Arial" w:hAnsi="Arial" w:cs="Arial"/>
          <w:sz w:val="24"/>
          <w:szCs w:val="24"/>
        </w:rPr>
        <w:t>Tela 2</w:t>
      </w:r>
      <w:r w:rsidR="00FA77EE" w:rsidRPr="00FA77EE">
        <w:rPr>
          <w:rFonts w:ascii="Arial" w:hAnsi="Arial" w:cs="Arial"/>
          <w:sz w:val="24"/>
          <w:szCs w:val="24"/>
        </w:rPr>
        <w:br/>
      </w:r>
      <w:r w:rsidR="00FA77EE" w:rsidRPr="00FA77EE">
        <w:rPr>
          <w:rFonts w:ascii="Arial" w:hAnsi="Arial" w:cs="Arial"/>
          <w:sz w:val="24"/>
          <w:szCs w:val="24"/>
        </w:rPr>
        <w:drawing>
          <wp:inline distT="0" distB="0" distL="0" distR="0" wp14:anchorId="3460A703" wp14:editId="66A18FD1">
            <wp:extent cx="4587240" cy="2579469"/>
            <wp:effectExtent l="0" t="0" r="3810" b="0"/>
            <wp:docPr id="25045764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57642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8012" cy="259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7EE" w:rsidRPr="00FA77EE">
        <w:rPr>
          <w:rFonts w:ascii="Arial" w:hAnsi="Arial" w:cs="Arial"/>
          <w:sz w:val="24"/>
          <w:szCs w:val="24"/>
        </w:rPr>
        <w:br/>
        <w:t>Tela de cadastro (Criação do usuário)</w:t>
      </w:r>
      <w:r w:rsidR="00FA77EE">
        <w:rPr>
          <w:rFonts w:ascii="Arial" w:hAnsi="Arial" w:cs="Arial"/>
          <w:sz w:val="24"/>
          <w:szCs w:val="24"/>
        </w:rPr>
        <w:br/>
      </w:r>
      <w:r w:rsidR="00FA77EE">
        <w:rPr>
          <w:rFonts w:ascii="Arial" w:hAnsi="Arial" w:cs="Arial"/>
          <w:sz w:val="24"/>
          <w:szCs w:val="24"/>
        </w:rPr>
        <w:br/>
      </w:r>
      <w:r w:rsidR="00FA77EE">
        <w:rPr>
          <w:rFonts w:ascii="Arial" w:hAnsi="Arial" w:cs="Arial"/>
          <w:sz w:val="24"/>
          <w:szCs w:val="24"/>
        </w:rPr>
        <w:br/>
      </w:r>
      <w:r w:rsidR="00FA77EE">
        <w:rPr>
          <w:rFonts w:ascii="Arial" w:hAnsi="Arial" w:cs="Arial"/>
          <w:sz w:val="24"/>
          <w:szCs w:val="24"/>
        </w:rPr>
        <w:br/>
      </w:r>
      <w:r w:rsidR="00FA77EE">
        <w:rPr>
          <w:rFonts w:ascii="Arial" w:hAnsi="Arial" w:cs="Arial"/>
          <w:sz w:val="24"/>
          <w:szCs w:val="24"/>
        </w:rPr>
        <w:br/>
      </w:r>
      <w:r w:rsidR="00FA77EE">
        <w:rPr>
          <w:rFonts w:ascii="Arial" w:hAnsi="Arial" w:cs="Arial"/>
          <w:sz w:val="24"/>
          <w:szCs w:val="24"/>
        </w:rPr>
        <w:br/>
      </w:r>
      <w:r w:rsidR="00FA77EE">
        <w:rPr>
          <w:rFonts w:ascii="Arial" w:hAnsi="Arial" w:cs="Arial"/>
          <w:sz w:val="24"/>
          <w:szCs w:val="24"/>
        </w:rPr>
        <w:br/>
      </w:r>
      <w:r w:rsidR="00FA77EE">
        <w:rPr>
          <w:rFonts w:ascii="Arial" w:hAnsi="Arial" w:cs="Arial"/>
          <w:sz w:val="24"/>
          <w:szCs w:val="24"/>
        </w:rPr>
        <w:lastRenderedPageBreak/>
        <w:t>Tela 3</w:t>
      </w:r>
      <w:r w:rsidR="00FA77EE">
        <w:rPr>
          <w:rFonts w:ascii="Arial" w:hAnsi="Arial" w:cs="Arial"/>
          <w:sz w:val="24"/>
          <w:szCs w:val="24"/>
        </w:rPr>
        <w:br/>
      </w:r>
      <w:r w:rsidR="00FA77EE" w:rsidRPr="00FA77EE">
        <w:rPr>
          <w:rFonts w:ascii="Arial" w:hAnsi="Arial" w:cs="Arial"/>
          <w:sz w:val="24"/>
          <w:szCs w:val="24"/>
        </w:rPr>
        <w:drawing>
          <wp:inline distT="0" distB="0" distL="0" distR="0" wp14:anchorId="11FDE5C1" wp14:editId="2F70849C">
            <wp:extent cx="4699991" cy="2642870"/>
            <wp:effectExtent l="0" t="0" r="5715" b="5080"/>
            <wp:docPr id="59210993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09938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1837" cy="264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77EE">
        <w:rPr>
          <w:rFonts w:ascii="Arial" w:hAnsi="Arial" w:cs="Arial"/>
          <w:sz w:val="24"/>
          <w:szCs w:val="24"/>
        </w:rPr>
        <w:br/>
        <w:t>Tela de recuperação de senha do seu usuário.</w:t>
      </w:r>
      <w:r w:rsidR="00FA77EE">
        <w:rPr>
          <w:rFonts w:ascii="Arial" w:hAnsi="Arial" w:cs="Arial"/>
          <w:sz w:val="24"/>
          <w:szCs w:val="24"/>
        </w:rPr>
        <w:br/>
      </w:r>
    </w:p>
    <w:p w14:paraId="17808950" w14:textId="3CA89B8E" w:rsidR="00FA77EE" w:rsidRPr="00FA77EE" w:rsidRDefault="00FA77EE" w:rsidP="00FA77EE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Repositório do Github:</w:t>
      </w:r>
      <w:r>
        <w:rPr>
          <w:rFonts w:ascii="Arial" w:hAnsi="Arial" w:cs="Arial"/>
          <w:sz w:val="24"/>
          <w:szCs w:val="24"/>
        </w:rPr>
        <w:br/>
        <w:t xml:space="preserve">R = </w:t>
      </w:r>
      <w:hyperlink r:id="rId8" w:history="1">
        <w:r w:rsidR="007E56E0" w:rsidRPr="007E56E0">
          <w:rPr>
            <w:rStyle w:val="Hyperlink"/>
            <w:rFonts w:ascii="Arial" w:hAnsi="Arial" w:cs="Arial"/>
            <w:sz w:val="24"/>
            <w:szCs w:val="24"/>
          </w:rPr>
          <w:t>https://github.com/AngeloBebez/techcare</w:t>
        </w:r>
      </w:hyperlink>
    </w:p>
    <w:sectPr w:rsidR="00FA77EE" w:rsidRPr="00FA77EE" w:rsidSect="004944C0">
      <w:pgSz w:w="11910" w:h="16840"/>
      <w:pgMar w:top="1701" w:right="1134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E28AE"/>
    <w:multiLevelType w:val="hybridMultilevel"/>
    <w:tmpl w:val="8F7AAF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000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C0"/>
    <w:rsid w:val="004944C0"/>
    <w:rsid w:val="00657614"/>
    <w:rsid w:val="007E56E0"/>
    <w:rsid w:val="00921E75"/>
    <w:rsid w:val="00A729F3"/>
    <w:rsid w:val="00B01C7D"/>
    <w:rsid w:val="00D53D8E"/>
    <w:rsid w:val="00D97599"/>
    <w:rsid w:val="00E70A35"/>
    <w:rsid w:val="00FA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D5E9F"/>
  <w15:chartTrackingRefBased/>
  <w15:docId w15:val="{2D6A2CC5-D838-4126-898C-CED7695A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4C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94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4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44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44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44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44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44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44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44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4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4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4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44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44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44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44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44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44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44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4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44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4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4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44C0"/>
    <w:rPr>
      <w:rFonts w:ascii="Arial" w:hAnsi="Arial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44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44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4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44C0"/>
    <w:rPr>
      <w:rFonts w:ascii="Arial" w:hAnsi="Arial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44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E56E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E56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geloBebez/techcar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328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Angelo</dc:creator>
  <cp:keywords/>
  <dc:description/>
  <cp:lastModifiedBy>Miguel Angelo</cp:lastModifiedBy>
  <cp:revision>1</cp:revision>
  <dcterms:created xsi:type="dcterms:W3CDTF">2025-10-21T22:35:00Z</dcterms:created>
  <dcterms:modified xsi:type="dcterms:W3CDTF">2025-10-21T23:29:00Z</dcterms:modified>
</cp:coreProperties>
</file>