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1437" w14:textId="77777777" w:rsidR="00B43763" w:rsidRDefault="00B43763" w:rsidP="00B43763">
      <w:pPr>
        <w:pStyle w:val="Titolo"/>
      </w:pPr>
      <w:bookmarkStart w:id="0" w:name="OLE_LINK8"/>
      <w:r>
        <w:t>Descrizione del progetto</w:t>
      </w:r>
    </w:p>
    <w:bookmarkEnd w:id="0"/>
    <w:p w14:paraId="1D4145B8" w14:textId="77777777" w:rsidR="00B43763" w:rsidRDefault="00B43763" w:rsidP="00B43763">
      <w:pPr>
        <w:pStyle w:val="Corpotesto"/>
        <w:spacing w:after="0" w:line="240" w:lineRule="auto"/>
        <w:jc w:val="both"/>
      </w:pPr>
    </w:p>
    <w:p w14:paraId="6C1C5F1C" w14:textId="77777777" w:rsidR="00B43763" w:rsidRDefault="00B43763" w:rsidP="00B43763">
      <w:pPr>
        <w:pStyle w:val="Corpotesto"/>
        <w:spacing w:after="0" w:line="240" w:lineRule="auto"/>
        <w:jc w:val="both"/>
        <w:rPr>
          <w:color w:val="auto"/>
        </w:rPr>
      </w:pPr>
      <w:r>
        <w:rPr>
          <w:color w:val="auto"/>
        </w:rPr>
        <w:t xml:space="preserve">Il lavoro prevede la progettazione e la realizzazione di un sistema </w:t>
      </w:r>
      <w:proofErr w:type="spellStart"/>
      <w:r>
        <w:rPr>
          <w:color w:val="auto"/>
        </w:rPr>
        <w:t>client-server</w:t>
      </w:r>
      <w:proofErr w:type="spellEnd"/>
      <w:r>
        <w:rPr>
          <w:color w:val="auto"/>
        </w:rPr>
        <w:t xml:space="preserve"> denominato “QT”, dove:</w:t>
      </w:r>
    </w:p>
    <w:p w14:paraId="1779A904" w14:textId="77777777" w:rsidR="00B43763" w:rsidRDefault="00B43763" w:rsidP="00B43763">
      <w:pPr>
        <w:pStyle w:val="Corpotesto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r>
        <w:rPr>
          <w:color w:val="auto"/>
        </w:rPr>
        <w:t xml:space="preserve">Il server è un’applicazione che include funzionalità di data mining per la scoperta di cluster di dati. </w:t>
      </w:r>
    </w:p>
    <w:p w14:paraId="3155AB09" w14:textId="77777777" w:rsidR="00B43763" w:rsidRDefault="00B43763" w:rsidP="00B43763">
      <w:pPr>
        <w:pStyle w:val="Corpotesto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r>
        <w:rPr>
          <w:color w:val="auto"/>
        </w:rPr>
        <w:t>Il client è un’applicazione Java che consente di usufruire del servizio di scoperta remoto e visualizza i cluster individuati.</w:t>
      </w:r>
    </w:p>
    <w:p w14:paraId="3E8F5508" w14:textId="77777777" w:rsidR="00B43763" w:rsidRDefault="00B43763" w:rsidP="00B43763">
      <w:pPr>
        <w:spacing w:after="0" w:line="240" w:lineRule="auto"/>
        <w:jc w:val="both"/>
      </w:pPr>
      <w:r>
        <w:t xml:space="preserve">Il </w:t>
      </w:r>
      <w:r>
        <w:rPr>
          <w:i/>
          <w:iCs/>
        </w:rPr>
        <w:t xml:space="preserve">clustering </w:t>
      </w:r>
      <w:r>
        <w:t>(o</w:t>
      </w:r>
      <w:r>
        <w:rPr>
          <w:i/>
          <w:iCs/>
        </w:rPr>
        <w:t xml:space="preserve"> segmentazione</w:t>
      </w:r>
      <w:r>
        <w:t xml:space="preserve">) individua gruppi con elementi omogenei all’interno di un gruppo e diversi da gruppo a gruppo. Il </w:t>
      </w:r>
      <w:r>
        <w:rPr>
          <w:i/>
          <w:iCs/>
        </w:rPr>
        <w:t>clustering</w:t>
      </w:r>
      <w:r>
        <w:t xml:space="preserve"> ha come obbiettivo il partizionamento di un insieme di transazioni D, dove ogni transazione è una </w:t>
      </w:r>
      <w:proofErr w:type="spellStart"/>
      <w:r>
        <w:t>tupla</w:t>
      </w:r>
      <w:proofErr w:type="spellEnd"/>
      <w:r>
        <w:t>, cioè un vettore di item (coppie attributo-valore), in k insiemi di transazioni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D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tale che:</w:t>
      </w:r>
    </w:p>
    <w:p w14:paraId="1BBDE8CD" w14:textId="69838A42" w:rsidR="00B43763" w:rsidRDefault="00B43763" w:rsidP="00B43763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57B03F" wp14:editId="7DD4D886">
            <wp:simplePos x="0" y="0"/>
            <wp:positionH relativeFrom="column">
              <wp:posOffset>337185</wp:posOffset>
            </wp:positionH>
            <wp:positionV relativeFrom="paragraph">
              <wp:posOffset>46355</wp:posOffset>
            </wp:positionV>
            <wp:extent cx="3343275" cy="628650"/>
            <wp:effectExtent l="0" t="0" r="952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D298" w14:textId="77777777" w:rsidR="00B43763" w:rsidRDefault="00B43763" w:rsidP="00B43763">
      <w:pPr>
        <w:spacing w:after="0" w:line="240" w:lineRule="auto"/>
        <w:jc w:val="both"/>
      </w:pPr>
    </w:p>
    <w:p w14:paraId="04D3EE0F" w14:textId="77777777" w:rsidR="00B43763" w:rsidRDefault="00B43763" w:rsidP="00B43763">
      <w:pPr>
        <w:spacing w:after="0" w:line="240" w:lineRule="auto"/>
        <w:jc w:val="both"/>
      </w:pPr>
    </w:p>
    <w:p w14:paraId="51606AF3" w14:textId="77777777" w:rsidR="00B43763" w:rsidRDefault="00B43763" w:rsidP="00B43763">
      <w:pPr>
        <w:spacing w:after="0" w:line="240" w:lineRule="auto"/>
        <w:jc w:val="both"/>
      </w:pPr>
    </w:p>
    <w:p w14:paraId="7AF3BA46" w14:textId="77777777" w:rsidR="00B43763" w:rsidRDefault="00B43763" w:rsidP="00B43763">
      <w:pPr>
        <w:spacing w:after="0" w:line="240" w:lineRule="auto"/>
        <w:jc w:val="both"/>
      </w:pPr>
      <w:r>
        <w:t>dove k è un intero e D è una collezione di transazioni.</w:t>
      </w:r>
    </w:p>
    <w:p w14:paraId="733E1300" w14:textId="77777777" w:rsidR="00B43763" w:rsidRDefault="00B43763" w:rsidP="00B43763">
      <w:pPr>
        <w:pStyle w:val="Corpotesto"/>
        <w:spacing w:after="0" w:line="240" w:lineRule="auto"/>
        <w:jc w:val="both"/>
        <w:rPr>
          <w:color w:val="auto"/>
        </w:rPr>
      </w:pPr>
      <w:r>
        <w:rPr>
          <w:color w:val="auto"/>
        </w:rPr>
        <w:t>Eseguiamo il cluster mediante l’algoritmo di Quality-</w:t>
      </w:r>
      <w:proofErr w:type="spellStart"/>
      <w:r>
        <w:rPr>
          <w:color w:val="auto"/>
        </w:rPr>
        <w:t>Threshold</w:t>
      </w:r>
      <w:proofErr w:type="spellEnd"/>
      <w:r>
        <w:rPr>
          <w:color w:val="auto"/>
        </w:rPr>
        <w:t xml:space="preserve"> (QR), dove i cluster sono rappresentati con descrizione intensionale mediante i </w:t>
      </w:r>
      <w:proofErr w:type="spellStart"/>
      <w:r>
        <w:rPr>
          <w:color w:val="auto"/>
        </w:rPr>
        <w:t>centroidi</w:t>
      </w:r>
      <w:proofErr w:type="spellEnd"/>
      <w:r>
        <w:rPr>
          <w:color w:val="auto"/>
        </w:rPr>
        <w:t xml:space="preserve"> del cluster e il raggio, con lo scopo di calcolare e memorizzare i </w:t>
      </w:r>
      <w:proofErr w:type="spellStart"/>
      <w:r>
        <w:rPr>
          <w:color w:val="auto"/>
        </w:rPr>
        <w:t>centroidi</w:t>
      </w:r>
      <w:proofErr w:type="spellEnd"/>
      <w:r>
        <w:rPr>
          <w:color w:val="auto"/>
        </w:rPr>
        <w:t xml:space="preserve"> contenuti nei cluster. </w:t>
      </w:r>
    </w:p>
    <w:p w14:paraId="2F6BE5B5" w14:textId="77777777" w:rsidR="00B43763" w:rsidRDefault="00B43763" w:rsidP="00B43763">
      <w:pPr>
        <w:pStyle w:val="Corpotesto"/>
        <w:spacing w:after="0" w:line="240" w:lineRule="auto"/>
        <w:rPr>
          <w:color w:val="auto"/>
        </w:rPr>
      </w:pPr>
      <w:r>
        <w:rPr>
          <w:color w:val="auto"/>
        </w:rPr>
        <w:t>L’algoritmo di Quality-</w:t>
      </w:r>
      <w:proofErr w:type="spellStart"/>
      <w:r>
        <w:rPr>
          <w:color w:val="auto"/>
        </w:rPr>
        <w:t>Threshold</w:t>
      </w:r>
      <w:proofErr w:type="spellEnd"/>
      <w:r>
        <w:rPr>
          <w:color w:val="auto"/>
        </w:rPr>
        <w:t xml:space="preserve"> ha come parametri di input D e un raggio, e come output un </w:t>
      </w:r>
      <w:proofErr w:type="spellStart"/>
      <w:r>
        <w:rPr>
          <w:color w:val="auto"/>
        </w:rPr>
        <w:t>clusterSet</w:t>
      </w:r>
      <w:proofErr w:type="spellEnd"/>
      <w:r>
        <w:rPr>
          <w:color w:val="auto"/>
        </w:rPr>
        <w:t>. Quest’ultimo è un insieme di cluster D</w:t>
      </w:r>
      <w:r>
        <w:rPr>
          <w:color w:val="auto"/>
          <w:vertAlign w:val="subscript"/>
        </w:rPr>
        <w:t>i</w:t>
      </w:r>
      <w:r>
        <w:rPr>
          <w:color w:val="auto"/>
        </w:rPr>
        <w:t xml:space="preserve"> che a loro volta sono insiemi di transazioni di D.  </w:t>
      </w:r>
    </w:p>
    <w:p w14:paraId="59580A39" w14:textId="77777777" w:rsidR="00B43763" w:rsidRDefault="00B43763" w:rsidP="00B43763">
      <w:pPr>
        <w:pStyle w:val="Corpotesto"/>
        <w:spacing w:after="0" w:line="240" w:lineRule="auto"/>
        <w:jc w:val="both"/>
        <w:rPr>
          <w:color w:val="auto"/>
        </w:rPr>
      </w:pPr>
      <w:r>
        <w:rPr>
          <w:color w:val="auto"/>
        </w:rPr>
        <w:t xml:space="preserve">Il primo passo è determinare i cluster candidati associati a ciascuna transazione mediante la costruzione del cluster candidato C per ogni transazione t in D; successivamente C raggruppa le transazioni t’ di D tale che: distanza (t, t’) &lt;= raggio. </w:t>
      </w:r>
    </w:p>
    <w:p w14:paraId="218D12C3" w14:textId="77777777" w:rsidR="00B43763" w:rsidRDefault="00B43763" w:rsidP="00B43763">
      <w:pPr>
        <w:pStyle w:val="Corpotesto"/>
        <w:spacing w:after="0" w:line="240" w:lineRule="auto"/>
        <w:jc w:val="both"/>
        <w:rPr>
          <w:color w:val="auto"/>
        </w:rPr>
      </w:pPr>
      <w:r>
        <w:rPr>
          <w:color w:val="auto"/>
        </w:rPr>
        <w:t xml:space="preserve">Il secondo passo è la scelta del cluster candidato più popoloso come cluster definitivo da aggiungere a </w:t>
      </w:r>
      <w:proofErr w:type="spellStart"/>
      <w:r>
        <w:rPr>
          <w:color w:val="auto"/>
        </w:rPr>
        <w:t>clusterSet</w:t>
      </w:r>
      <w:proofErr w:type="spellEnd"/>
      <w:r>
        <w:rPr>
          <w:color w:val="auto"/>
        </w:rPr>
        <w:t xml:space="preserve"> e la rimozione delle transazioni in esso incluse da D.</w:t>
      </w:r>
    </w:p>
    <w:p w14:paraId="3C158574" w14:textId="77777777" w:rsidR="00B43763" w:rsidRDefault="00B43763" w:rsidP="00B43763">
      <w:pPr>
        <w:pStyle w:val="Corpotesto"/>
        <w:spacing w:after="0" w:line="240" w:lineRule="auto"/>
        <w:rPr>
          <w:color w:val="auto"/>
        </w:rPr>
      </w:pPr>
      <w:r>
        <w:rPr>
          <w:color w:val="auto"/>
        </w:rPr>
        <w:t>L’algoritmo poi controlla se esistono ancora transazioni in D, e torna al primo passo.</w:t>
      </w:r>
    </w:p>
    <w:p w14:paraId="20AD78FA" w14:textId="77777777" w:rsidR="00B43763" w:rsidRDefault="00B43763" w:rsidP="00B43763">
      <w:pPr>
        <w:pStyle w:val="Corpotesto"/>
        <w:spacing w:after="0" w:line="240" w:lineRule="auto"/>
        <w:rPr>
          <w:color w:val="auto"/>
        </w:rPr>
      </w:pPr>
      <w:r>
        <w:rPr>
          <w:color w:val="auto"/>
        </w:rPr>
        <w:t xml:space="preserve">I cluster e/o </w:t>
      </w:r>
      <w:proofErr w:type="spellStart"/>
      <w:r>
        <w:rPr>
          <w:color w:val="auto"/>
        </w:rPr>
        <w:t>centroidi</w:t>
      </w:r>
      <w:proofErr w:type="spellEnd"/>
      <w:r>
        <w:rPr>
          <w:color w:val="auto"/>
        </w:rPr>
        <w:t xml:space="preserve"> sono utilizzati nelle applicazioni reali perché hanno il vantaggio di:</w:t>
      </w:r>
    </w:p>
    <w:p w14:paraId="3A06CD63" w14:textId="77777777" w:rsidR="00B43763" w:rsidRDefault="00B43763" w:rsidP="00B43763">
      <w:pPr>
        <w:pStyle w:val="Corpotesto"/>
        <w:numPr>
          <w:ilvl w:val="0"/>
          <w:numId w:val="2"/>
        </w:numPr>
        <w:spacing w:after="0" w:line="240" w:lineRule="auto"/>
        <w:rPr>
          <w:color w:val="auto"/>
        </w:rPr>
      </w:pPr>
      <w:r>
        <w:rPr>
          <w:color w:val="auto"/>
        </w:rPr>
        <w:t>compattare in termini di spazio di memoria, perché viene memorizzata una singola transazione invece di un insieme di transazioni.</w:t>
      </w:r>
      <w:r>
        <w:rPr>
          <w:noProof/>
          <w:color w:val="auto"/>
        </w:rPr>
        <w:t xml:space="preserve"> </w:t>
      </w:r>
    </w:p>
    <w:p w14:paraId="32021C24" w14:textId="77777777" w:rsidR="00B43763" w:rsidRDefault="00B43763" w:rsidP="00B43763">
      <w:pPr>
        <w:pStyle w:val="Corpotesto"/>
        <w:numPr>
          <w:ilvl w:val="0"/>
          <w:numId w:val="2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Individuare il segmento a cui appartiene una nuova transazione scegliendo il cluster più vicino mediante l’uso dei </w:t>
      </w:r>
      <w:proofErr w:type="spellStart"/>
      <w:r>
        <w:rPr>
          <w:color w:val="auto"/>
        </w:rPr>
        <w:t>centroidi</w:t>
      </w:r>
      <w:proofErr w:type="spellEnd"/>
      <w:r>
        <w:rPr>
          <w:color w:val="auto"/>
        </w:rPr>
        <w:t xml:space="preserve"> dei cluster.</w:t>
      </w:r>
    </w:p>
    <w:p w14:paraId="15FE6E5E" w14:textId="77777777" w:rsidR="00B43763" w:rsidRDefault="00B43763" w:rsidP="00B43763">
      <w:r>
        <w:t xml:space="preserve">Il progetto differisce dalla versione iniziale per l’aggiunta di un’interfaccia utente, basata su libreria </w:t>
      </w:r>
      <w:proofErr w:type="spellStart"/>
      <w:r>
        <w:t>JavaFX</w:t>
      </w:r>
      <w:proofErr w:type="spellEnd"/>
      <w:r>
        <w:t>, che permette di eseguire in maniera interattiva le operazioni previste dal progetto.</w:t>
      </w:r>
    </w:p>
    <w:p w14:paraId="795A6E3C" w14:textId="77777777" w:rsidR="009C037A" w:rsidRDefault="00B43763">
      <w:bookmarkStart w:id="1" w:name="_GoBack"/>
      <w:bookmarkEnd w:id="1"/>
    </w:p>
    <w:sectPr w:rsidR="009C03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67B4"/>
    <w:multiLevelType w:val="hybridMultilevel"/>
    <w:tmpl w:val="6E263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C1EF7"/>
    <w:multiLevelType w:val="hybridMultilevel"/>
    <w:tmpl w:val="335EF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5B"/>
    <w:rsid w:val="003768C5"/>
    <w:rsid w:val="0043545B"/>
    <w:rsid w:val="00B43763"/>
    <w:rsid w:val="00FE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36659-188E-4443-BA47-352B2828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76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43763"/>
    <w:pPr>
      <w:spacing w:after="0" w:line="240" w:lineRule="auto"/>
      <w:jc w:val="center"/>
    </w:pPr>
    <w:rPr>
      <w:b/>
    </w:rPr>
  </w:style>
  <w:style w:type="character" w:customStyle="1" w:styleId="TitoloCarattere">
    <w:name w:val="Titolo Carattere"/>
    <w:basedOn w:val="Carpredefinitoparagrafo"/>
    <w:link w:val="Titolo"/>
    <w:uiPriority w:val="10"/>
    <w:rsid w:val="00B43763"/>
    <w:rPr>
      <w:b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43763"/>
    <w:rPr>
      <w:color w:val="0070C0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43763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2019-06-18T15:26:00Z</dcterms:created>
  <dcterms:modified xsi:type="dcterms:W3CDTF">2019-06-18T15:26:00Z</dcterms:modified>
</cp:coreProperties>
</file>