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B59461" w14:textId="31ED30D6" w:rsidR="00E33976" w:rsidRPr="00B73BA8" w:rsidRDefault="00B73BA8">
      <w:r>
        <w:rPr>
          <w:noProof/>
        </w:rPr>
        <w:drawing>
          <wp:anchor distT="0" distB="0" distL="114300" distR="114300" simplePos="0" relativeHeight="251660288" behindDoc="0" locked="0" layoutInCell="1" allowOverlap="1" wp14:anchorId="54B41781" wp14:editId="31741C18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69296" cy="10050449"/>
            <wp:effectExtent l="0" t="0" r="3175" b="8255"/>
            <wp:wrapSquare wrapText="bothSides"/>
            <wp:docPr id="1173790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9296" cy="1005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495CC" w14:textId="7F6426DD" w:rsidR="00A30914" w:rsidRDefault="00A3091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>Introducción</w:t>
      </w:r>
    </w:p>
    <w:p w14:paraId="3330DCE8" w14:textId="2914F665" w:rsidR="00A30914" w:rsidRDefault="00A30914">
      <w:pPr>
        <w:rPr>
          <w:rFonts w:cstheme="minorHAnsi"/>
          <w:sz w:val="40"/>
          <w:szCs w:val="40"/>
        </w:rPr>
      </w:pPr>
      <w:r>
        <w:t>Las tecnologías de la información (TI) abarcan una amplia gama de áreas, incluyendo el procesamiento de señales, el diseño de sistemas de comunicación y el análisis de sistemas dinámicos. La transformada de Laplace es una herramienta matemática esencial en estos campos, ya que permite simplificar y resolver ecuaciones diferenciales que describen el comportamiento de sistemas complejos.</w:t>
      </w:r>
    </w:p>
    <w:p w14:paraId="7148385A" w14:textId="77777777" w:rsidR="00A30914" w:rsidRDefault="00A3091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Diseño de un Sistema de Control de Trafico de Red</w:t>
      </w:r>
    </w:p>
    <w:p w14:paraId="0F19A0B1" w14:textId="64FDE9B3" w:rsidR="00A30914" w:rsidRDefault="00A30914">
      <w:pPr>
        <w:rPr>
          <w:rFonts w:cstheme="minorHAnsi"/>
          <w:sz w:val="40"/>
          <w:szCs w:val="40"/>
        </w:rPr>
      </w:pPr>
      <w:r>
        <w:t>En un entorno de TI, una aplicación crítica es el diseño de sistemas de control de tráfico de redes. Estos sistemas aseguran que los datos se transmitan eficientemente a través de la red, minimizando la congestión y optimizando el uso de los recursos. La transformada de Laplace se utiliza para modelar y analizar el comportamiento de estos sistemas.</w:t>
      </w:r>
      <w:r>
        <w:rPr>
          <w:rFonts w:cstheme="minorHAnsi"/>
          <w:sz w:val="40"/>
          <w:szCs w:val="40"/>
        </w:rPr>
        <w:t xml:space="preserve"> </w:t>
      </w:r>
    </w:p>
    <w:p w14:paraId="2C0603E7" w14:textId="43D68799" w:rsidR="00B46E03" w:rsidRDefault="00B46E03">
      <w:pPr>
        <w:rPr>
          <w:rFonts w:cstheme="minorHAnsi"/>
          <w:sz w:val="40"/>
          <w:szCs w:val="40"/>
        </w:rPr>
      </w:pPr>
      <w:r w:rsidRPr="00B73BA8">
        <w:rPr>
          <w:rFonts w:cstheme="minorHAnsi"/>
          <w:sz w:val="40"/>
          <w:szCs w:val="40"/>
        </w:rPr>
        <w:t>Planteamiento del Problema</w:t>
      </w:r>
    </w:p>
    <w:p w14:paraId="11A323F3" w14:textId="40623FF6" w:rsidR="00B46E03" w:rsidRPr="00B46E03" w:rsidRDefault="00A30914" w:rsidP="00B46E03">
      <w:pPr>
        <w:pStyle w:val="NormalWeb"/>
      </w:pPr>
      <w:r>
        <w:t>Supongamos que estamos diseñando un sistema de control para una cola de red. La dinámica de la cola se describe por la siguiente ecuación diferencial:</w:t>
      </w:r>
      <w:r>
        <w:t xml:space="preserve"> </w:t>
      </w:r>
      <m:oMath>
        <m:f>
          <m:fPr>
            <m:ctrlPr>
              <w:rPr>
                <w:rStyle w:val="katex-mathml"/>
                <w:rFonts w:ascii="Cambria Math" w:eastAsiaTheme="minorHAnsi" w:hAnsi="Cambria Math" w:cstheme="minorBidi"/>
                <w:kern w:val="2"/>
                <w:sz w:val="22"/>
                <w:szCs w:val="22"/>
                <w:lang w:eastAsia="en-US"/>
                <w14:ligatures w14:val="standardContextual"/>
              </w:rPr>
            </m:ctrlPr>
          </m:fPr>
          <m:num>
            <m:r>
              <w:rPr>
                <w:rStyle w:val="katex-mathml"/>
                <w:rFonts w:ascii="Cambria Math" w:hAnsi="Cambria Math"/>
              </w:rPr>
              <m:t>d</m:t>
            </m:r>
            <m:r>
              <w:rPr>
                <w:rStyle w:val="katex-mathml"/>
                <w:rFonts w:ascii="Cambria Math" w:hAnsi="Cambria Math"/>
              </w:rPr>
              <m:t>Q(t)</m:t>
            </m:r>
          </m:num>
          <m:den>
            <m:r>
              <w:rPr>
                <w:rStyle w:val="katex-mathml"/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Style w:val="mclose"/>
            <w:rFonts w:ascii="Cambria Math" w:hAnsi="Cambria Math"/>
          </w:rPr>
          <m:t>​</m:t>
        </m:r>
        <m:r>
          <m:rPr>
            <m:sty m:val="p"/>
          </m:rPr>
          <w:rPr>
            <w:rStyle w:val="mbin"/>
            <w:rFonts w:ascii="Cambria Math" w:hAnsi="Cambria Math"/>
          </w:rPr>
          <m:t>+</m:t>
        </m:r>
        <m:r>
          <m:rPr>
            <m:sty m:val="p"/>
          </m:rPr>
          <w:rPr>
            <w:rStyle w:val="katex-mathml"/>
            <w:rFonts w:ascii="Cambria Math" w:hAnsi="Cambria Math"/>
          </w:rPr>
          <m:t>3Q</m:t>
        </m:r>
        <m:r>
          <m:rPr>
            <m:sty m:val="p"/>
          </m:rPr>
          <w:rPr>
            <w:rStyle w:val="mord"/>
            <w:rFonts w:ascii="Cambria Math" w:hAnsi="Cambria Math"/>
          </w:rPr>
          <m:t>(</m:t>
        </m:r>
        <m:r>
          <m:rPr>
            <m:sty m:val="p"/>
          </m:rPr>
          <w:rPr>
            <w:rStyle w:val="katex-mathml"/>
            <w:rFonts w:ascii="Cambria Math" w:hAnsi="Cambria Math"/>
          </w:rPr>
          <m:t>t</m:t>
        </m:r>
        <m:r>
          <m:rPr>
            <m:sty m:val="p"/>
          </m:rPr>
          <w:rPr>
            <w:rStyle w:val="mopen"/>
            <w:rFonts w:ascii="Cambria Math" w:hAnsi="Cambria Math"/>
          </w:rPr>
          <m:t>)</m:t>
        </m:r>
        <m:r>
          <m:rPr>
            <m:sty m:val="p"/>
          </m:rPr>
          <w:rPr>
            <w:rStyle w:val="mrel"/>
            <w:rFonts w:ascii="Cambria Math" w:hAnsi="Cambria Math"/>
          </w:rPr>
          <m:t>=</m:t>
        </m:r>
        <m:r>
          <m:rPr>
            <m:sty m:val="p"/>
          </m:rPr>
          <w:rPr>
            <w:rStyle w:val="katex-mathml"/>
            <w:rFonts w:ascii="Cambria Math" w:hAnsi="Cambria Math"/>
          </w:rPr>
          <m:t>5R</m:t>
        </m:r>
        <m:r>
          <m:rPr>
            <m:sty m:val="p"/>
          </m:rPr>
          <w:rPr>
            <w:rStyle w:val="mord"/>
            <w:rFonts w:ascii="Cambria Math" w:hAnsi="Cambria Math"/>
          </w:rPr>
          <m:t>(</m:t>
        </m:r>
        <m:r>
          <m:rPr>
            <m:sty m:val="p"/>
          </m:rPr>
          <w:rPr>
            <w:rStyle w:val="katex-mathml"/>
            <w:rFonts w:ascii="Cambria Math" w:hAnsi="Cambria Math"/>
          </w:rPr>
          <m:t>t</m:t>
        </m:r>
        <m:r>
          <m:rPr>
            <m:sty m:val="p"/>
          </m:rPr>
          <w:rPr>
            <w:rStyle w:val="mopen"/>
            <w:rFonts w:ascii="Cambria Math" w:hAnsi="Cambria Math"/>
          </w:rPr>
          <m:t>)</m:t>
        </m:r>
      </m:oMath>
      <w:r w:rsidR="00B46E03">
        <w:rPr>
          <w:rStyle w:val="mopen"/>
          <w:rFonts w:eastAsiaTheme="minorEastAsia"/>
        </w:rPr>
        <w:t xml:space="preserve"> </w:t>
      </w:r>
      <w:r w:rsidR="00B46E03" w:rsidRPr="00B46E03">
        <w:t>donde</w:t>
      </w:r>
      <w:r w:rsidR="00B46E03">
        <w:t xml:space="preserve"> </w:t>
      </w:r>
      <w:r w:rsidR="00B46E03" w:rsidRPr="00B46E03">
        <w:t>Q(t) es la longitud de la cola en el tiempo t</w:t>
      </w:r>
      <w:r w:rsidR="00B46E03">
        <w:t xml:space="preserve"> y </w:t>
      </w:r>
      <w:r w:rsidR="00B46E03" w:rsidRPr="00B46E03">
        <w:t>R(t) es la tasa de llegada de paquetes</w:t>
      </w:r>
      <w:r w:rsidR="00B46E03">
        <w:t xml:space="preserve"> la cual tiene un valor constante de 2.</w:t>
      </w:r>
    </w:p>
    <w:p w14:paraId="70220458" w14:textId="143CA752" w:rsidR="00A30914" w:rsidRDefault="00AC6388">
      <w:pPr>
        <w:rPr>
          <w:rFonts w:cstheme="minorHAnsi"/>
          <w:sz w:val="40"/>
          <w:szCs w:val="40"/>
        </w:rPr>
      </w:pPr>
      <w:r w:rsidRPr="00AC6388">
        <w:rPr>
          <w:rFonts w:cstheme="minorHAnsi"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733A2347" wp14:editId="7EE1A002">
            <wp:simplePos x="0" y="0"/>
            <wp:positionH relativeFrom="margin">
              <wp:posOffset>1067337</wp:posOffset>
            </wp:positionH>
            <wp:positionV relativeFrom="margin">
              <wp:posOffset>4216302</wp:posOffset>
            </wp:positionV>
            <wp:extent cx="3450058" cy="4543865"/>
            <wp:effectExtent l="0" t="0" r="0" b="9525"/>
            <wp:wrapSquare wrapText="bothSides"/>
            <wp:docPr id="1305485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8521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058" cy="454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9E2B7" w14:textId="77777777" w:rsidR="00A30914" w:rsidRDefault="00A30914">
      <w:pPr>
        <w:rPr>
          <w:rFonts w:cstheme="minorHAnsi"/>
          <w:sz w:val="40"/>
          <w:szCs w:val="40"/>
        </w:rPr>
      </w:pPr>
    </w:p>
    <w:p w14:paraId="11FCA05D" w14:textId="77777777" w:rsidR="00A30914" w:rsidRDefault="00A30914">
      <w:pPr>
        <w:rPr>
          <w:rFonts w:cstheme="minorHAnsi"/>
          <w:sz w:val="40"/>
          <w:szCs w:val="40"/>
        </w:rPr>
      </w:pPr>
    </w:p>
    <w:p w14:paraId="68D759DD" w14:textId="77777777" w:rsidR="00A30914" w:rsidRDefault="00A30914">
      <w:pPr>
        <w:rPr>
          <w:rFonts w:cstheme="minorHAnsi"/>
          <w:sz w:val="40"/>
          <w:szCs w:val="40"/>
        </w:rPr>
      </w:pPr>
    </w:p>
    <w:p w14:paraId="0649C92A" w14:textId="77777777" w:rsidR="00A30914" w:rsidRDefault="00A30914">
      <w:pPr>
        <w:rPr>
          <w:rFonts w:cstheme="minorHAnsi"/>
          <w:sz w:val="40"/>
          <w:szCs w:val="40"/>
        </w:rPr>
      </w:pPr>
    </w:p>
    <w:p w14:paraId="25F413FE" w14:textId="77777777" w:rsidR="00A30914" w:rsidRDefault="00A30914">
      <w:pPr>
        <w:rPr>
          <w:rFonts w:cstheme="minorHAnsi"/>
          <w:sz w:val="40"/>
          <w:szCs w:val="40"/>
        </w:rPr>
      </w:pPr>
    </w:p>
    <w:p w14:paraId="34A311FA" w14:textId="77777777" w:rsidR="00A30914" w:rsidRDefault="00A30914">
      <w:pPr>
        <w:rPr>
          <w:rFonts w:cstheme="minorHAnsi"/>
          <w:sz w:val="40"/>
          <w:szCs w:val="40"/>
        </w:rPr>
      </w:pPr>
    </w:p>
    <w:p w14:paraId="5C2D1F31" w14:textId="77777777" w:rsidR="00A30914" w:rsidRDefault="00A30914">
      <w:pPr>
        <w:rPr>
          <w:rFonts w:cstheme="minorHAnsi"/>
          <w:sz w:val="40"/>
          <w:szCs w:val="40"/>
        </w:rPr>
      </w:pPr>
    </w:p>
    <w:p w14:paraId="44BA9F17" w14:textId="77777777" w:rsidR="00A30914" w:rsidRDefault="00A30914">
      <w:pPr>
        <w:rPr>
          <w:rFonts w:cstheme="minorHAnsi"/>
          <w:sz w:val="40"/>
          <w:szCs w:val="40"/>
        </w:rPr>
      </w:pPr>
    </w:p>
    <w:p w14:paraId="3A03C4E8" w14:textId="1AC48854" w:rsidR="00A30914" w:rsidRDefault="003E5FE8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>Transformada Inversa</w:t>
      </w:r>
    </w:p>
    <w:p w14:paraId="3EB67634" w14:textId="7C7A9A29" w:rsidR="00A30914" w:rsidRPr="0059184F" w:rsidRDefault="0059184F">
      <w:r w:rsidRPr="00AC6388">
        <w:drawing>
          <wp:anchor distT="0" distB="0" distL="114300" distR="114300" simplePos="0" relativeHeight="251662336" behindDoc="0" locked="0" layoutInCell="1" allowOverlap="1" wp14:anchorId="2FC47C5C" wp14:editId="763B7976">
            <wp:simplePos x="0" y="0"/>
            <wp:positionH relativeFrom="margin">
              <wp:posOffset>171841</wp:posOffset>
            </wp:positionH>
            <wp:positionV relativeFrom="margin">
              <wp:posOffset>1399980</wp:posOffset>
            </wp:positionV>
            <wp:extent cx="5156835" cy="3291840"/>
            <wp:effectExtent l="0" t="0" r="5715" b="3810"/>
            <wp:wrapSquare wrapText="bothSides"/>
            <wp:docPr id="1989676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7660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FE8">
        <w:t>La transformada inversa de Laplace permite convertir las soluciones obtenidas de vuelta al dominio temporal, proporcionando información sobre cómo el sistema responderá a diferentes condiciones de tráfico en la red.</w:t>
      </w:r>
    </w:p>
    <w:p w14:paraId="01E4B5DE" w14:textId="77777777" w:rsidR="0059184F" w:rsidRDefault="0059184F">
      <w:pPr>
        <w:rPr>
          <w:rFonts w:cstheme="minorHAnsi"/>
          <w:sz w:val="40"/>
          <w:szCs w:val="40"/>
        </w:rPr>
      </w:pPr>
    </w:p>
    <w:p w14:paraId="0A61CD66" w14:textId="01BDE9D2" w:rsidR="00AC6388" w:rsidRDefault="00AC6388">
      <w:pPr>
        <w:rPr>
          <w:rFonts w:cstheme="minorHAnsi"/>
          <w:sz w:val="40"/>
          <w:szCs w:val="40"/>
        </w:rPr>
      </w:pPr>
      <w:r>
        <w:t xml:space="preserve">Esta solución nos dice que la longitud de la cola </w:t>
      </w:r>
      <w:r>
        <w:rPr>
          <w:rStyle w:val="mord"/>
        </w:rPr>
        <w:t>Q</w:t>
      </w:r>
      <w:r>
        <w:rPr>
          <w:rStyle w:val="mopen"/>
        </w:rPr>
        <w:t>(</w:t>
      </w:r>
      <w:r>
        <w:rPr>
          <w:rStyle w:val="mord"/>
        </w:rPr>
        <w:t>t</w:t>
      </w:r>
      <w:r>
        <w:rPr>
          <w:rStyle w:val="mclose"/>
        </w:rPr>
        <w:t>)</w:t>
      </w:r>
      <w:r>
        <w:t xml:space="preserve"> inicialmente es cero, y conforme pasa el tiempo, se estabiliza en un valor constante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Style w:val="vlist-s"/>
        </w:rPr>
        <w:t>​</w:t>
      </w:r>
      <w:r>
        <w:t xml:space="preserve"> paquetes. La respuesta exponencial negativa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-3t</m:t>
                </m:r>
              </m:sup>
            </m:sSup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representa la forma en que el sistema alcanza esta estabilidad a medida que el tiempo </w:t>
      </w:r>
      <w:r>
        <w:rPr>
          <w:rStyle w:val="mord"/>
        </w:rPr>
        <w:t>t</w:t>
      </w:r>
      <w:r>
        <w:t xml:space="preserve"> avanza.</w:t>
      </w:r>
    </w:p>
    <w:p w14:paraId="3336D56C" w14:textId="77777777" w:rsidR="00A30914" w:rsidRDefault="00A30914">
      <w:pPr>
        <w:rPr>
          <w:rFonts w:cstheme="minorHAnsi"/>
          <w:sz w:val="40"/>
          <w:szCs w:val="40"/>
        </w:rPr>
      </w:pPr>
    </w:p>
    <w:p w14:paraId="7F6EA3F1" w14:textId="19477079" w:rsidR="00D5033B" w:rsidRDefault="00D5033B">
      <w:pPr>
        <w:rPr>
          <w:rFonts w:cstheme="minorHAnsi"/>
        </w:rPr>
      </w:pPr>
    </w:p>
    <w:p w14:paraId="1C8D6401" w14:textId="59F01B1D" w:rsidR="00D5033B" w:rsidRDefault="00D5033B"/>
    <w:p w14:paraId="331A4198" w14:textId="77777777" w:rsidR="00D5033B" w:rsidRDefault="00D5033B"/>
    <w:p w14:paraId="3EAC37B6" w14:textId="77777777" w:rsidR="00D5033B" w:rsidRDefault="00D5033B"/>
    <w:p w14:paraId="508736CC" w14:textId="77777777" w:rsidR="00D5033B" w:rsidRDefault="00D5033B"/>
    <w:p w14:paraId="57BCE29A" w14:textId="77777777" w:rsidR="00D5033B" w:rsidRDefault="00D5033B"/>
    <w:p w14:paraId="6B085366" w14:textId="04AF8873" w:rsidR="0059184F" w:rsidRDefault="0059184F">
      <w:pPr>
        <w:rPr>
          <w:sz w:val="40"/>
          <w:szCs w:val="40"/>
        </w:rPr>
      </w:pPr>
      <w:r>
        <w:rPr>
          <w:sz w:val="40"/>
          <w:szCs w:val="40"/>
        </w:rPr>
        <w:lastRenderedPageBreak/>
        <w:t>Validación por Software</w:t>
      </w:r>
    </w:p>
    <w:p w14:paraId="25B272E1" w14:textId="7B343917" w:rsidR="0059184F" w:rsidRDefault="0059184F">
      <w:pPr>
        <w:rPr>
          <w:sz w:val="24"/>
          <w:szCs w:val="24"/>
        </w:rPr>
      </w:pPr>
      <w:r>
        <w:rPr>
          <w:sz w:val="24"/>
          <w:szCs w:val="24"/>
        </w:rPr>
        <w:t xml:space="preserve">Para validar este problema se utilizo el software de </w:t>
      </w:r>
      <w:proofErr w:type="spellStart"/>
      <w:r>
        <w:rPr>
          <w:sz w:val="24"/>
          <w:szCs w:val="24"/>
        </w:rPr>
        <w:t>Symbolab</w:t>
      </w:r>
      <w:proofErr w:type="spellEnd"/>
      <w:r>
        <w:rPr>
          <w:sz w:val="24"/>
          <w:szCs w:val="24"/>
        </w:rPr>
        <w:t xml:space="preserve"> y como se puede observar nos da el mismo resultado.</w:t>
      </w:r>
    </w:p>
    <w:p w14:paraId="306B5E27" w14:textId="221973AD" w:rsidR="0059184F" w:rsidRPr="0059184F" w:rsidRDefault="007D2935">
      <w:pPr>
        <w:rPr>
          <w:sz w:val="24"/>
          <w:szCs w:val="24"/>
        </w:rPr>
      </w:pPr>
      <w:r w:rsidRPr="007D2935">
        <w:rPr>
          <w:sz w:val="24"/>
          <w:szCs w:val="24"/>
        </w:rPr>
        <w:drawing>
          <wp:inline distT="0" distB="0" distL="0" distR="0" wp14:anchorId="45776CF1" wp14:editId="2E612723">
            <wp:extent cx="5612130" cy="2182495"/>
            <wp:effectExtent l="0" t="0" r="7620" b="8255"/>
            <wp:docPr id="1889281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81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3E98" w14:textId="77777777" w:rsidR="00D5033B" w:rsidRDefault="00D5033B"/>
    <w:p w14:paraId="1E85E827" w14:textId="77777777" w:rsidR="00D5033B" w:rsidRDefault="00D5033B"/>
    <w:p w14:paraId="1CD273E9" w14:textId="24735C3E" w:rsidR="00D5033B" w:rsidRDefault="007D2935">
      <w:pPr>
        <w:rPr>
          <w:sz w:val="40"/>
          <w:szCs w:val="40"/>
        </w:rPr>
      </w:pPr>
      <w:r>
        <w:rPr>
          <w:sz w:val="40"/>
          <w:szCs w:val="40"/>
        </w:rPr>
        <w:t>Conclusión</w:t>
      </w:r>
    </w:p>
    <w:p w14:paraId="26CC8AAD" w14:textId="40609541" w:rsidR="007D2935" w:rsidRPr="007D2935" w:rsidRDefault="007D2935">
      <w:pPr>
        <w:rPr>
          <w:sz w:val="24"/>
          <w:szCs w:val="24"/>
        </w:rPr>
      </w:pPr>
      <w:r>
        <w:t xml:space="preserve">En el diseño y análisis de sistemas de control de tráfico de redes, la transformada de Laplace es una herramienta invaluable. Permite simplificar y resolver ecuaciones diferenciales complejas, facilitando el diseño de controladores eficientes. La capacidad de transformar problemas del dominio del tiempo al dominio de </w:t>
      </w:r>
      <w:proofErr w:type="spellStart"/>
      <w:r>
        <w:rPr>
          <w:rStyle w:val="katex-mathml"/>
        </w:rPr>
        <w:t>ss</w:t>
      </w:r>
      <w:r>
        <w:rPr>
          <w:rStyle w:val="mord"/>
        </w:rPr>
        <w:t>s</w:t>
      </w:r>
      <w:proofErr w:type="spellEnd"/>
      <w:r>
        <w:t xml:space="preserve"> y viceversa es esencial para el desarrollo de sistemas de TI robustos y eficaces.</w:t>
      </w:r>
    </w:p>
    <w:p w14:paraId="5A5123CB" w14:textId="77777777" w:rsidR="00D5033B" w:rsidRDefault="00D5033B"/>
    <w:p w14:paraId="56CF73B1" w14:textId="77777777" w:rsidR="00D5033B" w:rsidRDefault="00D5033B"/>
    <w:p w14:paraId="7267B3B5" w14:textId="77777777" w:rsidR="00D5033B" w:rsidRDefault="00D5033B"/>
    <w:p w14:paraId="5B81674E" w14:textId="77777777" w:rsidR="00D5033B" w:rsidRDefault="00D5033B"/>
    <w:p w14:paraId="51A8B652" w14:textId="77777777" w:rsidR="00D5033B" w:rsidRDefault="00D5033B"/>
    <w:p w14:paraId="73CC192E" w14:textId="77777777" w:rsidR="00750442" w:rsidRDefault="00750442"/>
    <w:p w14:paraId="254CBF50" w14:textId="77777777" w:rsidR="00750442" w:rsidRDefault="00750442"/>
    <w:p w14:paraId="12615115" w14:textId="77777777" w:rsidR="00750442" w:rsidRDefault="00750442"/>
    <w:p w14:paraId="7FE80F5B" w14:textId="77777777" w:rsidR="00750442" w:rsidRDefault="00750442"/>
    <w:p w14:paraId="7D2FC823" w14:textId="181CD8B8" w:rsidR="00750442" w:rsidRDefault="00750442"/>
    <w:sectPr w:rsidR="0075044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2418C"/>
    <w:multiLevelType w:val="multilevel"/>
    <w:tmpl w:val="BA2EF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3203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976"/>
    <w:rsid w:val="003425F6"/>
    <w:rsid w:val="003E5FE8"/>
    <w:rsid w:val="0059184F"/>
    <w:rsid w:val="00750442"/>
    <w:rsid w:val="007D2935"/>
    <w:rsid w:val="00A30914"/>
    <w:rsid w:val="00A9676C"/>
    <w:rsid w:val="00AC6388"/>
    <w:rsid w:val="00B34D7C"/>
    <w:rsid w:val="00B46E03"/>
    <w:rsid w:val="00B73BA8"/>
    <w:rsid w:val="00D5033B"/>
    <w:rsid w:val="00E1104E"/>
    <w:rsid w:val="00E3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C4176"/>
  <w15:chartTrackingRefBased/>
  <w15:docId w15:val="{802B801A-C9C2-48CC-9402-B7D7E0CD2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30914"/>
    <w:rPr>
      <w:color w:val="666666"/>
    </w:rPr>
  </w:style>
  <w:style w:type="character" w:customStyle="1" w:styleId="mord">
    <w:name w:val="mord"/>
    <w:basedOn w:val="Fuentedeprrafopredeter"/>
    <w:rsid w:val="00A30914"/>
  </w:style>
  <w:style w:type="character" w:customStyle="1" w:styleId="mopen">
    <w:name w:val="mopen"/>
    <w:basedOn w:val="Fuentedeprrafopredeter"/>
    <w:rsid w:val="00A30914"/>
  </w:style>
  <w:style w:type="character" w:customStyle="1" w:styleId="mclose">
    <w:name w:val="mclose"/>
    <w:basedOn w:val="Fuentedeprrafopredeter"/>
    <w:rsid w:val="00A30914"/>
  </w:style>
  <w:style w:type="character" w:customStyle="1" w:styleId="vlist-s">
    <w:name w:val="vlist-s"/>
    <w:basedOn w:val="Fuentedeprrafopredeter"/>
    <w:rsid w:val="00A30914"/>
  </w:style>
  <w:style w:type="character" w:customStyle="1" w:styleId="mbin">
    <w:name w:val="mbin"/>
    <w:basedOn w:val="Fuentedeprrafopredeter"/>
    <w:rsid w:val="00A30914"/>
  </w:style>
  <w:style w:type="character" w:customStyle="1" w:styleId="mrel">
    <w:name w:val="mrel"/>
    <w:basedOn w:val="Fuentedeprrafopredeter"/>
    <w:rsid w:val="00A30914"/>
  </w:style>
  <w:style w:type="paragraph" w:styleId="NormalWeb">
    <w:name w:val="Normal (Web)"/>
    <w:basedOn w:val="Normal"/>
    <w:uiPriority w:val="99"/>
    <w:unhideWhenUsed/>
    <w:rsid w:val="00B46E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customStyle="1" w:styleId="katex-mathml">
    <w:name w:val="katex-mathml"/>
    <w:basedOn w:val="Fuentedeprrafopredeter"/>
    <w:rsid w:val="00B46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13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349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Nuñez</dc:creator>
  <cp:keywords/>
  <dc:description/>
  <cp:lastModifiedBy>Jesus Nuñez</cp:lastModifiedBy>
  <cp:revision>2</cp:revision>
  <dcterms:created xsi:type="dcterms:W3CDTF">2024-07-18T13:00:00Z</dcterms:created>
  <dcterms:modified xsi:type="dcterms:W3CDTF">2024-07-18T13:00:00Z</dcterms:modified>
</cp:coreProperties>
</file>